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3B" w:rsidRPr="000E6CBA" w:rsidRDefault="007B163B" w:rsidP="00BF7CEE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CB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15C4E" w:rsidRDefault="007B163B" w:rsidP="00BF7CEE">
      <w:pPr>
        <w:spacing w:after="1" w:line="280" w:lineRule="atLeast"/>
        <w:jc w:val="center"/>
      </w:pPr>
      <w:r w:rsidRPr="000E6CBA">
        <w:rPr>
          <w:rFonts w:ascii="Times New Roman" w:hAnsi="Times New Roman" w:cs="Times New Roman"/>
          <w:b/>
          <w:sz w:val="28"/>
          <w:szCs w:val="28"/>
        </w:rPr>
        <w:t xml:space="preserve">о подготовке к использованию газа  в соответствии с </w:t>
      </w:r>
      <w:r w:rsidR="00BF7CEE" w:rsidRPr="00BF7CEE">
        <w:rPr>
          <w:rFonts w:ascii="Times New Roman" w:hAnsi="Times New Roman" w:cs="Times New Roman"/>
          <w:b/>
          <w:sz w:val="28"/>
          <w:szCs w:val="28"/>
        </w:rPr>
        <w:t>Региональной программой газификации жилищно-коммунального хозяйства, промышленных и иных организаций Оренбургской области на 2020 - 2030 годы</w:t>
      </w:r>
      <w:r w:rsidRPr="000E6CBA">
        <w:rPr>
          <w:rFonts w:ascii="Times New Roman" w:hAnsi="Times New Roman" w:cs="Times New Roman"/>
          <w:b/>
          <w:sz w:val="28"/>
          <w:szCs w:val="28"/>
        </w:rPr>
        <w:t xml:space="preserve">, утвержденной </w:t>
      </w:r>
      <w:r w:rsidR="00B15C4E" w:rsidRPr="00B15C4E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B15C4E">
        <w:rPr>
          <w:rFonts w:ascii="Times New Roman" w:hAnsi="Times New Roman" w:cs="Times New Roman"/>
          <w:b/>
          <w:sz w:val="28"/>
          <w:szCs w:val="28"/>
        </w:rPr>
        <w:t>м</w:t>
      </w:r>
      <w:r w:rsidR="00B15C4E" w:rsidRPr="00B15C4E">
        <w:rPr>
          <w:rFonts w:ascii="Times New Roman" w:hAnsi="Times New Roman" w:cs="Times New Roman"/>
          <w:b/>
          <w:sz w:val="28"/>
          <w:szCs w:val="28"/>
        </w:rPr>
        <w:t xml:space="preserve"> Правительства Оренбургской области от 01.12.2020 N 1006-пп</w:t>
      </w:r>
    </w:p>
    <w:p w:rsidR="007B163B" w:rsidRDefault="007B163B" w:rsidP="000E6CB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CEE" w:rsidRPr="000E6CBA" w:rsidRDefault="00BF7CEE" w:rsidP="000E6CB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163B" w:rsidRPr="000E6CBA" w:rsidRDefault="007B163B" w:rsidP="000E6CB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CBA">
        <w:rPr>
          <w:rFonts w:ascii="Times New Roman" w:hAnsi="Times New Roman" w:cs="Times New Roman"/>
          <w:sz w:val="28"/>
          <w:szCs w:val="28"/>
        </w:rPr>
        <w:t>С целью информационной поддержки населения области на официальном сайте АО "Газпром газораспределение Оренбург" (www.oblgaz56.ru) размещаются сведения о деятельности организации, ее филиалах, информация об услугах, оказываемых в сфере газификации, о порядке и условиях подключения к газораспределительным сетям, интерактивная карта с объектами, финансируемыми за счет средств специальной надбавки к тарифу на транспортировку газа.</w:t>
      </w:r>
      <w:proofErr w:type="gramEnd"/>
    </w:p>
    <w:p w:rsidR="007B163B" w:rsidRPr="000E6CBA" w:rsidRDefault="007B163B" w:rsidP="000E6CB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CBA">
        <w:rPr>
          <w:rFonts w:ascii="Times New Roman" w:hAnsi="Times New Roman" w:cs="Times New Roman"/>
          <w:sz w:val="28"/>
          <w:szCs w:val="28"/>
        </w:rPr>
        <w:t xml:space="preserve">Прием заявок на подключение объектов к газораспределительным сетям осуществляется службой "Единое окно" во всех филиалах АО "Газпром газораспределение Оренбург", а также в электронном виде на сайте: </w:t>
      </w:r>
      <w:hyperlink r:id="rId6" w:history="1">
        <w:r w:rsidRPr="000E6CBA">
          <w:rPr>
            <w:rStyle w:val="a3"/>
            <w:rFonts w:ascii="Times New Roman" w:hAnsi="Times New Roman" w:cs="Times New Roman"/>
            <w:sz w:val="28"/>
            <w:szCs w:val="28"/>
          </w:rPr>
          <w:t>www.oblgaz56.ru</w:t>
        </w:r>
      </w:hyperlink>
      <w:r w:rsidRPr="000E6CBA">
        <w:rPr>
          <w:rFonts w:ascii="Times New Roman" w:hAnsi="Times New Roman" w:cs="Times New Roman"/>
          <w:sz w:val="28"/>
          <w:szCs w:val="28"/>
        </w:rPr>
        <w:t>.</w:t>
      </w:r>
    </w:p>
    <w:p w:rsidR="007B163B" w:rsidRPr="000E6CBA" w:rsidRDefault="007B163B" w:rsidP="000E6CB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CBA">
        <w:rPr>
          <w:rFonts w:ascii="Times New Roman" w:hAnsi="Times New Roman" w:cs="Times New Roman"/>
          <w:sz w:val="28"/>
          <w:szCs w:val="28"/>
        </w:rPr>
        <w:t>На официальном сайте департамента Оренбургской области по ценам и регулированию тарифов: www.tarif56.ru размещена информация об утвержденных размерах платы за технологическое присоединение, стандартизированных тарифных ставок, используемых для определения величины платы за технологическое присоединение газоиспользующего оборудования к газораспределительным сетям АО "Газпром газораспределение Оренбург", розничных ценах за 1 килограмм СУГ, реализуемого населению для бытовых нужд.</w:t>
      </w:r>
      <w:proofErr w:type="gramEnd"/>
    </w:p>
    <w:p w:rsidR="007B163B" w:rsidRPr="000E6CBA" w:rsidRDefault="007B163B" w:rsidP="000E6CB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CB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0E6CB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E6CBA">
        <w:rPr>
          <w:rFonts w:ascii="Times New Roman" w:hAnsi="Times New Roman" w:cs="Times New Roman"/>
          <w:sz w:val="28"/>
          <w:szCs w:val="28"/>
        </w:rPr>
        <w:t xml:space="preserve"> Оренбургской области от 28 июня 2011 года N 249/39-V-ОЗ "О дополнительных мерах социальной поддержки семей, имеющих детей, на территории Оренбургской области" для семей, имеющих трех и более детей, предусмотрена возможность направления средств регионального материнского капитала на улучшение бытовых условий, связанных с газификацией жилого дома.</w:t>
      </w:r>
    </w:p>
    <w:p w:rsidR="000E6CBA" w:rsidRDefault="000E6CBA" w:rsidP="000E6C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CEE" w:rsidRDefault="00BF7CEE" w:rsidP="000E6C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CEE" w:rsidRDefault="00BF7CEE" w:rsidP="000E6C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CEE" w:rsidRDefault="00BF7CEE" w:rsidP="000E6C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CEE" w:rsidRDefault="00BF7CEE" w:rsidP="000E6C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6CBA" w:rsidRDefault="000E6CBA" w:rsidP="000E6C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50" w:rsidRDefault="00393850" w:rsidP="000E6CBA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CBA" w:rsidRDefault="000E6CBA" w:rsidP="000E6CBA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</w:t>
      </w:r>
    </w:p>
    <w:p w:rsidR="007B163B" w:rsidRPr="000E6CBA" w:rsidRDefault="000E6CBA" w:rsidP="000E6CBA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E6CBA">
        <w:rPr>
          <w:rFonts w:ascii="Times New Roman" w:hAnsi="Times New Roman" w:cs="Times New Roman"/>
          <w:b/>
          <w:sz w:val="28"/>
          <w:szCs w:val="28"/>
        </w:rPr>
        <w:t xml:space="preserve"> сроках, порядке, об условиях подключения к газораспределительным сет</w:t>
      </w:r>
      <w:r>
        <w:rPr>
          <w:rFonts w:ascii="Times New Roman" w:hAnsi="Times New Roman" w:cs="Times New Roman"/>
          <w:b/>
          <w:sz w:val="28"/>
          <w:szCs w:val="28"/>
        </w:rPr>
        <w:t>ям</w:t>
      </w:r>
      <w:r w:rsidR="00BF7CEE">
        <w:rPr>
          <w:rFonts w:ascii="Times New Roman" w:hAnsi="Times New Roman" w:cs="Times New Roman"/>
          <w:b/>
          <w:sz w:val="28"/>
          <w:szCs w:val="28"/>
        </w:rPr>
        <w:t>,</w:t>
      </w:r>
      <w:r w:rsidR="00BF7CEE" w:rsidRPr="00BF7CEE">
        <w:t xml:space="preserve"> </w:t>
      </w:r>
      <w:r w:rsidR="00BF7CEE" w:rsidRPr="00BF7CEE">
        <w:rPr>
          <w:rFonts w:ascii="Times New Roman" w:hAnsi="Times New Roman" w:cs="Times New Roman"/>
          <w:b/>
          <w:sz w:val="28"/>
          <w:szCs w:val="28"/>
        </w:rPr>
        <w:t>о прогнозной стоимости газа</w:t>
      </w:r>
    </w:p>
    <w:p w:rsidR="000E6CBA" w:rsidRDefault="000E6CBA" w:rsidP="000E6CBA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50" w:rsidRPr="00393850" w:rsidRDefault="00393850" w:rsidP="00393850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850">
        <w:rPr>
          <w:rFonts w:ascii="Times New Roman" w:hAnsi="Times New Roman" w:cs="Times New Roman"/>
          <w:sz w:val="28"/>
          <w:szCs w:val="28"/>
        </w:rPr>
        <w:t>Технологическое присоединение — совокупность организационных и технических действий, включая врезку и пуск газа, дающих возможность использовать газ) для удовлетворения личных, семейных, домашних и иных нужд, осуществления предпринимательской (профессиональной) деятельности (Постановление Правительства РФ от 13 сентября 2021 г. №1547)</w:t>
      </w:r>
      <w:proofErr w:type="gramEnd"/>
    </w:p>
    <w:p w:rsidR="00393850" w:rsidRDefault="00393850" w:rsidP="00393850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3850">
        <w:rPr>
          <w:rFonts w:ascii="Times New Roman" w:hAnsi="Times New Roman" w:cs="Times New Roman"/>
          <w:sz w:val="28"/>
          <w:szCs w:val="28"/>
        </w:rPr>
        <w:t>Догазификация</w:t>
      </w:r>
      <w:proofErr w:type="spellEnd"/>
      <w:r w:rsidRPr="00393850">
        <w:rPr>
          <w:rFonts w:ascii="Times New Roman" w:hAnsi="Times New Roman" w:cs="Times New Roman"/>
          <w:sz w:val="28"/>
          <w:szCs w:val="28"/>
        </w:rPr>
        <w:t xml:space="preserve"> —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850">
        <w:rPr>
          <w:rFonts w:ascii="Times New Roman" w:hAnsi="Times New Roman" w:cs="Times New Roman"/>
          <w:sz w:val="28"/>
          <w:szCs w:val="28"/>
        </w:rPr>
        <w:t>осуществление подключения (технологического присоединения), в том числе фактического присоединения к газораспределительным сетям газоиспользующего оборудования, расположенного в домовладениях, принадлежащих физическим лицам на праве собственности или на ином предусмотренном законом праве, намеревающимся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с учетом выполнения мероприятий в рамках такого подключения (технологического присоединения) до границ</w:t>
      </w:r>
      <w:proofErr w:type="gramEnd"/>
      <w:r w:rsidRPr="00393850">
        <w:rPr>
          <w:rFonts w:ascii="Times New Roman" w:hAnsi="Times New Roman" w:cs="Times New Roman"/>
          <w:sz w:val="28"/>
          <w:szCs w:val="28"/>
        </w:rPr>
        <w:t xml:space="preserve"> земельных участков, принадлежащих указанным физическим лицам на праве собственности или на ином предусмотренном законом праве, без взимания платы с физических лиц при условии, что в населенном пункте, в котором располагаются домовладения физических лиц, проложены газораспределительные сети и осуществляется транспортировка газа.</w:t>
      </w:r>
    </w:p>
    <w:p w:rsidR="00393850" w:rsidRDefault="00393850" w:rsidP="00817D54">
      <w:pPr>
        <w:tabs>
          <w:tab w:val="left" w:pos="1635"/>
        </w:tabs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1170C" w:rsidRDefault="0001170C" w:rsidP="0001170C">
      <w:pPr>
        <w:tabs>
          <w:tab w:val="left" w:pos="1635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70C">
        <w:rPr>
          <w:rFonts w:ascii="Times New Roman" w:hAnsi="Times New Roman" w:cs="Times New Roman"/>
          <w:b/>
          <w:sz w:val="28"/>
          <w:szCs w:val="28"/>
        </w:rPr>
        <w:t>Порядок подключения</w:t>
      </w:r>
    </w:p>
    <w:p w:rsidR="0001170C" w:rsidRPr="0001170C" w:rsidRDefault="0001170C" w:rsidP="0001170C">
      <w:pPr>
        <w:tabs>
          <w:tab w:val="left" w:pos="1635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70C" w:rsidRPr="0001170C" w:rsidRDefault="0001170C" w:rsidP="0001170C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1170C">
        <w:rPr>
          <w:rFonts w:ascii="Times New Roman" w:hAnsi="Times New Roman" w:cs="Times New Roman"/>
          <w:sz w:val="28"/>
          <w:szCs w:val="28"/>
        </w:rPr>
        <w:t xml:space="preserve">Подача запроса на расчет </w:t>
      </w:r>
      <w:r w:rsidRPr="0001170C">
        <w:rPr>
          <w:rFonts w:ascii="Times New Roman" w:hAnsi="Times New Roman" w:cs="Times New Roman"/>
          <w:sz w:val="28"/>
          <w:szCs w:val="28"/>
        </w:rPr>
        <w:t>максимальный часовой расход газа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1170C">
        <w:rPr>
          <w:rFonts w:ascii="Times New Roman" w:hAnsi="Times New Roman" w:cs="Times New Roman"/>
          <w:sz w:val="28"/>
          <w:szCs w:val="28"/>
        </w:rPr>
        <w:t>МЧРГ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1170C">
        <w:rPr>
          <w:rFonts w:ascii="Times New Roman" w:hAnsi="Times New Roman" w:cs="Times New Roman"/>
          <w:sz w:val="28"/>
          <w:szCs w:val="28"/>
        </w:rPr>
        <w:t xml:space="preserve"> - если МЧРГ более 7 м3.</w:t>
      </w:r>
    </w:p>
    <w:p w:rsidR="0001170C" w:rsidRPr="0001170C" w:rsidRDefault="0001170C" w:rsidP="0001170C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1170C">
        <w:rPr>
          <w:rFonts w:ascii="Times New Roman" w:hAnsi="Times New Roman" w:cs="Times New Roman"/>
          <w:sz w:val="28"/>
          <w:szCs w:val="28"/>
        </w:rPr>
        <w:t xml:space="preserve">Подача заявки о подключении. Для этого необходимо обратиться в службу «Единое окно» в вашем филиале с полным пакетом документов или подать заявку </w:t>
      </w:r>
      <w:proofErr w:type="spellStart"/>
      <w:r w:rsidRPr="0001170C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01170C">
        <w:rPr>
          <w:rFonts w:ascii="Times New Roman" w:hAnsi="Times New Roman" w:cs="Times New Roman"/>
          <w:sz w:val="28"/>
          <w:szCs w:val="28"/>
        </w:rPr>
        <w:t xml:space="preserve"> с приложением </w:t>
      </w:r>
      <w:proofErr w:type="gramStart"/>
      <w:r w:rsidRPr="0001170C">
        <w:rPr>
          <w:rFonts w:ascii="Times New Roman" w:hAnsi="Times New Roman" w:cs="Times New Roman"/>
          <w:sz w:val="28"/>
          <w:szCs w:val="28"/>
        </w:rPr>
        <w:t>скан-копий</w:t>
      </w:r>
      <w:proofErr w:type="gramEnd"/>
      <w:r w:rsidRPr="0001170C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01170C" w:rsidRPr="0001170C" w:rsidRDefault="0001170C" w:rsidP="0001170C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1170C">
        <w:rPr>
          <w:rFonts w:ascii="Times New Roman" w:hAnsi="Times New Roman" w:cs="Times New Roman"/>
          <w:sz w:val="28"/>
          <w:szCs w:val="28"/>
        </w:rPr>
        <w:t>Вам будет направлен проект договора о подключении со дня регистрации заявки в следующие сроки:</w:t>
      </w:r>
    </w:p>
    <w:p w:rsidR="0001170C" w:rsidRPr="0001170C" w:rsidRDefault="0001170C" w:rsidP="0001170C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70C">
        <w:rPr>
          <w:rFonts w:ascii="Times New Roman" w:hAnsi="Times New Roman" w:cs="Times New Roman"/>
          <w:sz w:val="28"/>
          <w:szCs w:val="28"/>
        </w:rPr>
        <w:t xml:space="preserve">1) в течение 5 рабочих дней, если сеть газораспределения проходит в границах земельного участка, на котором расположен подключаемый объект капитального строительства, и отсутствует необходимость строительства </w:t>
      </w:r>
      <w:r w:rsidRPr="0001170C">
        <w:rPr>
          <w:rFonts w:ascii="Times New Roman" w:hAnsi="Times New Roman" w:cs="Times New Roman"/>
          <w:sz w:val="28"/>
          <w:szCs w:val="28"/>
        </w:rPr>
        <w:lastRenderedPageBreak/>
        <w:t>исполнителем сети газораспределения до границ земельного участка заявителя;</w:t>
      </w:r>
    </w:p>
    <w:p w:rsidR="0001170C" w:rsidRPr="0001170C" w:rsidRDefault="0001170C" w:rsidP="0001170C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70C">
        <w:rPr>
          <w:rFonts w:ascii="Times New Roman" w:hAnsi="Times New Roman" w:cs="Times New Roman"/>
          <w:sz w:val="28"/>
          <w:szCs w:val="28"/>
        </w:rPr>
        <w:t>2) в течение 30 рабочих дней, если при выполнении исполнителем мероприятий по подключению (технологическому присоединению) заявителей требуется направление третьим лицам запроса о согласовании пересечения строящейся (реконструируемой) сети газораспределение с принадлежащими таким лицам объектами инфраструктуры (инженерными коммуникациями) или согласовании строительства газораспределительных сетей на земельных участках, принадлежащих третьим лицам на праве собственности или на ином предусмотренного законом праве и не находящихся в</w:t>
      </w:r>
      <w:proofErr w:type="gramEnd"/>
      <w:r w:rsidRPr="0001170C">
        <w:rPr>
          <w:rFonts w:ascii="Times New Roman" w:hAnsi="Times New Roman" w:cs="Times New Roman"/>
          <w:sz w:val="28"/>
          <w:szCs w:val="28"/>
        </w:rPr>
        <w:t xml:space="preserve"> государственной и муниципальной собственности.</w:t>
      </w:r>
    </w:p>
    <w:p w:rsidR="0001170C" w:rsidRPr="0001170C" w:rsidRDefault="0001170C" w:rsidP="0001170C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70C">
        <w:rPr>
          <w:rFonts w:ascii="Times New Roman" w:hAnsi="Times New Roman" w:cs="Times New Roman"/>
          <w:sz w:val="28"/>
          <w:szCs w:val="28"/>
        </w:rPr>
        <w:t xml:space="preserve">3) в течение 30 дней, в случае, указанном в пункте 12 Правил, а также </w:t>
      </w:r>
      <w:proofErr w:type="gramStart"/>
      <w:r w:rsidRPr="0001170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117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170C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01170C">
        <w:rPr>
          <w:rFonts w:ascii="Times New Roman" w:hAnsi="Times New Roman" w:cs="Times New Roman"/>
          <w:sz w:val="28"/>
          <w:szCs w:val="28"/>
        </w:rPr>
        <w:t xml:space="preserve"> подключения в рамках раздела VII Правил;</w:t>
      </w:r>
    </w:p>
    <w:p w:rsidR="0001170C" w:rsidRDefault="0001170C" w:rsidP="0001170C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70C">
        <w:rPr>
          <w:rFonts w:ascii="Times New Roman" w:hAnsi="Times New Roman" w:cs="Times New Roman"/>
          <w:sz w:val="28"/>
          <w:szCs w:val="28"/>
        </w:rPr>
        <w:t>4) в течение 15 рабочих дней, в случаях, не указанных в подпунктах 1,2 и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170C" w:rsidRPr="0001170C" w:rsidRDefault="0001170C" w:rsidP="0001170C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70C">
        <w:rPr>
          <w:rFonts w:ascii="Times New Roman" w:hAnsi="Times New Roman" w:cs="Times New Roman"/>
          <w:sz w:val="28"/>
          <w:szCs w:val="28"/>
        </w:rPr>
        <w:t xml:space="preserve">Договор может быть </w:t>
      </w:r>
      <w:proofErr w:type="gramStart"/>
      <w:r w:rsidRPr="0001170C">
        <w:rPr>
          <w:rFonts w:ascii="Times New Roman" w:hAnsi="Times New Roman" w:cs="Times New Roman"/>
          <w:sz w:val="28"/>
          <w:szCs w:val="28"/>
        </w:rPr>
        <w:t>подписан</w:t>
      </w:r>
      <w:proofErr w:type="gramEnd"/>
      <w:r w:rsidRPr="0001170C">
        <w:rPr>
          <w:rFonts w:ascii="Times New Roman" w:hAnsi="Times New Roman" w:cs="Times New Roman"/>
          <w:sz w:val="28"/>
          <w:szCs w:val="28"/>
        </w:rPr>
        <w:t xml:space="preserve"> в том числе в электронной форме, с использованием электронной цифровой подписи.</w:t>
      </w:r>
    </w:p>
    <w:p w:rsidR="0001170C" w:rsidRPr="0001170C" w:rsidRDefault="0001170C" w:rsidP="0001170C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70C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подключения, в течение 10 рабочих дней Вам будет направлен мотивированный отказ в заключени</w:t>
      </w:r>
      <w:proofErr w:type="gramStart"/>
      <w:r w:rsidRPr="0001170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1170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01170C" w:rsidRPr="0001170C" w:rsidRDefault="0001170C" w:rsidP="0001170C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70C">
        <w:rPr>
          <w:rFonts w:ascii="Times New Roman" w:hAnsi="Times New Roman" w:cs="Times New Roman"/>
          <w:sz w:val="28"/>
          <w:szCs w:val="28"/>
        </w:rPr>
        <w:t>В случае не предоставления обязательной информации или какого-либо документа рассмотрение заявки будет приостановлено до получения недостающих документов, а Вам в течение 3 рабочих дней будет направлено уведомление о необходимости в течение 20 рабочих дней со дня его получения представить недостающие документы.</w:t>
      </w:r>
    </w:p>
    <w:p w:rsidR="0001170C" w:rsidRPr="0001170C" w:rsidRDefault="0001170C" w:rsidP="0001170C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70C">
        <w:rPr>
          <w:rFonts w:ascii="Times New Roman" w:hAnsi="Times New Roman" w:cs="Times New Roman"/>
          <w:sz w:val="28"/>
          <w:szCs w:val="28"/>
        </w:rPr>
        <w:t>В случае непредставления недостающих документов и сведений в указанный срок Ваша заявка о подключении будет аннулирована</w:t>
      </w:r>
    </w:p>
    <w:p w:rsidR="0001170C" w:rsidRPr="0001170C" w:rsidRDefault="0001170C" w:rsidP="0001170C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7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170C">
        <w:rPr>
          <w:rFonts w:ascii="Times New Roman" w:hAnsi="Times New Roman" w:cs="Times New Roman"/>
          <w:sz w:val="28"/>
          <w:szCs w:val="28"/>
        </w:rPr>
        <w:t>Заявитель производит оплату за технологическое присоединение в соответствии с условиями договора. Сроки и размеры внесения оплаты в соответствии с Правилами подключения.</w:t>
      </w:r>
    </w:p>
    <w:p w:rsidR="0001170C" w:rsidRPr="0001170C" w:rsidRDefault="0001170C" w:rsidP="0001170C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7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170C">
        <w:rPr>
          <w:rFonts w:ascii="Times New Roman" w:hAnsi="Times New Roman" w:cs="Times New Roman"/>
          <w:sz w:val="28"/>
          <w:szCs w:val="28"/>
        </w:rPr>
        <w:t>АО «Газпром газораспределение Оренбург» проводит строительство сети газораспределения до точки подключения (до границы земельного участка заявителя).</w:t>
      </w:r>
    </w:p>
    <w:p w:rsidR="0001170C" w:rsidRPr="0001170C" w:rsidRDefault="0001170C" w:rsidP="0001170C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7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170C">
        <w:rPr>
          <w:rFonts w:ascii="Times New Roman" w:hAnsi="Times New Roman" w:cs="Times New Roman"/>
          <w:sz w:val="28"/>
          <w:szCs w:val="28"/>
        </w:rPr>
        <w:t>Заявитель обеспечивает мероприятия по подключению в границах своего земельного участка (проект, строительно-монтажные работы внутри своего земельного участка, сдача документации на проверку).</w:t>
      </w:r>
    </w:p>
    <w:p w:rsidR="0001170C" w:rsidRPr="0001170C" w:rsidRDefault="0001170C" w:rsidP="0001170C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170C">
        <w:rPr>
          <w:rFonts w:ascii="Times New Roman" w:hAnsi="Times New Roman" w:cs="Times New Roman"/>
          <w:sz w:val="28"/>
          <w:szCs w:val="28"/>
        </w:rPr>
        <w:t>Проверка выполнения заявителем технических условий и подписание акта о готовности к подключению.</w:t>
      </w:r>
    </w:p>
    <w:p w:rsidR="00393850" w:rsidRDefault="0001170C" w:rsidP="0001170C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70C">
        <w:rPr>
          <w:rFonts w:ascii="Times New Roman" w:hAnsi="Times New Roman" w:cs="Times New Roman"/>
          <w:sz w:val="28"/>
          <w:szCs w:val="28"/>
        </w:rPr>
        <w:lastRenderedPageBreak/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170C">
        <w:rPr>
          <w:rFonts w:ascii="Times New Roman" w:hAnsi="Times New Roman" w:cs="Times New Roman"/>
          <w:sz w:val="28"/>
          <w:szCs w:val="28"/>
        </w:rPr>
        <w:t>К моменту фактического подключения необходимо заключить договор о техническом обслуживании газового оборудования и договор поставки газа.</w:t>
      </w:r>
    </w:p>
    <w:p w:rsidR="0001170C" w:rsidRDefault="0001170C" w:rsidP="00817D54">
      <w:pPr>
        <w:tabs>
          <w:tab w:val="left" w:pos="1635"/>
        </w:tabs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E6CBA" w:rsidRPr="000E6CBA" w:rsidRDefault="000E6CBA" w:rsidP="000E6CBA">
      <w:pPr>
        <w:tabs>
          <w:tab w:val="left" w:pos="1635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6CBA">
        <w:rPr>
          <w:rFonts w:ascii="Times New Roman" w:hAnsi="Times New Roman" w:cs="Times New Roman"/>
          <w:b/>
          <w:i/>
          <w:sz w:val="28"/>
          <w:szCs w:val="28"/>
        </w:rPr>
        <w:t xml:space="preserve">Более подробная информация  о сроках, порядке, об условиях подключения к газораспределительным сетям, о прогнозной стоимости газа, и бланки соответствующих документов размещены на официальном сайте АО "Газпром газораспределение Оренбург": </w:t>
      </w:r>
      <w:r w:rsidRPr="000E6CBA">
        <w:rPr>
          <w:rFonts w:ascii="Times New Roman" w:hAnsi="Times New Roman" w:cs="Times New Roman"/>
          <w:b/>
          <w:i/>
          <w:sz w:val="28"/>
          <w:szCs w:val="28"/>
          <w:u w:val="single"/>
        </w:rPr>
        <w:t>www.oblgaz56.ru.</w:t>
      </w:r>
    </w:p>
    <w:sectPr w:rsidR="000E6CBA" w:rsidRPr="000E6CBA" w:rsidSect="00932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4620"/>
    <w:multiLevelType w:val="hybridMultilevel"/>
    <w:tmpl w:val="38D24C62"/>
    <w:lvl w:ilvl="0" w:tplc="8DA0C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3B"/>
    <w:rsid w:val="0001170C"/>
    <w:rsid w:val="000E6CBA"/>
    <w:rsid w:val="00393850"/>
    <w:rsid w:val="005D3A5B"/>
    <w:rsid w:val="007B163B"/>
    <w:rsid w:val="00817D54"/>
    <w:rsid w:val="00823705"/>
    <w:rsid w:val="00B15C4E"/>
    <w:rsid w:val="00B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7B163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7B163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025393072AD3B13C07A8069B3C9E821ACF13531CC4F3529734B0AC2DD55EA1A4A192A8F35F494E5C33D0C4E37FA71932Fa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lgaz5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SMO56</cp:lastModifiedBy>
  <cp:revision>2</cp:revision>
  <dcterms:created xsi:type="dcterms:W3CDTF">2025-07-03T12:39:00Z</dcterms:created>
  <dcterms:modified xsi:type="dcterms:W3CDTF">2025-07-03T12:39:00Z</dcterms:modified>
</cp:coreProperties>
</file>