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FE15D1" w:rsidRPr="007225D7" w:rsidTr="008B7447">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FE15D1" w:rsidRDefault="00FE15D1" w:rsidP="008B7447">
            <w:pPr>
              <w:suppressAutoHyphens/>
              <w:autoSpaceDE/>
              <w:spacing w:line="276" w:lineRule="auto"/>
              <w:rPr>
                <w:sz w:val="24"/>
                <w:szCs w:val="24"/>
                <w:lang w:val="en-US" w:eastAsia="ar-SA"/>
              </w:rPr>
            </w:pPr>
          </w:p>
          <w:p w:rsidR="00FE15D1" w:rsidRDefault="00FE15D1" w:rsidP="008B7447">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FE15D1" w:rsidRDefault="00FE15D1" w:rsidP="008B7447">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FE15D1" w:rsidRDefault="00FE15D1" w:rsidP="008B744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FE15D1" w:rsidRDefault="00FE15D1" w:rsidP="008B7447">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FE15D1" w:rsidRDefault="00FE15D1" w:rsidP="008B744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FE15D1" w:rsidRDefault="00FE15D1" w:rsidP="008B744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FE15D1" w:rsidRDefault="00FE15D1" w:rsidP="008B7447">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FE15D1" w:rsidRDefault="00FE15D1" w:rsidP="008B7447">
            <w:pPr>
              <w:suppressAutoHyphens/>
              <w:autoSpaceDE/>
              <w:spacing w:line="276" w:lineRule="auto"/>
              <w:rPr>
                <w:sz w:val="24"/>
                <w:szCs w:val="24"/>
                <w:lang w:eastAsia="ar-SA"/>
              </w:rPr>
            </w:pPr>
          </w:p>
          <w:p w:rsidR="00FE15D1" w:rsidRDefault="00FE15D1" w:rsidP="008B7447">
            <w:pPr>
              <w:suppressAutoHyphens/>
              <w:autoSpaceDE/>
              <w:spacing w:line="276" w:lineRule="auto"/>
              <w:rPr>
                <w:sz w:val="24"/>
                <w:szCs w:val="24"/>
                <w:lang w:eastAsia="ar-SA"/>
              </w:rPr>
            </w:pPr>
          </w:p>
          <w:p w:rsidR="00FE15D1" w:rsidRDefault="00FE15D1" w:rsidP="008B7447">
            <w:pPr>
              <w:suppressAutoHyphens/>
              <w:autoSpaceDE/>
              <w:spacing w:line="276" w:lineRule="auto"/>
              <w:rPr>
                <w:sz w:val="24"/>
                <w:szCs w:val="24"/>
                <w:lang w:eastAsia="ar-SA"/>
              </w:rPr>
            </w:pPr>
          </w:p>
          <w:p w:rsidR="00FE15D1" w:rsidRDefault="00FE15D1" w:rsidP="008B7447">
            <w:pPr>
              <w:suppressAutoHyphens/>
              <w:autoSpaceDE/>
              <w:spacing w:line="276" w:lineRule="auto"/>
              <w:rPr>
                <w:b/>
                <w:sz w:val="36"/>
                <w:szCs w:val="36"/>
                <w:lang w:eastAsia="ar-SA"/>
              </w:rPr>
            </w:pPr>
            <w:r>
              <w:rPr>
                <w:b/>
                <w:sz w:val="36"/>
                <w:szCs w:val="36"/>
                <w:lang w:eastAsia="ar-SA"/>
              </w:rPr>
              <w:t>№ 12 (124</w:t>
            </w:r>
            <w:r>
              <w:rPr>
                <w:b/>
                <w:sz w:val="36"/>
                <w:szCs w:val="36"/>
                <w:lang w:eastAsia="ar-SA"/>
              </w:rPr>
              <w:t>)</w:t>
            </w:r>
          </w:p>
          <w:p w:rsidR="00FE15D1" w:rsidRPr="00D907EC" w:rsidRDefault="00FE15D1" w:rsidP="008B7447">
            <w:pPr>
              <w:suppressAutoHyphens/>
              <w:autoSpaceDE/>
              <w:spacing w:line="276" w:lineRule="auto"/>
              <w:rPr>
                <w:b/>
                <w:sz w:val="36"/>
                <w:szCs w:val="36"/>
                <w:u w:val="single"/>
                <w:lang w:eastAsia="ar-SA"/>
              </w:rPr>
            </w:pPr>
            <w:r>
              <w:rPr>
                <w:b/>
                <w:sz w:val="36"/>
                <w:szCs w:val="36"/>
                <w:u w:val="single"/>
                <w:lang w:eastAsia="ar-SA"/>
              </w:rPr>
              <w:t>от 22.08</w:t>
            </w:r>
            <w:r>
              <w:rPr>
                <w:b/>
                <w:sz w:val="36"/>
                <w:szCs w:val="36"/>
                <w:u w:val="single"/>
                <w:lang w:eastAsia="ar-SA"/>
              </w:rPr>
              <w:t>.2022</w:t>
            </w:r>
            <w:r w:rsidRPr="00D907EC">
              <w:rPr>
                <w:b/>
                <w:sz w:val="36"/>
                <w:szCs w:val="36"/>
                <w:u w:val="single"/>
                <w:lang w:eastAsia="ar-SA"/>
              </w:rPr>
              <w:t xml:space="preserve"> г.</w:t>
            </w:r>
          </w:p>
          <w:p w:rsidR="00FE15D1" w:rsidRDefault="00FE15D1" w:rsidP="008B7447">
            <w:pPr>
              <w:suppressAutoHyphens/>
              <w:autoSpaceDE/>
              <w:spacing w:line="276" w:lineRule="auto"/>
              <w:rPr>
                <w:b/>
                <w:sz w:val="22"/>
                <w:szCs w:val="22"/>
                <w:lang w:eastAsia="ar-SA"/>
              </w:rPr>
            </w:pPr>
          </w:p>
          <w:p w:rsidR="00FE15D1" w:rsidRDefault="00FE15D1" w:rsidP="008B7447">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FE15D1" w:rsidRDefault="00FE15D1" w:rsidP="008B7447">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FE15D1" w:rsidRDefault="00FE15D1" w:rsidP="008B7447">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FE15D1" w:rsidRDefault="00FE15D1" w:rsidP="008B7447">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FE15D1" w:rsidRDefault="00FE15D1" w:rsidP="008B7447">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FE15D1" w:rsidRDefault="00FE15D1" w:rsidP="008B7447">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FE15D1" w:rsidRDefault="00FE15D1" w:rsidP="008B7447">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FE15D1" w:rsidRPr="007225D7" w:rsidRDefault="00FE15D1" w:rsidP="008B7447">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22.08</w:t>
            </w:r>
            <w:r>
              <w:rPr>
                <w:b/>
                <w:sz w:val="18"/>
                <w:szCs w:val="18"/>
                <w:lang w:eastAsia="ar-SA"/>
              </w:rPr>
              <w:t>.2022 г.</w:t>
            </w:r>
            <w:r w:rsidRPr="006E6BE7">
              <w:rPr>
                <w:sz w:val="18"/>
                <w:szCs w:val="18"/>
                <w:lang w:eastAsia="ar-SA"/>
              </w:rPr>
              <w:t xml:space="preserve"> </w:t>
            </w:r>
          </w:p>
        </w:tc>
      </w:tr>
    </w:tbl>
    <w:p w:rsidR="00FE19F6" w:rsidRDefault="003F2C6A"/>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Default="00FE15D1"/>
    <w:p w:rsidR="00FE15D1" w:rsidRPr="00FE15D1" w:rsidRDefault="00FE15D1" w:rsidP="00FE15D1">
      <w:pPr>
        <w:autoSpaceDE/>
        <w:autoSpaceDN/>
        <w:rPr>
          <w:sz w:val="24"/>
          <w:szCs w:val="24"/>
        </w:rPr>
      </w:pPr>
    </w:p>
    <w:p w:rsidR="00FE15D1" w:rsidRPr="00FE15D1" w:rsidRDefault="00FE15D1" w:rsidP="00FE15D1">
      <w:pPr>
        <w:widowControl w:val="0"/>
        <w:adjustRightInd w:val="0"/>
        <w:jc w:val="center"/>
        <w:rPr>
          <w:rFonts w:eastAsiaTheme="minorEastAsia"/>
          <w:bCs/>
          <w:sz w:val="28"/>
          <w:szCs w:val="24"/>
        </w:rPr>
      </w:pPr>
      <w:r w:rsidRPr="00FE15D1">
        <w:rPr>
          <w:rFonts w:eastAsiaTheme="minorEastAsia"/>
          <w:bCs/>
          <w:sz w:val="28"/>
          <w:szCs w:val="24"/>
        </w:rPr>
        <w:lastRenderedPageBreak/>
        <w:t>СОВЕТ ДЕПУТАТОВ</w:t>
      </w:r>
    </w:p>
    <w:p w:rsidR="00FE15D1" w:rsidRPr="00FE15D1" w:rsidRDefault="00FE15D1" w:rsidP="00FE15D1">
      <w:pPr>
        <w:widowControl w:val="0"/>
        <w:adjustRightInd w:val="0"/>
        <w:jc w:val="center"/>
        <w:rPr>
          <w:rFonts w:eastAsiaTheme="minorEastAsia"/>
          <w:bCs/>
          <w:sz w:val="28"/>
          <w:szCs w:val="24"/>
        </w:rPr>
      </w:pPr>
      <w:r w:rsidRPr="00FE15D1">
        <w:rPr>
          <w:rFonts w:eastAsiaTheme="minorEastAsia"/>
          <w:bCs/>
          <w:sz w:val="28"/>
          <w:szCs w:val="24"/>
        </w:rPr>
        <w:t>муниципального образования</w:t>
      </w:r>
    </w:p>
    <w:p w:rsidR="00FE15D1" w:rsidRPr="00FE15D1" w:rsidRDefault="00FE15D1" w:rsidP="00FE15D1">
      <w:pPr>
        <w:widowControl w:val="0"/>
        <w:adjustRightInd w:val="0"/>
        <w:jc w:val="center"/>
        <w:rPr>
          <w:rFonts w:eastAsiaTheme="minorEastAsia"/>
          <w:bCs/>
          <w:sz w:val="28"/>
          <w:szCs w:val="24"/>
        </w:rPr>
      </w:pPr>
      <w:proofErr w:type="spellStart"/>
      <w:r w:rsidRPr="00FE15D1">
        <w:rPr>
          <w:rFonts w:eastAsiaTheme="minorEastAsia"/>
          <w:bCs/>
          <w:sz w:val="28"/>
          <w:szCs w:val="24"/>
        </w:rPr>
        <w:t>Беляевский</w:t>
      </w:r>
      <w:proofErr w:type="spellEnd"/>
      <w:r w:rsidRPr="00FE15D1">
        <w:rPr>
          <w:rFonts w:eastAsiaTheme="minorEastAsia"/>
          <w:bCs/>
          <w:sz w:val="28"/>
          <w:szCs w:val="24"/>
        </w:rPr>
        <w:t xml:space="preserve"> сельсовет</w:t>
      </w:r>
    </w:p>
    <w:p w:rsidR="00FE15D1" w:rsidRPr="00FE15D1" w:rsidRDefault="00FE15D1" w:rsidP="00FE15D1">
      <w:pPr>
        <w:widowControl w:val="0"/>
        <w:adjustRightInd w:val="0"/>
        <w:jc w:val="center"/>
        <w:rPr>
          <w:rFonts w:eastAsiaTheme="minorEastAsia"/>
          <w:bCs/>
          <w:sz w:val="28"/>
          <w:szCs w:val="24"/>
        </w:rPr>
      </w:pPr>
      <w:r w:rsidRPr="00FE15D1">
        <w:rPr>
          <w:rFonts w:eastAsiaTheme="minorEastAsia"/>
          <w:bCs/>
          <w:sz w:val="28"/>
          <w:szCs w:val="24"/>
        </w:rPr>
        <w:t xml:space="preserve">Беляевского района </w:t>
      </w:r>
    </w:p>
    <w:p w:rsidR="00FE15D1" w:rsidRPr="00FE15D1" w:rsidRDefault="00FE15D1" w:rsidP="00FE15D1">
      <w:pPr>
        <w:widowControl w:val="0"/>
        <w:adjustRightInd w:val="0"/>
        <w:jc w:val="center"/>
        <w:rPr>
          <w:rFonts w:eastAsiaTheme="minorEastAsia"/>
          <w:bCs/>
          <w:sz w:val="28"/>
          <w:szCs w:val="24"/>
        </w:rPr>
      </w:pPr>
      <w:r w:rsidRPr="00FE15D1">
        <w:rPr>
          <w:rFonts w:eastAsiaTheme="minorEastAsia"/>
          <w:bCs/>
          <w:sz w:val="28"/>
          <w:szCs w:val="24"/>
        </w:rPr>
        <w:t>Оренбургской области</w:t>
      </w:r>
    </w:p>
    <w:p w:rsidR="00FE15D1" w:rsidRPr="00FE15D1" w:rsidRDefault="00FE15D1" w:rsidP="00FE15D1">
      <w:pPr>
        <w:widowControl w:val="0"/>
        <w:adjustRightInd w:val="0"/>
        <w:jc w:val="center"/>
        <w:rPr>
          <w:rFonts w:eastAsiaTheme="minorEastAsia"/>
          <w:bCs/>
          <w:sz w:val="28"/>
          <w:szCs w:val="24"/>
        </w:rPr>
      </w:pPr>
    </w:p>
    <w:p w:rsidR="00FE15D1" w:rsidRPr="00FE15D1" w:rsidRDefault="00FE15D1" w:rsidP="00FE15D1">
      <w:pPr>
        <w:widowControl w:val="0"/>
        <w:adjustRightInd w:val="0"/>
        <w:jc w:val="center"/>
        <w:rPr>
          <w:rFonts w:eastAsiaTheme="minorEastAsia"/>
          <w:bCs/>
          <w:sz w:val="28"/>
          <w:szCs w:val="24"/>
        </w:rPr>
      </w:pPr>
      <w:r w:rsidRPr="00FE15D1">
        <w:rPr>
          <w:rFonts w:eastAsiaTheme="minorEastAsia"/>
          <w:bCs/>
          <w:sz w:val="28"/>
          <w:szCs w:val="24"/>
        </w:rPr>
        <w:t>четвертый созыв</w:t>
      </w:r>
    </w:p>
    <w:p w:rsidR="00FE15D1" w:rsidRPr="00FE15D1" w:rsidRDefault="00FE15D1" w:rsidP="00FE15D1">
      <w:pPr>
        <w:widowControl w:val="0"/>
        <w:adjustRightInd w:val="0"/>
        <w:jc w:val="center"/>
        <w:rPr>
          <w:rFonts w:eastAsiaTheme="minorEastAsia"/>
          <w:bCs/>
          <w:sz w:val="28"/>
          <w:szCs w:val="24"/>
        </w:rPr>
      </w:pPr>
    </w:p>
    <w:p w:rsidR="00FE15D1" w:rsidRPr="00FE15D1" w:rsidRDefault="00FE15D1" w:rsidP="00FE15D1">
      <w:pPr>
        <w:widowControl w:val="0"/>
        <w:adjustRightInd w:val="0"/>
        <w:jc w:val="center"/>
        <w:rPr>
          <w:rFonts w:eastAsiaTheme="minorEastAsia"/>
          <w:bCs/>
          <w:sz w:val="28"/>
          <w:szCs w:val="24"/>
        </w:rPr>
      </w:pPr>
      <w:r w:rsidRPr="00FE15D1">
        <w:rPr>
          <w:rFonts w:eastAsiaTheme="minorEastAsia"/>
          <w:bCs/>
          <w:sz w:val="28"/>
          <w:szCs w:val="24"/>
        </w:rPr>
        <w:t>РЕШЕНИЕ</w:t>
      </w:r>
    </w:p>
    <w:p w:rsidR="00FE15D1" w:rsidRPr="00FE15D1" w:rsidRDefault="00FE15D1" w:rsidP="00FE15D1">
      <w:pPr>
        <w:widowControl w:val="0"/>
        <w:adjustRightInd w:val="0"/>
        <w:jc w:val="center"/>
        <w:rPr>
          <w:rFonts w:eastAsiaTheme="minorEastAsia"/>
          <w:bCs/>
          <w:sz w:val="28"/>
          <w:szCs w:val="24"/>
        </w:rPr>
      </w:pPr>
    </w:p>
    <w:p w:rsidR="00FE15D1" w:rsidRDefault="00FE15D1" w:rsidP="000F051C">
      <w:pPr>
        <w:widowControl w:val="0"/>
        <w:adjustRightInd w:val="0"/>
        <w:jc w:val="center"/>
        <w:rPr>
          <w:rFonts w:eastAsiaTheme="minorEastAsia"/>
          <w:bCs/>
          <w:sz w:val="28"/>
          <w:szCs w:val="24"/>
        </w:rPr>
      </w:pPr>
      <w:r w:rsidRPr="00FE15D1">
        <w:rPr>
          <w:rFonts w:eastAsiaTheme="minorEastAsia"/>
          <w:bCs/>
          <w:sz w:val="28"/>
          <w:szCs w:val="24"/>
        </w:rPr>
        <w:t>от 23.06.2022 N 93</w:t>
      </w:r>
    </w:p>
    <w:p w:rsidR="000F051C" w:rsidRPr="00FE15D1" w:rsidRDefault="000F051C" w:rsidP="000F051C">
      <w:pPr>
        <w:widowControl w:val="0"/>
        <w:adjustRightInd w:val="0"/>
        <w:jc w:val="center"/>
        <w:rPr>
          <w:rFonts w:eastAsiaTheme="minorEastAsia"/>
          <w:bCs/>
          <w:sz w:val="28"/>
          <w:szCs w:val="24"/>
        </w:rPr>
      </w:pPr>
    </w:p>
    <w:p w:rsidR="00FE15D1" w:rsidRPr="00FE15D1" w:rsidRDefault="00FE15D1" w:rsidP="00FE15D1">
      <w:pPr>
        <w:autoSpaceDE/>
        <w:autoSpaceDN/>
        <w:jc w:val="center"/>
        <w:rPr>
          <w:sz w:val="28"/>
          <w:szCs w:val="28"/>
        </w:rPr>
      </w:pPr>
      <w:r w:rsidRPr="00FE15D1">
        <w:rPr>
          <w:sz w:val="28"/>
          <w:szCs w:val="28"/>
        </w:rPr>
        <w:t xml:space="preserve">О внесении изменений в Устав </w:t>
      </w:r>
    </w:p>
    <w:p w:rsidR="00FE15D1" w:rsidRPr="00FE15D1" w:rsidRDefault="00FE15D1" w:rsidP="00FE15D1">
      <w:pPr>
        <w:autoSpaceDE/>
        <w:autoSpaceDN/>
        <w:jc w:val="center"/>
        <w:rPr>
          <w:sz w:val="28"/>
          <w:szCs w:val="28"/>
        </w:rPr>
      </w:pPr>
      <w:r w:rsidRPr="00FE15D1">
        <w:rPr>
          <w:sz w:val="28"/>
          <w:szCs w:val="28"/>
        </w:rPr>
        <w:t xml:space="preserve">муниципального образования </w:t>
      </w:r>
      <w:proofErr w:type="spellStart"/>
      <w:r w:rsidRPr="00FE15D1">
        <w:rPr>
          <w:sz w:val="28"/>
          <w:szCs w:val="28"/>
        </w:rPr>
        <w:t>Беляевский</w:t>
      </w:r>
      <w:proofErr w:type="spellEnd"/>
      <w:r w:rsidRPr="00FE15D1">
        <w:rPr>
          <w:sz w:val="28"/>
          <w:szCs w:val="28"/>
        </w:rPr>
        <w:t xml:space="preserve"> сельсовет </w:t>
      </w:r>
    </w:p>
    <w:p w:rsidR="00FE15D1" w:rsidRPr="00FE15D1" w:rsidRDefault="00FE15D1" w:rsidP="00FE15D1">
      <w:pPr>
        <w:autoSpaceDE/>
        <w:autoSpaceDN/>
        <w:jc w:val="center"/>
        <w:rPr>
          <w:sz w:val="28"/>
          <w:szCs w:val="28"/>
        </w:rPr>
      </w:pPr>
      <w:r w:rsidRPr="00FE15D1">
        <w:rPr>
          <w:sz w:val="28"/>
          <w:szCs w:val="28"/>
        </w:rPr>
        <w:t>Беляевского района Оренбургской области</w:t>
      </w:r>
    </w:p>
    <w:p w:rsidR="00FE15D1" w:rsidRPr="00FE15D1" w:rsidRDefault="00FE15D1" w:rsidP="00FE15D1">
      <w:pPr>
        <w:autoSpaceDE/>
        <w:autoSpaceDN/>
        <w:jc w:val="center"/>
        <w:rPr>
          <w:sz w:val="32"/>
          <w:szCs w:val="28"/>
        </w:rPr>
      </w:pPr>
    </w:p>
    <w:p w:rsidR="00FE15D1" w:rsidRPr="00FE15D1" w:rsidRDefault="00FE15D1" w:rsidP="00FE15D1">
      <w:pPr>
        <w:autoSpaceDE/>
        <w:autoSpaceDN/>
        <w:ind w:firstLine="567"/>
        <w:jc w:val="both"/>
        <w:rPr>
          <w:sz w:val="28"/>
          <w:szCs w:val="28"/>
        </w:rPr>
      </w:pPr>
      <w:r w:rsidRPr="00FE15D1">
        <w:rPr>
          <w:sz w:val="28"/>
          <w:szCs w:val="28"/>
        </w:rPr>
        <w:t xml:space="preserve">Рассмотрев информацию прокуратуры Беляевского района,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FE15D1">
        <w:rPr>
          <w:sz w:val="28"/>
          <w:szCs w:val="28"/>
        </w:rPr>
        <w:t>Беляевский</w:t>
      </w:r>
      <w:proofErr w:type="spellEnd"/>
      <w:r w:rsidRPr="00FE15D1">
        <w:rPr>
          <w:sz w:val="28"/>
          <w:szCs w:val="28"/>
        </w:rPr>
        <w:t xml:space="preserve"> сельсовет, Совет депутатов </w:t>
      </w:r>
      <w:proofErr w:type="gramStart"/>
      <w:r w:rsidRPr="00FE15D1">
        <w:rPr>
          <w:sz w:val="28"/>
          <w:szCs w:val="28"/>
        </w:rPr>
        <w:t>Р</w:t>
      </w:r>
      <w:proofErr w:type="gramEnd"/>
      <w:r w:rsidRPr="00FE15D1">
        <w:rPr>
          <w:sz w:val="28"/>
          <w:szCs w:val="28"/>
        </w:rPr>
        <w:t xml:space="preserve"> Е Ш И Л:</w:t>
      </w:r>
    </w:p>
    <w:p w:rsidR="00FE15D1" w:rsidRPr="00FE15D1" w:rsidRDefault="00FE15D1" w:rsidP="00FE15D1">
      <w:pPr>
        <w:autoSpaceDE/>
        <w:autoSpaceDN/>
        <w:ind w:firstLine="709"/>
        <w:jc w:val="both"/>
        <w:rPr>
          <w:rFonts w:eastAsiaTheme="minorEastAsia"/>
          <w:sz w:val="28"/>
          <w:szCs w:val="28"/>
        </w:rPr>
      </w:pPr>
      <w:r w:rsidRPr="00FE15D1">
        <w:rPr>
          <w:sz w:val="28"/>
          <w:szCs w:val="28"/>
        </w:rPr>
        <w:t xml:space="preserve">1. Внести изменения в Устав муниципального образования  </w:t>
      </w:r>
      <w:proofErr w:type="spellStart"/>
      <w:r w:rsidRPr="00FE15D1">
        <w:rPr>
          <w:sz w:val="28"/>
          <w:szCs w:val="28"/>
        </w:rPr>
        <w:t>Беляевский</w:t>
      </w:r>
      <w:proofErr w:type="spellEnd"/>
      <w:r w:rsidRPr="00FE15D1">
        <w:rPr>
          <w:sz w:val="28"/>
          <w:szCs w:val="28"/>
        </w:rPr>
        <w:t xml:space="preserve"> сельсовет Беляевского района Оренбургской области, согласно приложению. </w:t>
      </w:r>
    </w:p>
    <w:p w:rsidR="00FE15D1" w:rsidRPr="00FE15D1" w:rsidRDefault="00FE15D1" w:rsidP="00FE15D1">
      <w:pPr>
        <w:adjustRightInd w:val="0"/>
        <w:ind w:firstLine="709"/>
        <w:jc w:val="both"/>
        <w:rPr>
          <w:sz w:val="28"/>
          <w:szCs w:val="28"/>
        </w:rPr>
      </w:pPr>
      <w:r w:rsidRPr="00FE15D1">
        <w:rPr>
          <w:sz w:val="28"/>
          <w:szCs w:val="28"/>
        </w:rPr>
        <w:t xml:space="preserve">2. Главе муниципального образования </w:t>
      </w:r>
      <w:proofErr w:type="spellStart"/>
      <w:r w:rsidRPr="00FE15D1">
        <w:rPr>
          <w:sz w:val="28"/>
          <w:szCs w:val="28"/>
        </w:rPr>
        <w:t>Беляевский</w:t>
      </w:r>
      <w:proofErr w:type="spellEnd"/>
      <w:r w:rsidRPr="00FE15D1">
        <w:rPr>
          <w:sz w:val="28"/>
          <w:szCs w:val="28"/>
        </w:rPr>
        <w:t xml:space="preserve"> сельсовет Беляевского района Оренбургской области </w:t>
      </w:r>
      <w:proofErr w:type="spellStart"/>
      <w:r w:rsidRPr="00FE15D1">
        <w:rPr>
          <w:sz w:val="28"/>
          <w:szCs w:val="28"/>
        </w:rPr>
        <w:t>Елешеву</w:t>
      </w:r>
      <w:proofErr w:type="spellEnd"/>
      <w:r w:rsidRPr="00FE15D1">
        <w:rPr>
          <w:sz w:val="28"/>
          <w:szCs w:val="28"/>
        </w:rPr>
        <w:t xml:space="preserve"> М.Х.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FE15D1" w:rsidRPr="00FE15D1" w:rsidRDefault="00FE15D1" w:rsidP="00FE15D1">
      <w:pPr>
        <w:autoSpaceDE/>
        <w:autoSpaceDN/>
        <w:ind w:firstLine="709"/>
        <w:jc w:val="both"/>
        <w:rPr>
          <w:sz w:val="28"/>
          <w:szCs w:val="28"/>
        </w:rPr>
      </w:pPr>
      <w:r w:rsidRPr="00FE15D1">
        <w:rPr>
          <w:sz w:val="28"/>
          <w:szCs w:val="28"/>
        </w:rPr>
        <w:t xml:space="preserve">3. </w:t>
      </w:r>
      <w:proofErr w:type="gramStart"/>
      <w:r w:rsidRPr="00FE15D1">
        <w:rPr>
          <w:sz w:val="28"/>
          <w:szCs w:val="28"/>
        </w:rPr>
        <w:t xml:space="preserve">Глава муниципального образования </w:t>
      </w:r>
      <w:proofErr w:type="spellStart"/>
      <w:r w:rsidRPr="00FE15D1">
        <w:rPr>
          <w:sz w:val="28"/>
          <w:szCs w:val="28"/>
        </w:rPr>
        <w:t>Беляевский</w:t>
      </w:r>
      <w:proofErr w:type="spellEnd"/>
      <w:r w:rsidRPr="00FE15D1">
        <w:rPr>
          <w:sz w:val="28"/>
          <w:szCs w:val="28"/>
        </w:rPr>
        <w:t xml:space="preserve"> сельсовет Беляевского района Оренбургской области </w:t>
      </w:r>
      <w:proofErr w:type="spellStart"/>
      <w:r w:rsidRPr="00FE15D1">
        <w:rPr>
          <w:sz w:val="28"/>
          <w:szCs w:val="28"/>
        </w:rPr>
        <w:t>Елешев</w:t>
      </w:r>
      <w:proofErr w:type="spellEnd"/>
      <w:r w:rsidRPr="00FE15D1">
        <w:rPr>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w:t>
      </w:r>
      <w:proofErr w:type="gramEnd"/>
      <w:r w:rsidRPr="00FE15D1">
        <w:rPr>
          <w:sz w:val="28"/>
          <w:szCs w:val="28"/>
        </w:rPr>
        <w:t xml:space="preserve"> Оренбургской области в муниципальной газете «Исток» и на сайте муниципального образования </w:t>
      </w:r>
      <w:proofErr w:type="spellStart"/>
      <w:r w:rsidRPr="00FE15D1">
        <w:rPr>
          <w:sz w:val="28"/>
          <w:szCs w:val="28"/>
        </w:rPr>
        <w:t>Беляевский</w:t>
      </w:r>
      <w:proofErr w:type="spellEnd"/>
      <w:r w:rsidRPr="00FE15D1">
        <w:rPr>
          <w:sz w:val="28"/>
          <w:szCs w:val="28"/>
        </w:rPr>
        <w:t xml:space="preserve"> сельсовет.</w:t>
      </w:r>
    </w:p>
    <w:p w:rsidR="00FE15D1" w:rsidRPr="00FE15D1" w:rsidRDefault="00FE15D1" w:rsidP="00FE15D1">
      <w:pPr>
        <w:adjustRightInd w:val="0"/>
        <w:ind w:firstLine="540"/>
        <w:jc w:val="both"/>
        <w:rPr>
          <w:rFonts w:eastAsiaTheme="minorEastAsia"/>
          <w:sz w:val="28"/>
          <w:szCs w:val="28"/>
        </w:rPr>
      </w:pPr>
      <w:r w:rsidRPr="00FE15D1">
        <w:rPr>
          <w:sz w:val="28"/>
          <w:szCs w:val="28"/>
        </w:rPr>
        <w:t xml:space="preserve">4. Направить сведения </w:t>
      </w:r>
      <w:proofErr w:type="gramStart"/>
      <w:r w:rsidRPr="00FE15D1">
        <w:rPr>
          <w:sz w:val="28"/>
          <w:szCs w:val="28"/>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FE15D1">
        <w:rPr>
          <w:sz w:val="28"/>
          <w:szCs w:val="28"/>
        </w:rPr>
        <w:t xml:space="preserve"> в течение 10 дней после дня его официального опубликования.</w:t>
      </w:r>
    </w:p>
    <w:p w:rsidR="00FE15D1" w:rsidRPr="00FE15D1" w:rsidRDefault="00FE15D1" w:rsidP="00FE15D1">
      <w:pPr>
        <w:adjustRightInd w:val="0"/>
        <w:ind w:firstLine="540"/>
        <w:jc w:val="both"/>
        <w:rPr>
          <w:sz w:val="28"/>
          <w:szCs w:val="28"/>
        </w:rPr>
      </w:pPr>
      <w:r w:rsidRPr="00FE15D1">
        <w:rPr>
          <w:sz w:val="28"/>
          <w:szCs w:val="28"/>
        </w:rPr>
        <w:lastRenderedPageBreak/>
        <w:t>5. Настоящее решение вступает в силу после его государственной регистрации и официального опубликования.</w:t>
      </w:r>
    </w:p>
    <w:p w:rsidR="00FE15D1" w:rsidRPr="00FE15D1" w:rsidRDefault="00FE15D1" w:rsidP="00FE15D1">
      <w:pPr>
        <w:autoSpaceDE/>
        <w:autoSpaceDN/>
        <w:ind w:firstLine="540"/>
        <w:jc w:val="both"/>
        <w:rPr>
          <w:sz w:val="28"/>
          <w:szCs w:val="28"/>
        </w:rPr>
      </w:pPr>
      <w:r w:rsidRPr="00FE15D1">
        <w:rPr>
          <w:sz w:val="28"/>
          <w:szCs w:val="28"/>
        </w:rPr>
        <w:t xml:space="preserve">6. </w:t>
      </w:r>
      <w:proofErr w:type="gramStart"/>
      <w:r w:rsidRPr="00FE15D1">
        <w:rPr>
          <w:sz w:val="28"/>
          <w:szCs w:val="28"/>
        </w:rPr>
        <w:t>Контроль за</w:t>
      </w:r>
      <w:proofErr w:type="gramEnd"/>
      <w:r w:rsidRPr="00FE15D1">
        <w:rPr>
          <w:sz w:val="28"/>
          <w:szCs w:val="28"/>
        </w:rPr>
        <w:t xml:space="preserve"> исполнением настоящего решения возложить на постоянную комиссию по</w:t>
      </w:r>
      <w:r w:rsidRPr="00FE15D1">
        <w:rPr>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FE15D1" w:rsidRPr="00FE15D1" w:rsidRDefault="00FE15D1" w:rsidP="00FE15D1">
      <w:pPr>
        <w:shd w:val="clear" w:color="auto" w:fill="FFFFFF"/>
        <w:autoSpaceDE/>
        <w:autoSpaceDN/>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FE15D1" w:rsidRPr="00FE15D1" w:rsidTr="008B7447">
        <w:trPr>
          <w:trHeight w:val="945"/>
        </w:trPr>
        <w:tc>
          <w:tcPr>
            <w:tcW w:w="4946" w:type="dxa"/>
          </w:tcPr>
          <w:p w:rsidR="00FE15D1" w:rsidRPr="00FE15D1" w:rsidRDefault="00FE15D1" w:rsidP="00FE15D1">
            <w:pPr>
              <w:autoSpaceDE/>
              <w:autoSpaceDN/>
              <w:jc w:val="both"/>
              <w:rPr>
                <w:rFonts w:eastAsiaTheme="minorEastAsia"/>
                <w:sz w:val="28"/>
                <w:szCs w:val="28"/>
              </w:rPr>
            </w:pPr>
            <w:r w:rsidRPr="00FE15D1">
              <w:rPr>
                <w:rFonts w:eastAsiaTheme="minorEastAsia"/>
                <w:sz w:val="28"/>
                <w:szCs w:val="28"/>
              </w:rPr>
              <w:t>Глава муниципального образования</w:t>
            </w:r>
          </w:p>
          <w:p w:rsidR="00FE15D1" w:rsidRPr="00FE15D1" w:rsidRDefault="00FE15D1" w:rsidP="00FE15D1">
            <w:pPr>
              <w:autoSpaceDE/>
              <w:autoSpaceDN/>
              <w:jc w:val="both"/>
              <w:rPr>
                <w:rFonts w:eastAsiaTheme="minorEastAsia"/>
                <w:sz w:val="28"/>
                <w:szCs w:val="28"/>
              </w:rPr>
            </w:pPr>
            <w:r w:rsidRPr="00FE15D1">
              <w:rPr>
                <w:rFonts w:eastAsiaTheme="minorEastAsia"/>
                <w:sz w:val="28"/>
                <w:szCs w:val="28"/>
              </w:rPr>
              <w:t xml:space="preserve"> </w:t>
            </w:r>
          </w:p>
          <w:p w:rsidR="00FE15D1" w:rsidRPr="00FE15D1" w:rsidRDefault="00FE15D1" w:rsidP="00FE15D1">
            <w:pPr>
              <w:autoSpaceDE/>
              <w:autoSpaceDN/>
              <w:jc w:val="both"/>
              <w:rPr>
                <w:rFonts w:eastAsiaTheme="minorEastAsia"/>
                <w:sz w:val="28"/>
                <w:szCs w:val="28"/>
              </w:rPr>
            </w:pPr>
            <w:r w:rsidRPr="00FE15D1">
              <w:rPr>
                <w:rFonts w:eastAsiaTheme="minorEastAsia"/>
                <w:sz w:val="28"/>
                <w:szCs w:val="28"/>
              </w:rPr>
              <w:t>__________________</w:t>
            </w:r>
            <w:proofErr w:type="spellStart"/>
            <w:r w:rsidRPr="00FE15D1">
              <w:rPr>
                <w:rFonts w:eastAsiaTheme="minorEastAsia"/>
                <w:sz w:val="28"/>
                <w:szCs w:val="28"/>
              </w:rPr>
              <w:t>М.Х.Елешев</w:t>
            </w:r>
            <w:proofErr w:type="spellEnd"/>
          </w:p>
        </w:tc>
        <w:tc>
          <w:tcPr>
            <w:tcW w:w="4639" w:type="dxa"/>
          </w:tcPr>
          <w:p w:rsidR="00FE15D1" w:rsidRPr="00FE15D1" w:rsidRDefault="00FE15D1" w:rsidP="00FE15D1">
            <w:pPr>
              <w:autoSpaceDE/>
              <w:autoSpaceDN/>
              <w:jc w:val="both"/>
              <w:rPr>
                <w:rFonts w:eastAsiaTheme="minorEastAsia"/>
                <w:sz w:val="28"/>
                <w:szCs w:val="28"/>
              </w:rPr>
            </w:pPr>
            <w:r w:rsidRPr="00FE15D1">
              <w:rPr>
                <w:rFonts w:eastAsiaTheme="minorEastAsia"/>
                <w:sz w:val="28"/>
                <w:szCs w:val="28"/>
              </w:rPr>
              <w:t>Председатель Совета депутатов</w:t>
            </w:r>
          </w:p>
          <w:p w:rsidR="00FE15D1" w:rsidRPr="00FE15D1" w:rsidRDefault="00FE15D1" w:rsidP="00FE15D1">
            <w:pPr>
              <w:autoSpaceDE/>
              <w:autoSpaceDN/>
              <w:jc w:val="both"/>
              <w:rPr>
                <w:rFonts w:eastAsiaTheme="minorEastAsia"/>
                <w:sz w:val="28"/>
                <w:szCs w:val="28"/>
              </w:rPr>
            </w:pPr>
          </w:p>
          <w:p w:rsidR="00FE15D1" w:rsidRPr="00FE15D1" w:rsidRDefault="00FE15D1" w:rsidP="00FE15D1">
            <w:pPr>
              <w:autoSpaceDE/>
              <w:autoSpaceDN/>
              <w:jc w:val="both"/>
              <w:rPr>
                <w:rFonts w:eastAsiaTheme="minorEastAsia"/>
                <w:sz w:val="28"/>
                <w:szCs w:val="28"/>
              </w:rPr>
            </w:pPr>
            <w:r w:rsidRPr="00FE15D1">
              <w:rPr>
                <w:rFonts w:eastAsiaTheme="minorEastAsia"/>
                <w:sz w:val="28"/>
                <w:szCs w:val="28"/>
              </w:rPr>
              <w:t>______________</w:t>
            </w:r>
            <w:proofErr w:type="spellStart"/>
            <w:r w:rsidRPr="00FE15D1">
              <w:rPr>
                <w:rFonts w:eastAsiaTheme="minorEastAsia"/>
                <w:sz w:val="28"/>
                <w:szCs w:val="28"/>
              </w:rPr>
              <w:t>С.В.Варфаламеева</w:t>
            </w:r>
            <w:proofErr w:type="spellEnd"/>
          </w:p>
        </w:tc>
      </w:tr>
    </w:tbl>
    <w:p w:rsidR="00FE15D1" w:rsidRPr="00FE15D1" w:rsidRDefault="00FE15D1" w:rsidP="00FE15D1">
      <w:pPr>
        <w:autoSpaceDE/>
        <w:autoSpaceDN/>
        <w:jc w:val="both"/>
        <w:rPr>
          <w:sz w:val="28"/>
          <w:szCs w:val="28"/>
        </w:rPr>
      </w:pPr>
    </w:p>
    <w:p w:rsidR="00FE15D1" w:rsidRPr="00FE15D1" w:rsidRDefault="00FE15D1" w:rsidP="00FE15D1">
      <w:pPr>
        <w:autoSpaceDE/>
        <w:autoSpaceDN/>
        <w:jc w:val="both"/>
        <w:rPr>
          <w:sz w:val="28"/>
          <w:szCs w:val="28"/>
        </w:rPr>
      </w:pPr>
    </w:p>
    <w:tbl>
      <w:tblPr>
        <w:tblStyle w:val="a3"/>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FE15D1" w:rsidRPr="00FE15D1" w:rsidTr="008B7447">
        <w:tc>
          <w:tcPr>
            <w:tcW w:w="5778" w:type="dxa"/>
          </w:tcPr>
          <w:p w:rsidR="00FE15D1" w:rsidRPr="00FE15D1" w:rsidRDefault="00FE15D1" w:rsidP="00FE15D1">
            <w:pPr>
              <w:autoSpaceDE/>
              <w:autoSpaceDN/>
              <w:jc w:val="both"/>
              <w:rPr>
                <w:kern w:val="36"/>
                <w:sz w:val="28"/>
                <w:szCs w:val="28"/>
              </w:rPr>
            </w:pPr>
          </w:p>
          <w:p w:rsidR="00FE15D1" w:rsidRPr="00FE15D1" w:rsidRDefault="00FE15D1" w:rsidP="00FE15D1">
            <w:pPr>
              <w:autoSpaceDE/>
              <w:autoSpaceDN/>
              <w:jc w:val="both"/>
              <w:rPr>
                <w:kern w:val="36"/>
                <w:sz w:val="28"/>
                <w:szCs w:val="28"/>
              </w:rPr>
            </w:pPr>
          </w:p>
          <w:p w:rsidR="00FE15D1" w:rsidRPr="00FE15D1" w:rsidRDefault="00FE15D1" w:rsidP="00FE15D1">
            <w:pPr>
              <w:autoSpaceDE/>
              <w:autoSpaceDN/>
              <w:jc w:val="both"/>
              <w:rPr>
                <w:kern w:val="36"/>
                <w:sz w:val="28"/>
                <w:szCs w:val="28"/>
              </w:rPr>
            </w:pPr>
          </w:p>
          <w:p w:rsidR="00FE15D1" w:rsidRPr="00FE15D1" w:rsidRDefault="00FE15D1" w:rsidP="00FE15D1">
            <w:pPr>
              <w:autoSpaceDE/>
              <w:autoSpaceDN/>
              <w:jc w:val="both"/>
              <w:rPr>
                <w:kern w:val="36"/>
                <w:sz w:val="28"/>
                <w:szCs w:val="28"/>
              </w:rPr>
            </w:pPr>
          </w:p>
        </w:tc>
        <w:tc>
          <w:tcPr>
            <w:tcW w:w="3828" w:type="dxa"/>
            <w:hideMark/>
          </w:tcPr>
          <w:p w:rsidR="00FE15D1" w:rsidRPr="00FE15D1" w:rsidRDefault="00FE15D1" w:rsidP="00FE15D1">
            <w:pPr>
              <w:autoSpaceDE/>
              <w:autoSpaceDN/>
              <w:rPr>
                <w:kern w:val="36"/>
                <w:sz w:val="28"/>
                <w:szCs w:val="28"/>
              </w:rPr>
            </w:pPr>
            <w:r w:rsidRPr="00FE15D1">
              <w:rPr>
                <w:kern w:val="36"/>
                <w:sz w:val="28"/>
                <w:szCs w:val="28"/>
              </w:rPr>
              <w:t>Приложение</w:t>
            </w:r>
          </w:p>
          <w:p w:rsidR="00FE15D1" w:rsidRPr="00FE15D1" w:rsidRDefault="00FE15D1" w:rsidP="00FE15D1">
            <w:pPr>
              <w:autoSpaceDE/>
              <w:autoSpaceDN/>
              <w:rPr>
                <w:rFonts w:eastAsiaTheme="minorEastAsia"/>
                <w:sz w:val="28"/>
                <w:szCs w:val="28"/>
              </w:rPr>
            </w:pPr>
            <w:r w:rsidRPr="00FE15D1">
              <w:rPr>
                <w:kern w:val="36"/>
                <w:sz w:val="28"/>
                <w:szCs w:val="28"/>
              </w:rPr>
              <w:t>к решению Совета депутатов</w:t>
            </w:r>
            <w:r w:rsidRPr="00FE15D1">
              <w:rPr>
                <w:sz w:val="28"/>
                <w:szCs w:val="28"/>
              </w:rPr>
              <w:t xml:space="preserve"> муниципального образования </w:t>
            </w:r>
            <w:proofErr w:type="spellStart"/>
            <w:r w:rsidRPr="00FE15D1">
              <w:rPr>
                <w:sz w:val="28"/>
                <w:szCs w:val="28"/>
              </w:rPr>
              <w:t>Беляевский</w:t>
            </w:r>
            <w:proofErr w:type="spellEnd"/>
            <w:r w:rsidRPr="00FE15D1">
              <w:rPr>
                <w:sz w:val="28"/>
                <w:szCs w:val="28"/>
              </w:rPr>
              <w:t xml:space="preserve"> сельсовет Беляевского района Оренбургской области </w:t>
            </w:r>
          </w:p>
          <w:p w:rsidR="00FE15D1" w:rsidRPr="00FE15D1" w:rsidRDefault="00FE15D1" w:rsidP="00FE15D1">
            <w:pPr>
              <w:autoSpaceDE/>
              <w:autoSpaceDN/>
              <w:rPr>
                <w:kern w:val="36"/>
                <w:sz w:val="28"/>
                <w:szCs w:val="28"/>
              </w:rPr>
            </w:pPr>
            <w:r w:rsidRPr="00FE15D1">
              <w:rPr>
                <w:sz w:val="28"/>
                <w:szCs w:val="28"/>
              </w:rPr>
              <w:t>от 23.06.2022 № 93</w:t>
            </w:r>
          </w:p>
        </w:tc>
      </w:tr>
    </w:tbl>
    <w:p w:rsidR="00FE15D1" w:rsidRPr="00FE15D1" w:rsidRDefault="00FE15D1" w:rsidP="00FE15D1">
      <w:pPr>
        <w:autoSpaceDE/>
        <w:autoSpaceDN/>
        <w:ind w:right="-55"/>
        <w:rPr>
          <w:rFonts w:eastAsiaTheme="minorEastAsia"/>
          <w:sz w:val="28"/>
          <w:szCs w:val="28"/>
        </w:rPr>
      </w:pPr>
    </w:p>
    <w:p w:rsidR="00FE15D1" w:rsidRPr="00FE15D1" w:rsidRDefault="00FE15D1" w:rsidP="00FE15D1">
      <w:pPr>
        <w:autoSpaceDE/>
        <w:autoSpaceDN/>
        <w:ind w:right="-55"/>
        <w:jc w:val="center"/>
        <w:rPr>
          <w:sz w:val="28"/>
          <w:szCs w:val="28"/>
        </w:rPr>
      </w:pPr>
      <w:r w:rsidRPr="00FE15D1">
        <w:rPr>
          <w:sz w:val="28"/>
          <w:szCs w:val="28"/>
        </w:rPr>
        <w:t>Изменения</w:t>
      </w:r>
    </w:p>
    <w:p w:rsidR="00FE15D1" w:rsidRPr="00FE15D1" w:rsidRDefault="00FE15D1" w:rsidP="00FE15D1">
      <w:pPr>
        <w:autoSpaceDE/>
        <w:autoSpaceDN/>
        <w:ind w:right="-55"/>
        <w:jc w:val="center"/>
        <w:rPr>
          <w:rFonts w:cstheme="minorBidi"/>
          <w:sz w:val="28"/>
          <w:szCs w:val="28"/>
        </w:rPr>
      </w:pPr>
      <w:r w:rsidRPr="00FE15D1">
        <w:rPr>
          <w:sz w:val="28"/>
          <w:szCs w:val="28"/>
        </w:rPr>
        <w:t xml:space="preserve">в Устав муниципального образования </w:t>
      </w:r>
      <w:proofErr w:type="spellStart"/>
      <w:r w:rsidRPr="00FE15D1">
        <w:rPr>
          <w:sz w:val="28"/>
          <w:szCs w:val="28"/>
        </w:rPr>
        <w:t>Беляевский</w:t>
      </w:r>
      <w:proofErr w:type="spellEnd"/>
      <w:r w:rsidRPr="00FE15D1">
        <w:rPr>
          <w:sz w:val="28"/>
          <w:szCs w:val="28"/>
        </w:rPr>
        <w:t xml:space="preserve"> сельсовет </w:t>
      </w:r>
    </w:p>
    <w:p w:rsidR="00FE15D1" w:rsidRPr="00FE15D1" w:rsidRDefault="00FE15D1" w:rsidP="00FE15D1">
      <w:pPr>
        <w:autoSpaceDE/>
        <w:autoSpaceDN/>
        <w:ind w:right="-55"/>
        <w:jc w:val="center"/>
        <w:rPr>
          <w:rFonts w:asciiTheme="minorHAnsi" w:hAnsiTheme="minorHAnsi"/>
          <w:sz w:val="28"/>
          <w:szCs w:val="28"/>
        </w:rPr>
      </w:pPr>
      <w:r w:rsidRPr="00FE15D1">
        <w:rPr>
          <w:sz w:val="28"/>
          <w:szCs w:val="28"/>
        </w:rPr>
        <w:t>Беляевского района Оренбургской области</w:t>
      </w:r>
    </w:p>
    <w:p w:rsidR="00FE15D1" w:rsidRPr="00FE15D1" w:rsidRDefault="00FE15D1" w:rsidP="00FE15D1">
      <w:pPr>
        <w:autoSpaceDE/>
        <w:autoSpaceDN/>
        <w:jc w:val="both"/>
        <w:rPr>
          <w:rFonts w:eastAsiaTheme="minorEastAsia"/>
          <w:sz w:val="28"/>
          <w:szCs w:val="28"/>
        </w:rPr>
      </w:pPr>
    </w:p>
    <w:p w:rsidR="00FE15D1" w:rsidRPr="00FE15D1" w:rsidRDefault="00FE15D1" w:rsidP="00FE15D1">
      <w:pPr>
        <w:autoSpaceDE/>
        <w:autoSpaceDN/>
        <w:ind w:firstLine="567"/>
        <w:jc w:val="both"/>
        <w:rPr>
          <w:rFonts w:eastAsiaTheme="minorEastAsia"/>
          <w:b/>
          <w:sz w:val="28"/>
          <w:szCs w:val="28"/>
        </w:rPr>
      </w:pPr>
      <w:r w:rsidRPr="00FE15D1">
        <w:rPr>
          <w:rFonts w:eastAsiaTheme="minorEastAsia"/>
          <w:b/>
          <w:sz w:val="28"/>
          <w:szCs w:val="28"/>
        </w:rPr>
        <w:t>1. абзац 11 части 4 статьи 28 изложить в новой редакции следующего содержания:</w:t>
      </w:r>
    </w:p>
    <w:p w:rsidR="00FE15D1" w:rsidRPr="00FE15D1" w:rsidRDefault="00FE15D1" w:rsidP="00FE15D1">
      <w:pPr>
        <w:autoSpaceDE/>
        <w:autoSpaceDN/>
        <w:ind w:firstLine="567"/>
        <w:jc w:val="both"/>
        <w:rPr>
          <w:rFonts w:eastAsiaTheme="minorEastAsia" w:cstheme="minorBidi"/>
          <w:sz w:val="28"/>
          <w:szCs w:val="28"/>
          <w:shd w:val="clear" w:color="auto" w:fill="FFFFFF"/>
        </w:rPr>
      </w:pPr>
      <w:proofErr w:type="gramStart"/>
      <w:r w:rsidRPr="00FE15D1">
        <w:rPr>
          <w:rFonts w:eastAsiaTheme="minorEastAsia" w:cstheme="minorBidi"/>
          <w:sz w:val="28"/>
          <w:szCs w:val="28"/>
          <w:shd w:val="clear" w:color="auto" w:fill="FFFFFF"/>
        </w:rPr>
        <w:t>«Глава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FE15D1">
        <w:rPr>
          <w:rFonts w:eastAsiaTheme="minorEastAsia" w:cstheme="minorBidi"/>
          <w:sz w:val="28"/>
          <w:szCs w:val="28"/>
          <w:shd w:val="clear" w:color="auto" w:fill="FFFFFF"/>
        </w:rPr>
        <w:t xml:space="preserve"> Глава муниципального образования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6" w:anchor="/document/186367/entry/0" w:history="1">
        <w:r w:rsidRPr="00FE15D1">
          <w:rPr>
            <w:rFonts w:eastAsiaTheme="minorEastAsia"/>
            <w:color w:val="0000FF"/>
            <w:sz w:val="28"/>
            <w:szCs w:val="28"/>
            <w:u w:val="single"/>
            <w:shd w:val="clear" w:color="auto" w:fill="FFFFFF"/>
          </w:rPr>
          <w:t>Федеральным законом</w:t>
        </w:r>
      </w:hyperlink>
      <w:r w:rsidRPr="00FE15D1">
        <w:rPr>
          <w:rFonts w:eastAsiaTheme="minorEastAsia" w:cstheme="minorBidi"/>
          <w:sz w:val="28"/>
          <w:szCs w:val="28"/>
          <w:shd w:val="clear" w:color="auto" w:fill="FFFFFF"/>
        </w:rPr>
        <w:t> от 6 октября 2003 года № 131-ФЗ, иными федеральными законами</w:t>
      </w:r>
      <w:proofErr w:type="gramStart"/>
      <w:r w:rsidRPr="00FE15D1">
        <w:rPr>
          <w:rFonts w:eastAsiaTheme="minorEastAsia" w:cstheme="minorBidi"/>
          <w:sz w:val="28"/>
          <w:szCs w:val="28"/>
          <w:shd w:val="clear" w:color="auto" w:fill="FFFFFF"/>
        </w:rPr>
        <w:t>.»;</w:t>
      </w:r>
      <w:proofErr w:type="gramEnd"/>
    </w:p>
    <w:p w:rsidR="00FE15D1" w:rsidRPr="00FE15D1" w:rsidRDefault="00FE15D1" w:rsidP="00FE15D1">
      <w:pPr>
        <w:autoSpaceDE/>
        <w:autoSpaceDN/>
        <w:ind w:firstLine="567"/>
        <w:jc w:val="both"/>
        <w:rPr>
          <w:rFonts w:eastAsiaTheme="minorEastAsia"/>
          <w:sz w:val="28"/>
          <w:szCs w:val="28"/>
        </w:rPr>
      </w:pPr>
      <w:r w:rsidRPr="00FE15D1">
        <w:rPr>
          <w:rFonts w:eastAsiaTheme="minorEastAsia"/>
          <w:b/>
          <w:sz w:val="28"/>
          <w:szCs w:val="28"/>
        </w:rPr>
        <w:t xml:space="preserve">2. пункт 36 части 1 статьи 5 изложить в новой редакции: </w:t>
      </w:r>
    </w:p>
    <w:p w:rsidR="00FE15D1" w:rsidRPr="00FE15D1" w:rsidRDefault="00FE15D1" w:rsidP="00FE15D1">
      <w:pPr>
        <w:autoSpaceDE/>
        <w:autoSpaceDN/>
        <w:ind w:firstLine="567"/>
        <w:jc w:val="both"/>
        <w:rPr>
          <w:rFonts w:eastAsiaTheme="minorEastAsia"/>
          <w:sz w:val="28"/>
          <w:szCs w:val="28"/>
        </w:rPr>
      </w:pPr>
      <w:r w:rsidRPr="00FE15D1">
        <w:rPr>
          <w:rFonts w:eastAsiaTheme="minorEastAsia"/>
          <w:sz w:val="28"/>
          <w:szCs w:val="28"/>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FE15D1">
        <w:rPr>
          <w:rFonts w:eastAsiaTheme="minorEastAsia"/>
          <w:sz w:val="28"/>
          <w:szCs w:val="28"/>
        </w:rPr>
        <w:t>;»</w:t>
      </w:r>
      <w:proofErr w:type="gramEnd"/>
      <w:r w:rsidRPr="00FE15D1">
        <w:rPr>
          <w:rFonts w:eastAsiaTheme="minorEastAsia"/>
          <w:sz w:val="28"/>
          <w:szCs w:val="28"/>
        </w:rPr>
        <w:t>;</w:t>
      </w:r>
    </w:p>
    <w:p w:rsidR="00FE15D1" w:rsidRPr="00FE15D1" w:rsidRDefault="00FE15D1" w:rsidP="00FE15D1">
      <w:pPr>
        <w:autoSpaceDE/>
        <w:autoSpaceDN/>
        <w:ind w:firstLine="567"/>
        <w:jc w:val="both"/>
        <w:rPr>
          <w:rFonts w:eastAsiaTheme="minorEastAsia"/>
          <w:sz w:val="28"/>
          <w:szCs w:val="28"/>
        </w:rPr>
      </w:pPr>
      <w:r w:rsidRPr="00FE15D1">
        <w:rPr>
          <w:rFonts w:eastAsiaTheme="minorEastAsia"/>
          <w:b/>
          <w:sz w:val="28"/>
          <w:szCs w:val="28"/>
          <w:shd w:val="clear" w:color="auto" w:fill="FFFFFF"/>
        </w:rPr>
        <w:t>3. «Статью 35. Избирательная комиссия сельского поселения» исключить.</w:t>
      </w:r>
    </w:p>
    <w:p w:rsidR="00FE15D1" w:rsidRPr="00FE15D1" w:rsidRDefault="00FE15D1" w:rsidP="00FE15D1">
      <w:pPr>
        <w:autoSpaceDE/>
        <w:autoSpaceDN/>
        <w:ind w:firstLine="708"/>
        <w:jc w:val="both"/>
        <w:rPr>
          <w:rFonts w:eastAsiaTheme="minorEastAsia"/>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0F051C" w:rsidRPr="000F051C" w:rsidTr="0043042C">
        <w:trPr>
          <w:cantSplit/>
          <w:trHeight w:val="1276"/>
        </w:trPr>
        <w:tc>
          <w:tcPr>
            <w:tcW w:w="9072" w:type="dxa"/>
            <w:tcBorders>
              <w:top w:val="nil"/>
              <w:left w:val="nil"/>
              <w:bottom w:val="double" w:sz="12" w:space="0" w:color="auto"/>
              <w:right w:val="nil"/>
            </w:tcBorders>
            <w:hideMark/>
          </w:tcPr>
          <w:p w:rsidR="000F051C" w:rsidRPr="000F051C" w:rsidRDefault="000F051C" w:rsidP="000F051C">
            <w:pPr>
              <w:autoSpaceDE/>
              <w:autoSpaceDN/>
              <w:spacing w:line="276" w:lineRule="auto"/>
              <w:jc w:val="center"/>
              <w:rPr>
                <w:b/>
                <w:sz w:val="24"/>
                <w:szCs w:val="24"/>
                <w:lang w:eastAsia="en-US"/>
              </w:rPr>
            </w:pPr>
            <w:r w:rsidRPr="000F051C">
              <w:rPr>
                <w:b/>
                <w:sz w:val="24"/>
                <w:szCs w:val="24"/>
                <w:lang w:eastAsia="en-US"/>
              </w:rPr>
              <w:lastRenderedPageBreak/>
              <w:t>АДМИНИСТРАЦИЯ</w:t>
            </w:r>
          </w:p>
          <w:p w:rsidR="000F051C" w:rsidRPr="000F051C" w:rsidRDefault="000F051C" w:rsidP="000F051C">
            <w:pPr>
              <w:autoSpaceDE/>
              <w:autoSpaceDN/>
              <w:spacing w:line="276" w:lineRule="auto"/>
              <w:jc w:val="center"/>
              <w:rPr>
                <w:b/>
                <w:sz w:val="24"/>
                <w:szCs w:val="24"/>
                <w:lang w:eastAsia="en-US"/>
              </w:rPr>
            </w:pPr>
            <w:r w:rsidRPr="000F051C">
              <w:rPr>
                <w:b/>
                <w:sz w:val="24"/>
                <w:szCs w:val="24"/>
                <w:lang w:eastAsia="en-US"/>
              </w:rPr>
              <w:t xml:space="preserve">  МУНИЦИПАЛЬНОГО ОБРАЗОВАНИЯ </w:t>
            </w:r>
          </w:p>
          <w:p w:rsidR="000F051C" w:rsidRPr="000F051C" w:rsidRDefault="000F051C" w:rsidP="000F051C">
            <w:pPr>
              <w:autoSpaceDE/>
              <w:autoSpaceDN/>
              <w:spacing w:line="276" w:lineRule="auto"/>
              <w:jc w:val="center"/>
              <w:rPr>
                <w:b/>
                <w:sz w:val="24"/>
                <w:szCs w:val="24"/>
                <w:lang w:eastAsia="en-US"/>
              </w:rPr>
            </w:pPr>
            <w:r w:rsidRPr="000F051C">
              <w:rPr>
                <w:b/>
                <w:sz w:val="24"/>
                <w:szCs w:val="24"/>
                <w:lang w:eastAsia="en-US"/>
              </w:rPr>
              <w:t xml:space="preserve">БЕЛЯЕВСКИЙ СЕЛЬСОВЕТ </w:t>
            </w:r>
          </w:p>
          <w:p w:rsidR="000F051C" w:rsidRPr="000F051C" w:rsidRDefault="000F051C" w:rsidP="0043042C">
            <w:pPr>
              <w:autoSpaceDE/>
              <w:autoSpaceDN/>
              <w:spacing w:line="276" w:lineRule="auto"/>
              <w:jc w:val="center"/>
              <w:rPr>
                <w:b/>
                <w:sz w:val="24"/>
                <w:szCs w:val="24"/>
                <w:lang w:eastAsia="en-US"/>
              </w:rPr>
            </w:pPr>
            <w:r w:rsidRPr="000F051C">
              <w:rPr>
                <w:b/>
                <w:sz w:val="24"/>
                <w:szCs w:val="24"/>
                <w:lang w:eastAsia="en-US"/>
              </w:rPr>
              <w:t>БЕЛЯЕВСКОГО  РАЙОНА ОРЕНБУРГСКОЙ ОБЛАСТИ</w:t>
            </w:r>
          </w:p>
        </w:tc>
      </w:tr>
      <w:tr w:rsidR="000F051C" w:rsidRPr="000F051C" w:rsidTr="008B7447">
        <w:trPr>
          <w:cantSplit/>
          <w:trHeight w:val="1190"/>
        </w:trPr>
        <w:tc>
          <w:tcPr>
            <w:tcW w:w="9072" w:type="dxa"/>
            <w:vAlign w:val="bottom"/>
          </w:tcPr>
          <w:p w:rsidR="000F051C" w:rsidRPr="000F051C" w:rsidRDefault="000F051C" w:rsidP="000F051C">
            <w:pPr>
              <w:spacing w:line="276" w:lineRule="auto"/>
              <w:jc w:val="center"/>
              <w:rPr>
                <w:b/>
                <w:sz w:val="24"/>
                <w:szCs w:val="24"/>
                <w:lang w:eastAsia="en-US"/>
              </w:rPr>
            </w:pPr>
          </w:p>
          <w:p w:rsidR="000F051C" w:rsidRPr="000F051C" w:rsidRDefault="000F051C" w:rsidP="000F051C">
            <w:pPr>
              <w:spacing w:line="276" w:lineRule="auto"/>
              <w:jc w:val="center"/>
              <w:rPr>
                <w:b/>
                <w:sz w:val="24"/>
                <w:szCs w:val="24"/>
                <w:lang w:eastAsia="en-US"/>
              </w:rPr>
            </w:pPr>
            <w:r w:rsidRPr="000F051C">
              <w:rPr>
                <w:b/>
                <w:sz w:val="24"/>
                <w:szCs w:val="24"/>
                <w:lang w:eastAsia="en-US"/>
              </w:rPr>
              <w:t>ПОСТАНОВЛЕНИЕ</w:t>
            </w:r>
          </w:p>
          <w:p w:rsidR="000F051C" w:rsidRPr="000F051C" w:rsidRDefault="000F051C" w:rsidP="000F051C">
            <w:pPr>
              <w:spacing w:line="276" w:lineRule="auto"/>
              <w:jc w:val="center"/>
              <w:rPr>
                <w:b/>
                <w:sz w:val="24"/>
                <w:szCs w:val="24"/>
                <w:lang w:eastAsia="en-US"/>
              </w:rPr>
            </w:pPr>
          </w:p>
          <w:p w:rsidR="000F051C" w:rsidRPr="000F051C" w:rsidRDefault="000F051C" w:rsidP="000F051C">
            <w:pPr>
              <w:spacing w:line="276" w:lineRule="auto"/>
              <w:rPr>
                <w:sz w:val="24"/>
                <w:szCs w:val="24"/>
                <w:lang w:eastAsia="en-US"/>
              </w:rPr>
            </w:pPr>
            <w:r w:rsidRPr="000F051C">
              <w:rPr>
                <w:sz w:val="24"/>
                <w:szCs w:val="24"/>
                <w:lang w:eastAsia="en-US"/>
              </w:rPr>
              <w:t xml:space="preserve">15.08. 2022                                                                                              </w:t>
            </w:r>
            <w:r w:rsidR="0043042C">
              <w:rPr>
                <w:sz w:val="24"/>
                <w:szCs w:val="24"/>
                <w:lang w:eastAsia="en-US"/>
              </w:rPr>
              <w:t xml:space="preserve">               </w:t>
            </w:r>
            <w:r w:rsidRPr="000F051C">
              <w:rPr>
                <w:sz w:val="24"/>
                <w:szCs w:val="24"/>
                <w:lang w:eastAsia="en-US"/>
              </w:rPr>
              <w:t xml:space="preserve">  № 96-п</w:t>
            </w:r>
          </w:p>
        </w:tc>
      </w:tr>
    </w:tbl>
    <w:p w:rsidR="000F051C" w:rsidRPr="000F051C" w:rsidRDefault="000F051C" w:rsidP="000F051C">
      <w:pPr>
        <w:autoSpaceDE/>
        <w:autoSpaceDN/>
        <w:rPr>
          <w:b/>
          <w:sz w:val="24"/>
          <w:szCs w:val="24"/>
        </w:rPr>
      </w:pPr>
    </w:p>
    <w:p w:rsidR="000F051C" w:rsidRPr="000F051C" w:rsidRDefault="000F051C" w:rsidP="000F051C">
      <w:pPr>
        <w:autoSpaceDE/>
        <w:autoSpaceDN/>
        <w:jc w:val="center"/>
        <w:rPr>
          <w:bCs/>
          <w:sz w:val="24"/>
          <w:szCs w:val="24"/>
        </w:rPr>
      </w:pPr>
      <w:r w:rsidRPr="000F051C">
        <w:rPr>
          <w:bCs/>
          <w:sz w:val="24"/>
          <w:szCs w:val="24"/>
        </w:rPr>
        <w:t>О проведении конкурса «Лучший двор сельского поселения»</w:t>
      </w:r>
    </w:p>
    <w:p w:rsidR="000F051C" w:rsidRPr="000F051C" w:rsidRDefault="000F051C" w:rsidP="000F051C">
      <w:pPr>
        <w:autoSpaceDE/>
        <w:autoSpaceDN/>
        <w:jc w:val="center"/>
        <w:rPr>
          <w:bCs/>
          <w:sz w:val="24"/>
          <w:szCs w:val="24"/>
        </w:rPr>
      </w:pPr>
    </w:p>
    <w:p w:rsidR="000F051C" w:rsidRPr="000F051C" w:rsidRDefault="000F051C" w:rsidP="000F051C">
      <w:pPr>
        <w:tabs>
          <w:tab w:val="left" w:pos="709"/>
        </w:tabs>
        <w:autoSpaceDE/>
        <w:autoSpaceDN/>
        <w:ind w:firstLine="709"/>
        <w:jc w:val="both"/>
        <w:rPr>
          <w:sz w:val="24"/>
          <w:szCs w:val="24"/>
        </w:rPr>
      </w:pPr>
      <w:r w:rsidRPr="000F051C">
        <w:rPr>
          <w:sz w:val="24"/>
          <w:szCs w:val="24"/>
        </w:rPr>
        <w:t xml:space="preserve">Руководствуясь федеральным законом № 131-ФЗ от 06.10.2003 года «Об общих принципах организации местного самоуправления», в соответствии с решением Совета депутатов муниципального образования </w:t>
      </w:r>
      <w:proofErr w:type="spellStart"/>
      <w:r w:rsidRPr="000F051C">
        <w:rPr>
          <w:sz w:val="24"/>
          <w:szCs w:val="24"/>
        </w:rPr>
        <w:t>Беляевский</w:t>
      </w:r>
      <w:proofErr w:type="spellEnd"/>
      <w:r w:rsidRPr="000F051C">
        <w:rPr>
          <w:sz w:val="24"/>
          <w:szCs w:val="24"/>
        </w:rPr>
        <w:t xml:space="preserve"> сельсовет Беляевского района Оренбургской области № 50 от 30.06.2021 «Об утверждении Положения о порядке проведения конкурса на звание «Лучший двор сельского поселения» постановляю:</w:t>
      </w:r>
    </w:p>
    <w:p w:rsidR="000F051C" w:rsidRPr="000F051C" w:rsidRDefault="000F051C" w:rsidP="000F051C">
      <w:pPr>
        <w:tabs>
          <w:tab w:val="left" w:pos="709"/>
        </w:tabs>
        <w:autoSpaceDE/>
        <w:autoSpaceDN/>
        <w:ind w:firstLine="709"/>
        <w:jc w:val="both"/>
        <w:rPr>
          <w:sz w:val="24"/>
          <w:szCs w:val="24"/>
        </w:rPr>
      </w:pPr>
      <w:r w:rsidRPr="000F051C">
        <w:rPr>
          <w:sz w:val="24"/>
          <w:szCs w:val="24"/>
        </w:rPr>
        <w:t xml:space="preserve">1. Провести открытый конкурс на территории муниципального образования </w:t>
      </w:r>
      <w:proofErr w:type="spellStart"/>
      <w:r w:rsidRPr="000F051C">
        <w:rPr>
          <w:sz w:val="24"/>
          <w:szCs w:val="24"/>
        </w:rPr>
        <w:t>Беляевский</w:t>
      </w:r>
      <w:proofErr w:type="spellEnd"/>
      <w:r w:rsidRPr="000F051C">
        <w:rPr>
          <w:sz w:val="24"/>
          <w:szCs w:val="24"/>
        </w:rPr>
        <w:t xml:space="preserve"> сельсовет Беляевского района Оренбургской области.</w:t>
      </w:r>
    </w:p>
    <w:p w:rsidR="000F051C" w:rsidRPr="000F051C" w:rsidRDefault="000F051C" w:rsidP="000F051C">
      <w:pPr>
        <w:tabs>
          <w:tab w:val="left" w:pos="709"/>
        </w:tabs>
        <w:autoSpaceDE/>
        <w:autoSpaceDN/>
        <w:ind w:firstLine="709"/>
        <w:jc w:val="both"/>
        <w:rPr>
          <w:sz w:val="24"/>
          <w:szCs w:val="24"/>
        </w:rPr>
      </w:pPr>
      <w:r w:rsidRPr="000F051C">
        <w:rPr>
          <w:sz w:val="24"/>
          <w:szCs w:val="24"/>
        </w:rPr>
        <w:t>2. Срок проведения конкурса с 17.08.2022 г. по  30.09.2022 г.</w:t>
      </w:r>
    </w:p>
    <w:p w:rsidR="000F051C" w:rsidRPr="000F051C" w:rsidRDefault="000F051C" w:rsidP="000F051C">
      <w:pPr>
        <w:tabs>
          <w:tab w:val="left" w:pos="709"/>
        </w:tabs>
        <w:autoSpaceDE/>
        <w:autoSpaceDN/>
        <w:ind w:firstLine="709"/>
        <w:jc w:val="both"/>
        <w:rPr>
          <w:sz w:val="24"/>
          <w:szCs w:val="24"/>
        </w:rPr>
      </w:pPr>
      <w:r w:rsidRPr="000F051C">
        <w:rPr>
          <w:sz w:val="24"/>
          <w:szCs w:val="24"/>
        </w:rPr>
        <w:t>3. Положение,</w:t>
      </w:r>
      <w:r w:rsidRPr="0043042C">
        <w:rPr>
          <w:sz w:val="24"/>
          <w:szCs w:val="24"/>
        </w:rPr>
        <w:t xml:space="preserve"> </w:t>
      </w:r>
      <w:r w:rsidRPr="000F051C">
        <w:rPr>
          <w:sz w:val="24"/>
          <w:szCs w:val="24"/>
        </w:rPr>
        <w:t>образец заявки,</w:t>
      </w:r>
      <w:r w:rsidRPr="0043042C">
        <w:rPr>
          <w:sz w:val="24"/>
          <w:szCs w:val="24"/>
        </w:rPr>
        <w:t xml:space="preserve"> </w:t>
      </w:r>
      <w:r w:rsidRPr="000F051C">
        <w:rPr>
          <w:sz w:val="24"/>
          <w:szCs w:val="24"/>
        </w:rPr>
        <w:t>условия оценки на сайте сельсовета,</w:t>
      </w:r>
      <w:r w:rsidRPr="0043042C">
        <w:rPr>
          <w:sz w:val="24"/>
          <w:szCs w:val="24"/>
        </w:rPr>
        <w:t xml:space="preserve"> </w:t>
      </w:r>
      <w:r w:rsidRPr="000F051C">
        <w:rPr>
          <w:sz w:val="24"/>
          <w:szCs w:val="24"/>
        </w:rPr>
        <w:t>на страницах в «Одноклассники»</w:t>
      </w:r>
      <w:r w:rsidRPr="0043042C">
        <w:rPr>
          <w:sz w:val="24"/>
          <w:szCs w:val="24"/>
        </w:rPr>
        <w:t xml:space="preserve"> </w:t>
      </w:r>
      <w:r w:rsidRPr="000F051C">
        <w:rPr>
          <w:sz w:val="24"/>
          <w:szCs w:val="24"/>
        </w:rPr>
        <w:t>и в «Контактах».</w:t>
      </w:r>
    </w:p>
    <w:p w:rsidR="000F051C" w:rsidRPr="000F051C" w:rsidRDefault="000F051C" w:rsidP="000F051C">
      <w:pPr>
        <w:autoSpaceDE/>
        <w:autoSpaceDN/>
        <w:ind w:firstLine="709"/>
        <w:jc w:val="both"/>
        <w:rPr>
          <w:sz w:val="24"/>
          <w:szCs w:val="24"/>
        </w:rPr>
      </w:pPr>
      <w:r w:rsidRPr="000F051C">
        <w:rPr>
          <w:sz w:val="24"/>
          <w:szCs w:val="24"/>
        </w:rPr>
        <w:t>4. Ответственный за проведения конкурса Ермолов П.Г.</w:t>
      </w:r>
    </w:p>
    <w:p w:rsidR="000F051C" w:rsidRPr="000F051C" w:rsidRDefault="000F051C" w:rsidP="0043042C">
      <w:pPr>
        <w:autoSpaceDE/>
        <w:autoSpaceDN/>
        <w:ind w:firstLine="709"/>
        <w:jc w:val="both"/>
        <w:rPr>
          <w:sz w:val="24"/>
          <w:szCs w:val="24"/>
        </w:rPr>
      </w:pPr>
      <w:r w:rsidRPr="000F051C">
        <w:rPr>
          <w:sz w:val="24"/>
          <w:szCs w:val="24"/>
        </w:rPr>
        <w:t>5. Постановление вступает в силу со дня его подписания.</w:t>
      </w:r>
    </w:p>
    <w:p w:rsidR="000F051C" w:rsidRPr="000F051C" w:rsidRDefault="000F051C" w:rsidP="000F051C">
      <w:pPr>
        <w:tabs>
          <w:tab w:val="left" w:pos="426"/>
        </w:tabs>
        <w:autoSpaceDE/>
        <w:autoSpaceDN/>
        <w:jc w:val="both"/>
        <w:rPr>
          <w:sz w:val="24"/>
          <w:szCs w:val="24"/>
        </w:rPr>
      </w:pPr>
    </w:p>
    <w:p w:rsidR="000F051C" w:rsidRPr="000F051C" w:rsidRDefault="000F051C" w:rsidP="000F051C">
      <w:pPr>
        <w:tabs>
          <w:tab w:val="left" w:pos="426"/>
        </w:tabs>
        <w:autoSpaceDE/>
        <w:autoSpaceDN/>
        <w:jc w:val="both"/>
        <w:rPr>
          <w:sz w:val="24"/>
          <w:szCs w:val="24"/>
        </w:rPr>
      </w:pPr>
    </w:p>
    <w:tbl>
      <w:tblPr>
        <w:tblW w:w="0" w:type="auto"/>
        <w:tblInd w:w="108" w:type="dxa"/>
        <w:tblLook w:val="04A0" w:firstRow="1" w:lastRow="0" w:firstColumn="1" w:lastColumn="0" w:noHBand="0" w:noVBand="1"/>
      </w:tblPr>
      <w:tblGrid>
        <w:gridCol w:w="4684"/>
        <w:gridCol w:w="4593"/>
      </w:tblGrid>
      <w:tr w:rsidR="000F051C" w:rsidRPr="000F051C" w:rsidTr="008B7447">
        <w:trPr>
          <w:trHeight w:val="224"/>
        </w:trPr>
        <w:tc>
          <w:tcPr>
            <w:tcW w:w="4684" w:type="dxa"/>
            <w:hideMark/>
          </w:tcPr>
          <w:p w:rsidR="000F051C" w:rsidRPr="000F051C" w:rsidRDefault="000F051C" w:rsidP="000F051C">
            <w:pPr>
              <w:tabs>
                <w:tab w:val="left" w:pos="3836"/>
              </w:tabs>
              <w:autoSpaceDE/>
              <w:autoSpaceDN/>
              <w:rPr>
                <w:sz w:val="24"/>
                <w:szCs w:val="24"/>
              </w:rPr>
            </w:pPr>
            <w:r w:rsidRPr="000F051C">
              <w:rPr>
                <w:sz w:val="24"/>
                <w:szCs w:val="24"/>
              </w:rPr>
              <w:t xml:space="preserve">Глава муниципального образования </w:t>
            </w:r>
          </w:p>
        </w:tc>
        <w:tc>
          <w:tcPr>
            <w:tcW w:w="4593" w:type="dxa"/>
            <w:hideMark/>
          </w:tcPr>
          <w:p w:rsidR="000F051C" w:rsidRPr="000F051C" w:rsidRDefault="000F051C" w:rsidP="000F051C">
            <w:pPr>
              <w:tabs>
                <w:tab w:val="left" w:pos="3836"/>
              </w:tabs>
              <w:autoSpaceDE/>
              <w:autoSpaceDN/>
              <w:rPr>
                <w:sz w:val="24"/>
                <w:szCs w:val="24"/>
              </w:rPr>
            </w:pPr>
            <w:r w:rsidRPr="000F051C">
              <w:rPr>
                <w:sz w:val="24"/>
                <w:szCs w:val="24"/>
              </w:rPr>
              <w:t xml:space="preserve">         </w:t>
            </w:r>
            <w:r w:rsidRPr="0043042C">
              <w:rPr>
                <w:i/>
                <w:sz w:val="24"/>
                <w:szCs w:val="24"/>
              </w:rPr>
              <w:t>подпись</w:t>
            </w:r>
            <w:r w:rsidRPr="0043042C">
              <w:rPr>
                <w:sz w:val="24"/>
                <w:szCs w:val="24"/>
              </w:rPr>
              <w:t xml:space="preserve">                 </w:t>
            </w:r>
            <w:r w:rsidRPr="000F051C">
              <w:rPr>
                <w:sz w:val="24"/>
                <w:szCs w:val="24"/>
              </w:rPr>
              <w:t xml:space="preserve"> </w:t>
            </w:r>
            <w:proofErr w:type="spellStart"/>
            <w:r w:rsidRPr="000F051C">
              <w:rPr>
                <w:sz w:val="24"/>
                <w:szCs w:val="24"/>
              </w:rPr>
              <w:t>М.Х.Елешев</w:t>
            </w:r>
            <w:proofErr w:type="spellEnd"/>
          </w:p>
        </w:tc>
      </w:tr>
    </w:tbl>
    <w:p w:rsidR="000F051C" w:rsidRDefault="000F051C" w:rsidP="000F051C">
      <w:pPr>
        <w:tabs>
          <w:tab w:val="left" w:pos="426"/>
        </w:tabs>
        <w:autoSpaceDE/>
        <w:autoSpaceDN/>
        <w:rPr>
          <w:sz w:val="24"/>
          <w:szCs w:val="24"/>
        </w:rPr>
      </w:pPr>
    </w:p>
    <w:p w:rsidR="0043042C" w:rsidRPr="000F051C" w:rsidRDefault="0043042C" w:rsidP="000F051C">
      <w:pPr>
        <w:tabs>
          <w:tab w:val="left" w:pos="426"/>
        </w:tabs>
        <w:autoSpaceDE/>
        <w:autoSpaceDN/>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3042C" w:rsidRPr="0043042C" w:rsidTr="0043042C">
        <w:trPr>
          <w:cantSplit/>
          <w:trHeight w:val="1188"/>
        </w:trPr>
        <w:tc>
          <w:tcPr>
            <w:tcW w:w="9072" w:type="dxa"/>
            <w:tcBorders>
              <w:top w:val="nil"/>
              <w:left w:val="nil"/>
              <w:bottom w:val="double" w:sz="12" w:space="0" w:color="auto"/>
              <w:right w:val="nil"/>
            </w:tcBorders>
            <w:hideMark/>
          </w:tcPr>
          <w:p w:rsidR="0043042C" w:rsidRPr="0043042C" w:rsidRDefault="0043042C" w:rsidP="0043042C">
            <w:pPr>
              <w:autoSpaceDE/>
              <w:autoSpaceDN/>
              <w:spacing w:line="276" w:lineRule="auto"/>
              <w:jc w:val="center"/>
              <w:rPr>
                <w:b/>
                <w:sz w:val="24"/>
                <w:szCs w:val="24"/>
                <w:lang w:eastAsia="en-US"/>
              </w:rPr>
            </w:pPr>
            <w:r w:rsidRPr="0043042C">
              <w:rPr>
                <w:b/>
                <w:sz w:val="24"/>
                <w:szCs w:val="24"/>
                <w:lang w:eastAsia="en-US"/>
              </w:rPr>
              <w:t>АДМИНИСТРАЦИЯ</w:t>
            </w:r>
          </w:p>
          <w:p w:rsidR="0043042C" w:rsidRPr="0043042C" w:rsidRDefault="0043042C" w:rsidP="0043042C">
            <w:pPr>
              <w:autoSpaceDE/>
              <w:autoSpaceDN/>
              <w:spacing w:line="276" w:lineRule="auto"/>
              <w:jc w:val="center"/>
              <w:rPr>
                <w:b/>
                <w:sz w:val="24"/>
                <w:szCs w:val="24"/>
                <w:lang w:eastAsia="en-US"/>
              </w:rPr>
            </w:pPr>
            <w:r w:rsidRPr="0043042C">
              <w:rPr>
                <w:b/>
                <w:sz w:val="24"/>
                <w:szCs w:val="24"/>
                <w:lang w:eastAsia="en-US"/>
              </w:rPr>
              <w:t>МУНИЦИПАЛЬНОГО ОБРАЗОВАНИЯ</w:t>
            </w:r>
          </w:p>
          <w:p w:rsidR="0043042C" w:rsidRPr="0043042C" w:rsidRDefault="0043042C" w:rsidP="0043042C">
            <w:pPr>
              <w:autoSpaceDE/>
              <w:autoSpaceDN/>
              <w:spacing w:line="276" w:lineRule="auto"/>
              <w:jc w:val="center"/>
              <w:rPr>
                <w:b/>
                <w:sz w:val="24"/>
                <w:szCs w:val="24"/>
                <w:lang w:eastAsia="en-US"/>
              </w:rPr>
            </w:pPr>
            <w:r w:rsidRPr="0043042C">
              <w:rPr>
                <w:b/>
                <w:sz w:val="24"/>
                <w:szCs w:val="24"/>
                <w:lang w:eastAsia="en-US"/>
              </w:rPr>
              <w:t>БЕЛЯЕВСКИЙ СЕЛЬСОВЕТ</w:t>
            </w:r>
          </w:p>
          <w:p w:rsidR="0043042C" w:rsidRPr="0043042C" w:rsidRDefault="0043042C" w:rsidP="0043042C">
            <w:pPr>
              <w:autoSpaceDE/>
              <w:autoSpaceDN/>
              <w:spacing w:line="276" w:lineRule="auto"/>
              <w:jc w:val="center"/>
              <w:rPr>
                <w:b/>
                <w:sz w:val="24"/>
                <w:szCs w:val="24"/>
                <w:lang w:eastAsia="en-US"/>
              </w:rPr>
            </w:pPr>
            <w:r w:rsidRPr="0043042C">
              <w:rPr>
                <w:b/>
                <w:sz w:val="24"/>
                <w:szCs w:val="24"/>
                <w:lang w:eastAsia="en-US"/>
              </w:rPr>
              <w:t>БЕЛЯЕВСКОГО  РАЙОНА ОРЕНБУРГСКОЙ ОБЛАСТИ</w:t>
            </w:r>
          </w:p>
        </w:tc>
      </w:tr>
      <w:tr w:rsidR="0043042C" w:rsidRPr="0043042C" w:rsidTr="008B7447">
        <w:trPr>
          <w:cantSplit/>
          <w:trHeight w:val="1190"/>
        </w:trPr>
        <w:tc>
          <w:tcPr>
            <w:tcW w:w="9072" w:type="dxa"/>
            <w:vAlign w:val="bottom"/>
          </w:tcPr>
          <w:p w:rsidR="0043042C" w:rsidRPr="0043042C" w:rsidRDefault="0043042C" w:rsidP="0043042C">
            <w:pPr>
              <w:spacing w:line="276" w:lineRule="auto"/>
              <w:rPr>
                <w:b/>
                <w:sz w:val="24"/>
                <w:szCs w:val="24"/>
                <w:lang w:eastAsia="en-US"/>
              </w:rPr>
            </w:pPr>
          </w:p>
          <w:p w:rsidR="0043042C" w:rsidRPr="0043042C" w:rsidRDefault="0043042C" w:rsidP="0043042C">
            <w:pPr>
              <w:spacing w:line="276" w:lineRule="auto"/>
              <w:jc w:val="center"/>
              <w:rPr>
                <w:b/>
                <w:sz w:val="24"/>
                <w:szCs w:val="24"/>
                <w:lang w:eastAsia="en-US"/>
              </w:rPr>
            </w:pPr>
            <w:r w:rsidRPr="0043042C">
              <w:rPr>
                <w:b/>
                <w:sz w:val="24"/>
                <w:szCs w:val="24"/>
                <w:lang w:eastAsia="en-US"/>
              </w:rPr>
              <w:t>ПОСТАНОВЛЕНИЕ</w:t>
            </w:r>
          </w:p>
          <w:p w:rsidR="0043042C" w:rsidRPr="0043042C" w:rsidRDefault="0043042C" w:rsidP="0043042C">
            <w:pPr>
              <w:spacing w:line="276" w:lineRule="auto"/>
              <w:rPr>
                <w:b/>
                <w:sz w:val="24"/>
                <w:szCs w:val="24"/>
                <w:lang w:eastAsia="en-US"/>
              </w:rPr>
            </w:pPr>
          </w:p>
          <w:p w:rsidR="0043042C" w:rsidRPr="0043042C" w:rsidRDefault="0043042C" w:rsidP="0043042C">
            <w:pPr>
              <w:spacing w:line="276" w:lineRule="auto"/>
              <w:rPr>
                <w:sz w:val="24"/>
                <w:szCs w:val="24"/>
                <w:lang w:eastAsia="en-US"/>
              </w:rPr>
            </w:pPr>
            <w:r w:rsidRPr="0043042C">
              <w:rPr>
                <w:sz w:val="24"/>
                <w:szCs w:val="24"/>
                <w:lang w:eastAsia="en-US"/>
              </w:rPr>
              <w:t xml:space="preserve">19.08.2022                                                                                          </w:t>
            </w:r>
            <w:r>
              <w:rPr>
                <w:sz w:val="24"/>
                <w:szCs w:val="24"/>
                <w:lang w:eastAsia="en-US"/>
              </w:rPr>
              <w:t xml:space="preserve">                  </w:t>
            </w:r>
            <w:r w:rsidRPr="0043042C">
              <w:rPr>
                <w:sz w:val="24"/>
                <w:szCs w:val="24"/>
                <w:lang w:eastAsia="en-US"/>
              </w:rPr>
              <w:t xml:space="preserve">      № 98-п</w:t>
            </w:r>
          </w:p>
        </w:tc>
      </w:tr>
    </w:tbl>
    <w:p w:rsidR="0043042C" w:rsidRPr="0043042C" w:rsidRDefault="0043042C" w:rsidP="0043042C">
      <w:pPr>
        <w:jc w:val="center"/>
        <w:rPr>
          <w:sz w:val="24"/>
          <w:szCs w:val="24"/>
        </w:rPr>
      </w:pPr>
    </w:p>
    <w:tbl>
      <w:tblPr>
        <w:tblW w:w="0" w:type="auto"/>
        <w:tblInd w:w="1101" w:type="dxa"/>
        <w:tblLook w:val="04A0" w:firstRow="1" w:lastRow="0" w:firstColumn="1" w:lastColumn="0" w:noHBand="0" w:noVBand="1"/>
      </w:tblPr>
      <w:tblGrid>
        <w:gridCol w:w="8123"/>
      </w:tblGrid>
      <w:tr w:rsidR="0043042C" w:rsidRPr="0043042C" w:rsidTr="00D85CFE">
        <w:trPr>
          <w:trHeight w:val="1044"/>
        </w:trPr>
        <w:tc>
          <w:tcPr>
            <w:tcW w:w="8123" w:type="dxa"/>
          </w:tcPr>
          <w:p w:rsidR="0043042C" w:rsidRPr="0043042C" w:rsidRDefault="0043042C" w:rsidP="0043042C">
            <w:pPr>
              <w:ind w:firstLine="600"/>
              <w:jc w:val="center"/>
              <w:rPr>
                <w:sz w:val="24"/>
                <w:szCs w:val="24"/>
              </w:rPr>
            </w:pPr>
            <w:r w:rsidRPr="0043042C">
              <w:rPr>
                <w:sz w:val="24"/>
                <w:szCs w:val="24"/>
              </w:rPr>
              <w:t xml:space="preserve">О внесении изменений в постановление администрации муниципального образования </w:t>
            </w:r>
            <w:proofErr w:type="spellStart"/>
            <w:r w:rsidRPr="0043042C">
              <w:rPr>
                <w:sz w:val="24"/>
                <w:szCs w:val="24"/>
              </w:rPr>
              <w:t>Беляевский</w:t>
            </w:r>
            <w:proofErr w:type="spellEnd"/>
            <w:r w:rsidRPr="0043042C">
              <w:rPr>
                <w:sz w:val="24"/>
                <w:szCs w:val="24"/>
              </w:rPr>
              <w:t xml:space="preserve"> сельсовет Беляевского района Оренбургской области от 09.11.2021 № 103-п</w:t>
            </w:r>
            <w:r w:rsidR="00D85CFE">
              <w:rPr>
                <w:sz w:val="24"/>
                <w:szCs w:val="24"/>
              </w:rPr>
              <w:t xml:space="preserve"> «Об утверждении </w:t>
            </w:r>
            <w:r w:rsidRPr="0043042C">
              <w:rPr>
                <w:sz w:val="24"/>
                <w:szCs w:val="24"/>
              </w:rPr>
              <w:t xml:space="preserve">Указаний о порядке применения целевых статей расходов для составления проекта бюджета Администрации муниципального образования </w:t>
            </w:r>
            <w:proofErr w:type="spellStart"/>
            <w:r w:rsidRPr="0043042C">
              <w:rPr>
                <w:sz w:val="24"/>
                <w:szCs w:val="24"/>
              </w:rPr>
              <w:t>Беляевский</w:t>
            </w:r>
            <w:proofErr w:type="spellEnd"/>
            <w:r w:rsidRPr="0043042C">
              <w:rPr>
                <w:sz w:val="24"/>
                <w:szCs w:val="24"/>
              </w:rPr>
              <w:t xml:space="preserve"> сельсовет Беляевского района Оренбургской области»</w:t>
            </w:r>
          </w:p>
        </w:tc>
      </w:tr>
    </w:tbl>
    <w:p w:rsidR="0043042C" w:rsidRPr="0043042C" w:rsidRDefault="0043042C" w:rsidP="0043042C">
      <w:pPr>
        <w:tabs>
          <w:tab w:val="left" w:pos="1440"/>
        </w:tabs>
        <w:rPr>
          <w:sz w:val="24"/>
          <w:szCs w:val="24"/>
        </w:rPr>
      </w:pPr>
    </w:p>
    <w:p w:rsidR="0043042C" w:rsidRPr="0043042C" w:rsidRDefault="0043042C" w:rsidP="0043042C">
      <w:pPr>
        <w:tabs>
          <w:tab w:val="left" w:pos="0"/>
          <w:tab w:val="left" w:pos="567"/>
        </w:tabs>
        <w:ind w:firstLine="567"/>
        <w:jc w:val="both"/>
        <w:rPr>
          <w:sz w:val="24"/>
          <w:szCs w:val="24"/>
        </w:rPr>
      </w:pPr>
      <w:r w:rsidRPr="0043042C">
        <w:rPr>
          <w:sz w:val="24"/>
          <w:szCs w:val="24"/>
        </w:rPr>
        <w:t xml:space="preserve">В соответствии с Решением Совета депутатов муниципального образования </w:t>
      </w:r>
      <w:proofErr w:type="spellStart"/>
      <w:r w:rsidRPr="0043042C">
        <w:rPr>
          <w:sz w:val="24"/>
          <w:szCs w:val="24"/>
        </w:rPr>
        <w:t>Беляевский</w:t>
      </w:r>
      <w:proofErr w:type="spellEnd"/>
      <w:r w:rsidRPr="0043042C">
        <w:rPr>
          <w:sz w:val="24"/>
          <w:szCs w:val="24"/>
        </w:rPr>
        <w:t xml:space="preserve"> сельсовет Беляевского района Оренбургской области четвертого созыва от 23.12.2021 № 76 «О бюджете муниципального образования </w:t>
      </w:r>
      <w:proofErr w:type="spellStart"/>
      <w:r w:rsidRPr="0043042C">
        <w:rPr>
          <w:sz w:val="24"/>
          <w:szCs w:val="24"/>
        </w:rPr>
        <w:t>Беляевский</w:t>
      </w:r>
      <w:proofErr w:type="spellEnd"/>
      <w:r w:rsidRPr="0043042C">
        <w:rPr>
          <w:sz w:val="24"/>
          <w:szCs w:val="24"/>
        </w:rPr>
        <w:t xml:space="preserve"> сельсовет Беляевского района Оренбургской области на 2022 год и плановый период 2023 и 2024 годов»:</w:t>
      </w:r>
    </w:p>
    <w:p w:rsidR="0043042C" w:rsidRPr="0043042C" w:rsidRDefault="0043042C" w:rsidP="00D85CFE">
      <w:pPr>
        <w:numPr>
          <w:ilvl w:val="0"/>
          <w:numId w:val="1"/>
        </w:numPr>
        <w:autoSpaceDE/>
        <w:autoSpaceDN/>
        <w:ind w:left="0" w:firstLine="567"/>
        <w:contextualSpacing/>
        <w:jc w:val="both"/>
        <w:rPr>
          <w:sz w:val="24"/>
          <w:szCs w:val="24"/>
        </w:rPr>
      </w:pPr>
      <w:r w:rsidRPr="0043042C">
        <w:rPr>
          <w:rFonts w:eastAsia="Calibri"/>
          <w:sz w:val="24"/>
          <w:szCs w:val="24"/>
          <w:lang w:eastAsia="en-US"/>
        </w:rPr>
        <w:lastRenderedPageBreak/>
        <w:t xml:space="preserve">Дополнить Перечень  целевых статей расходов </w:t>
      </w:r>
      <w:r w:rsidRPr="0043042C">
        <w:rPr>
          <w:sz w:val="24"/>
          <w:szCs w:val="24"/>
        </w:rPr>
        <w:t xml:space="preserve"> постановления от 09.11.2021 № 103-п «Об утверждении Указаний о порядке применения целевых статей расходов для составления проекта бюджета Администрации муниципального образования </w:t>
      </w:r>
      <w:proofErr w:type="spellStart"/>
      <w:r w:rsidRPr="0043042C">
        <w:rPr>
          <w:sz w:val="24"/>
          <w:szCs w:val="24"/>
        </w:rPr>
        <w:t>Беляевский</w:t>
      </w:r>
      <w:proofErr w:type="spellEnd"/>
      <w:r w:rsidRPr="0043042C">
        <w:rPr>
          <w:sz w:val="24"/>
          <w:szCs w:val="24"/>
        </w:rPr>
        <w:t xml:space="preserve"> сельсовет Беляевского района Оренбургской области»</w:t>
      </w:r>
      <w:r w:rsidRPr="0043042C">
        <w:rPr>
          <w:rFonts w:eastAsia="Calibri"/>
          <w:sz w:val="24"/>
          <w:szCs w:val="24"/>
          <w:lang w:eastAsia="en-US"/>
        </w:rPr>
        <w:t xml:space="preserve"> целевой статьей </w:t>
      </w:r>
      <w:proofErr w:type="gramStart"/>
      <w:r w:rsidRPr="0043042C">
        <w:rPr>
          <w:rFonts w:eastAsia="Calibri"/>
          <w:sz w:val="24"/>
          <w:szCs w:val="24"/>
          <w:lang w:eastAsia="en-US"/>
        </w:rPr>
        <w:t>согласно приложения</w:t>
      </w:r>
      <w:proofErr w:type="gramEnd"/>
      <w:r w:rsidRPr="0043042C">
        <w:rPr>
          <w:rFonts w:eastAsia="Calibri"/>
          <w:sz w:val="24"/>
          <w:szCs w:val="24"/>
          <w:lang w:eastAsia="en-US"/>
        </w:rPr>
        <w:t xml:space="preserve"> №1.</w:t>
      </w:r>
    </w:p>
    <w:p w:rsidR="0043042C" w:rsidRPr="0043042C" w:rsidRDefault="0043042C" w:rsidP="00D85CFE">
      <w:pPr>
        <w:numPr>
          <w:ilvl w:val="0"/>
          <w:numId w:val="1"/>
        </w:numPr>
        <w:tabs>
          <w:tab w:val="left" w:pos="993"/>
        </w:tabs>
        <w:overflowPunct w:val="0"/>
        <w:autoSpaceDE/>
        <w:autoSpaceDN/>
        <w:adjustRightInd w:val="0"/>
        <w:ind w:left="0" w:firstLine="567"/>
        <w:contextualSpacing/>
        <w:jc w:val="both"/>
        <w:textAlignment w:val="baseline"/>
        <w:rPr>
          <w:rFonts w:eastAsia="Calibri"/>
          <w:sz w:val="24"/>
          <w:szCs w:val="24"/>
          <w:lang w:eastAsia="en-US"/>
        </w:rPr>
      </w:pPr>
      <w:r w:rsidRPr="0043042C">
        <w:rPr>
          <w:rFonts w:eastAsia="Calibri"/>
          <w:sz w:val="24"/>
          <w:szCs w:val="24"/>
          <w:lang w:eastAsia="en-US"/>
        </w:rPr>
        <w:t>Настоящее постановление вступает в силу со дня его подписания.</w:t>
      </w:r>
    </w:p>
    <w:p w:rsidR="0043042C" w:rsidRPr="0043042C" w:rsidRDefault="0043042C" w:rsidP="00D85CFE">
      <w:pPr>
        <w:numPr>
          <w:ilvl w:val="0"/>
          <w:numId w:val="1"/>
        </w:numPr>
        <w:tabs>
          <w:tab w:val="left" w:pos="0"/>
        </w:tabs>
        <w:overflowPunct w:val="0"/>
        <w:autoSpaceDE/>
        <w:autoSpaceDN/>
        <w:adjustRightInd w:val="0"/>
        <w:ind w:left="0" w:firstLine="567"/>
        <w:contextualSpacing/>
        <w:jc w:val="both"/>
        <w:textAlignment w:val="baseline"/>
        <w:rPr>
          <w:rFonts w:eastAsia="Calibri"/>
          <w:sz w:val="24"/>
          <w:szCs w:val="24"/>
          <w:lang w:eastAsia="en-US"/>
        </w:rPr>
      </w:pPr>
      <w:proofErr w:type="gramStart"/>
      <w:r w:rsidRPr="0043042C">
        <w:rPr>
          <w:rFonts w:eastAsia="Calibri"/>
          <w:sz w:val="24"/>
          <w:szCs w:val="24"/>
          <w:lang w:eastAsia="en-US"/>
        </w:rPr>
        <w:t>Контроль за</w:t>
      </w:r>
      <w:proofErr w:type="gramEnd"/>
      <w:r w:rsidRPr="0043042C">
        <w:rPr>
          <w:rFonts w:eastAsia="Calibri"/>
          <w:sz w:val="24"/>
          <w:szCs w:val="24"/>
          <w:lang w:eastAsia="en-US"/>
        </w:rPr>
        <w:t xml:space="preserve"> исполнением настоящего постановления оставляю за собой.</w:t>
      </w:r>
    </w:p>
    <w:p w:rsidR="0043042C" w:rsidRPr="0043042C" w:rsidRDefault="0043042C" w:rsidP="0043042C">
      <w:pPr>
        <w:jc w:val="both"/>
        <w:rPr>
          <w:sz w:val="24"/>
          <w:szCs w:val="24"/>
        </w:rPr>
      </w:pPr>
    </w:p>
    <w:p w:rsidR="0043042C" w:rsidRPr="0043042C" w:rsidRDefault="0043042C" w:rsidP="0043042C">
      <w:pPr>
        <w:jc w:val="both"/>
        <w:rPr>
          <w:sz w:val="24"/>
          <w:szCs w:val="24"/>
        </w:rPr>
      </w:pPr>
    </w:p>
    <w:tbl>
      <w:tblPr>
        <w:tblW w:w="0" w:type="auto"/>
        <w:tblInd w:w="108" w:type="dxa"/>
        <w:tblLook w:val="04A0" w:firstRow="1" w:lastRow="0" w:firstColumn="1" w:lastColumn="0" w:noHBand="0" w:noVBand="1"/>
      </w:tblPr>
      <w:tblGrid>
        <w:gridCol w:w="4684"/>
        <w:gridCol w:w="4593"/>
      </w:tblGrid>
      <w:tr w:rsidR="0043042C" w:rsidRPr="0043042C" w:rsidTr="008B7447">
        <w:trPr>
          <w:trHeight w:val="224"/>
        </w:trPr>
        <w:tc>
          <w:tcPr>
            <w:tcW w:w="4684" w:type="dxa"/>
            <w:hideMark/>
          </w:tcPr>
          <w:p w:rsidR="0043042C" w:rsidRPr="0043042C" w:rsidRDefault="0043042C" w:rsidP="0043042C">
            <w:pPr>
              <w:tabs>
                <w:tab w:val="left" w:pos="3836"/>
              </w:tabs>
              <w:autoSpaceDE/>
              <w:autoSpaceDN/>
              <w:rPr>
                <w:sz w:val="24"/>
                <w:szCs w:val="24"/>
              </w:rPr>
            </w:pPr>
            <w:r w:rsidRPr="0043042C">
              <w:rPr>
                <w:sz w:val="24"/>
                <w:szCs w:val="24"/>
              </w:rPr>
              <w:t xml:space="preserve">Глава муниципального образования </w:t>
            </w:r>
          </w:p>
        </w:tc>
        <w:tc>
          <w:tcPr>
            <w:tcW w:w="4593" w:type="dxa"/>
            <w:hideMark/>
          </w:tcPr>
          <w:p w:rsidR="0043042C" w:rsidRPr="0043042C" w:rsidRDefault="0043042C" w:rsidP="0043042C">
            <w:pPr>
              <w:tabs>
                <w:tab w:val="left" w:pos="3836"/>
              </w:tabs>
              <w:autoSpaceDE/>
              <w:autoSpaceDN/>
              <w:rPr>
                <w:sz w:val="24"/>
                <w:szCs w:val="24"/>
              </w:rPr>
            </w:pPr>
            <w:r w:rsidRPr="0043042C">
              <w:rPr>
                <w:sz w:val="24"/>
                <w:szCs w:val="24"/>
              </w:rPr>
              <w:t xml:space="preserve">        </w:t>
            </w:r>
            <w:r w:rsidR="00D85CFE" w:rsidRPr="00D85CFE">
              <w:rPr>
                <w:i/>
                <w:sz w:val="24"/>
                <w:szCs w:val="24"/>
              </w:rPr>
              <w:t>подпись</w:t>
            </w:r>
            <w:r w:rsidRPr="0043042C">
              <w:rPr>
                <w:i/>
                <w:sz w:val="24"/>
                <w:szCs w:val="24"/>
              </w:rPr>
              <w:t xml:space="preserve">   </w:t>
            </w:r>
            <w:r w:rsidR="00D85CFE">
              <w:rPr>
                <w:sz w:val="24"/>
                <w:szCs w:val="24"/>
              </w:rPr>
              <w:t xml:space="preserve">                </w:t>
            </w:r>
            <w:r w:rsidRPr="0043042C">
              <w:rPr>
                <w:sz w:val="24"/>
                <w:szCs w:val="24"/>
              </w:rPr>
              <w:t xml:space="preserve">         </w:t>
            </w:r>
            <w:proofErr w:type="spellStart"/>
            <w:r w:rsidRPr="0043042C">
              <w:rPr>
                <w:sz w:val="24"/>
                <w:szCs w:val="24"/>
              </w:rPr>
              <w:t>М.Х.Елешев</w:t>
            </w:r>
            <w:proofErr w:type="spellEnd"/>
          </w:p>
        </w:tc>
      </w:tr>
    </w:tbl>
    <w:p w:rsidR="0043042C" w:rsidRPr="0043042C" w:rsidRDefault="0043042C" w:rsidP="0043042C">
      <w:pPr>
        <w:jc w:val="both"/>
        <w:rPr>
          <w:sz w:val="24"/>
          <w:szCs w:val="24"/>
        </w:rPr>
      </w:pPr>
    </w:p>
    <w:p w:rsidR="0043042C" w:rsidRPr="0043042C" w:rsidRDefault="0043042C" w:rsidP="0043042C">
      <w:pPr>
        <w:jc w:val="both"/>
        <w:rPr>
          <w:sz w:val="24"/>
          <w:szCs w:val="24"/>
        </w:rPr>
      </w:pPr>
    </w:p>
    <w:p w:rsidR="0043042C" w:rsidRPr="0043042C" w:rsidRDefault="0043042C" w:rsidP="0043042C">
      <w:pPr>
        <w:jc w:val="both"/>
        <w:rPr>
          <w:sz w:val="24"/>
          <w:szCs w:val="24"/>
        </w:rPr>
      </w:pPr>
    </w:p>
    <w:p w:rsidR="0043042C" w:rsidRPr="0043042C" w:rsidRDefault="0043042C" w:rsidP="00D85CFE">
      <w:pPr>
        <w:suppressAutoHyphens/>
        <w:autoSpaceDE/>
        <w:autoSpaceDN/>
        <w:jc w:val="right"/>
        <w:rPr>
          <w:sz w:val="24"/>
          <w:szCs w:val="24"/>
          <w:lang w:eastAsia="ar-SA"/>
        </w:rPr>
      </w:pPr>
      <w:r w:rsidRPr="0043042C">
        <w:rPr>
          <w:sz w:val="24"/>
          <w:szCs w:val="24"/>
          <w:lang w:eastAsia="ar-SA"/>
        </w:rPr>
        <w:t>Приложение №1</w:t>
      </w:r>
    </w:p>
    <w:p w:rsidR="0043042C" w:rsidRPr="0043042C" w:rsidRDefault="0043042C" w:rsidP="00D85CFE">
      <w:pPr>
        <w:suppressAutoHyphens/>
        <w:autoSpaceDE/>
        <w:autoSpaceDN/>
        <w:jc w:val="right"/>
        <w:rPr>
          <w:sz w:val="24"/>
          <w:szCs w:val="24"/>
          <w:lang w:eastAsia="ar-SA"/>
        </w:rPr>
      </w:pPr>
      <w:r w:rsidRPr="0043042C">
        <w:rPr>
          <w:sz w:val="24"/>
          <w:szCs w:val="24"/>
          <w:lang w:eastAsia="ar-SA"/>
        </w:rPr>
        <w:t>к постановлению</w:t>
      </w:r>
    </w:p>
    <w:p w:rsidR="0043042C" w:rsidRPr="0043042C" w:rsidRDefault="0043042C" w:rsidP="00D85CFE">
      <w:pPr>
        <w:jc w:val="right"/>
        <w:rPr>
          <w:sz w:val="24"/>
          <w:szCs w:val="24"/>
        </w:rPr>
      </w:pPr>
      <w:r w:rsidRPr="0043042C">
        <w:rPr>
          <w:rFonts w:eastAsia="Calibri"/>
          <w:sz w:val="24"/>
          <w:szCs w:val="24"/>
          <w:lang w:eastAsia="en-US"/>
        </w:rPr>
        <w:t xml:space="preserve">                                                                                            от 19.08.2022 № 98-п</w:t>
      </w:r>
    </w:p>
    <w:p w:rsidR="0043042C" w:rsidRPr="0043042C" w:rsidRDefault="0043042C" w:rsidP="0043042C">
      <w:pPr>
        <w:jc w:val="both"/>
        <w:rPr>
          <w:sz w:val="24"/>
          <w:szCs w:val="24"/>
        </w:rPr>
      </w:pPr>
    </w:p>
    <w:p w:rsidR="0043042C" w:rsidRPr="0043042C" w:rsidRDefault="0043042C" w:rsidP="0043042C">
      <w:pPr>
        <w:jc w:val="both"/>
        <w:rPr>
          <w:sz w:val="24"/>
          <w:szCs w:val="24"/>
        </w:rPr>
      </w:pP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052"/>
      </w:tblGrid>
      <w:tr w:rsidR="0043042C" w:rsidRPr="0043042C" w:rsidTr="008B7447">
        <w:trPr>
          <w:trHeight w:val="411"/>
        </w:trPr>
        <w:tc>
          <w:tcPr>
            <w:tcW w:w="2376" w:type="dxa"/>
          </w:tcPr>
          <w:p w:rsidR="0043042C" w:rsidRPr="0043042C" w:rsidRDefault="0043042C" w:rsidP="0043042C">
            <w:pPr>
              <w:autoSpaceDE/>
              <w:autoSpaceDN/>
              <w:rPr>
                <w:rFonts w:eastAsiaTheme="minorHAnsi"/>
                <w:sz w:val="24"/>
                <w:szCs w:val="24"/>
                <w:lang w:eastAsia="en-US"/>
              </w:rPr>
            </w:pPr>
            <w:r w:rsidRPr="0043042C">
              <w:rPr>
                <w:rFonts w:eastAsiaTheme="minorHAnsi"/>
                <w:sz w:val="24"/>
                <w:szCs w:val="24"/>
                <w:lang w:eastAsia="en-US"/>
              </w:rPr>
              <w:t>Код</w:t>
            </w:r>
          </w:p>
        </w:tc>
        <w:tc>
          <w:tcPr>
            <w:tcW w:w="7052" w:type="dxa"/>
          </w:tcPr>
          <w:p w:rsidR="0043042C" w:rsidRPr="0043042C" w:rsidRDefault="0043042C" w:rsidP="0043042C">
            <w:pPr>
              <w:autoSpaceDE/>
              <w:autoSpaceDN/>
              <w:rPr>
                <w:rFonts w:eastAsiaTheme="minorHAnsi"/>
                <w:sz w:val="24"/>
                <w:szCs w:val="24"/>
                <w:lang w:eastAsia="en-US"/>
              </w:rPr>
            </w:pPr>
            <w:r w:rsidRPr="0043042C">
              <w:rPr>
                <w:rFonts w:eastAsiaTheme="minorHAnsi"/>
                <w:sz w:val="24"/>
                <w:szCs w:val="24"/>
                <w:lang w:eastAsia="en-US"/>
              </w:rPr>
              <w:t>Наименование целевой статьи расходов</w:t>
            </w:r>
          </w:p>
        </w:tc>
      </w:tr>
      <w:tr w:rsidR="0043042C" w:rsidRPr="0043042C" w:rsidTr="008B7447">
        <w:trPr>
          <w:trHeight w:val="411"/>
        </w:trPr>
        <w:tc>
          <w:tcPr>
            <w:tcW w:w="2376" w:type="dxa"/>
          </w:tcPr>
          <w:p w:rsidR="0043042C" w:rsidRPr="0043042C" w:rsidRDefault="0043042C" w:rsidP="0043042C">
            <w:pPr>
              <w:autoSpaceDE/>
              <w:autoSpaceDN/>
              <w:rPr>
                <w:rFonts w:eastAsiaTheme="minorHAnsi"/>
                <w:sz w:val="24"/>
                <w:szCs w:val="24"/>
                <w:lang w:eastAsia="en-US"/>
              </w:rPr>
            </w:pPr>
            <w:r w:rsidRPr="0043042C">
              <w:rPr>
                <w:rFonts w:eastAsiaTheme="minorHAnsi"/>
                <w:sz w:val="24"/>
                <w:szCs w:val="24"/>
                <w:lang w:eastAsia="en-US"/>
              </w:rPr>
              <w:t>04 0 00 00000</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rsidR="0043042C" w:rsidRPr="0043042C" w:rsidRDefault="0043042C" w:rsidP="0043042C">
            <w:pPr>
              <w:autoSpaceDE/>
              <w:autoSpaceDN/>
              <w:rPr>
                <w:w w:val="121"/>
                <w:sz w:val="24"/>
                <w:szCs w:val="24"/>
              </w:rPr>
            </w:pPr>
            <w:r w:rsidRPr="0043042C">
              <w:rPr>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43042C">
              <w:rPr>
                <w:w w:val="121"/>
                <w:sz w:val="24"/>
                <w:szCs w:val="24"/>
              </w:rPr>
              <w:t>Беляевский</w:t>
            </w:r>
            <w:proofErr w:type="spellEnd"/>
            <w:r w:rsidRPr="0043042C">
              <w:rPr>
                <w:w w:val="121"/>
                <w:sz w:val="24"/>
                <w:szCs w:val="24"/>
              </w:rPr>
              <w:t xml:space="preserve"> сельсовет </w:t>
            </w:r>
            <w:proofErr w:type="spellStart"/>
            <w:r w:rsidRPr="0043042C">
              <w:rPr>
                <w:w w:val="121"/>
                <w:sz w:val="24"/>
                <w:szCs w:val="24"/>
              </w:rPr>
              <w:t>Беляевский</w:t>
            </w:r>
            <w:proofErr w:type="spellEnd"/>
            <w:r w:rsidRPr="0043042C">
              <w:rPr>
                <w:w w:val="121"/>
                <w:sz w:val="24"/>
                <w:szCs w:val="24"/>
              </w:rPr>
              <w:t xml:space="preserve"> сельсовет Беляевского района Оренбургской области на 2020-2024 годы»</w:t>
            </w:r>
          </w:p>
        </w:tc>
      </w:tr>
      <w:tr w:rsidR="0043042C" w:rsidRPr="0043042C" w:rsidTr="008B7447">
        <w:trPr>
          <w:trHeight w:val="411"/>
        </w:trPr>
        <w:tc>
          <w:tcPr>
            <w:tcW w:w="2376" w:type="dxa"/>
          </w:tcPr>
          <w:p w:rsidR="0043042C" w:rsidRPr="0043042C" w:rsidRDefault="0043042C" w:rsidP="0043042C">
            <w:pPr>
              <w:autoSpaceDE/>
              <w:autoSpaceDN/>
              <w:rPr>
                <w:rFonts w:eastAsiaTheme="minorHAnsi"/>
                <w:sz w:val="24"/>
                <w:szCs w:val="24"/>
                <w:lang w:eastAsia="en-US"/>
              </w:rPr>
            </w:pPr>
            <w:r w:rsidRPr="0043042C">
              <w:rPr>
                <w:rFonts w:eastAsiaTheme="minorHAnsi"/>
                <w:sz w:val="24"/>
                <w:szCs w:val="24"/>
                <w:lang w:eastAsia="en-US"/>
              </w:rPr>
              <w:t>04 3 00 00000</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rsidR="0043042C" w:rsidRPr="0043042C" w:rsidRDefault="0043042C" w:rsidP="0043042C">
            <w:pPr>
              <w:autoSpaceDE/>
              <w:autoSpaceDN/>
              <w:rPr>
                <w:w w:val="121"/>
                <w:sz w:val="24"/>
                <w:szCs w:val="24"/>
              </w:rPr>
            </w:pPr>
            <w:r w:rsidRPr="0043042C">
              <w:rPr>
                <w:w w:val="121"/>
                <w:sz w:val="24"/>
                <w:szCs w:val="24"/>
              </w:rPr>
              <w:t xml:space="preserve">Подпрограмма «Комплексное благоустройство территории муниципального образования </w:t>
            </w:r>
            <w:proofErr w:type="spellStart"/>
            <w:r w:rsidRPr="0043042C">
              <w:rPr>
                <w:w w:val="121"/>
                <w:sz w:val="24"/>
                <w:szCs w:val="24"/>
              </w:rPr>
              <w:t>Беляевский</w:t>
            </w:r>
            <w:proofErr w:type="spellEnd"/>
            <w:r w:rsidRPr="0043042C">
              <w:rPr>
                <w:w w:val="121"/>
                <w:sz w:val="24"/>
                <w:szCs w:val="24"/>
              </w:rPr>
              <w:t xml:space="preserve"> сельсовет Беляевского района Оренбургской области»</w:t>
            </w:r>
          </w:p>
        </w:tc>
      </w:tr>
      <w:tr w:rsidR="0043042C" w:rsidRPr="0043042C" w:rsidTr="008B7447">
        <w:trPr>
          <w:trHeight w:val="731"/>
        </w:trPr>
        <w:tc>
          <w:tcPr>
            <w:tcW w:w="2376" w:type="dxa"/>
          </w:tcPr>
          <w:p w:rsidR="0043042C" w:rsidRPr="0043042C" w:rsidRDefault="0043042C" w:rsidP="0043042C">
            <w:pPr>
              <w:autoSpaceDE/>
              <w:autoSpaceDN/>
              <w:rPr>
                <w:rFonts w:eastAsiaTheme="minorHAnsi"/>
                <w:sz w:val="24"/>
                <w:szCs w:val="24"/>
                <w:lang w:eastAsia="en-US"/>
              </w:rPr>
            </w:pPr>
            <w:r w:rsidRPr="0043042C">
              <w:rPr>
                <w:rFonts w:eastAsiaTheme="minorHAnsi"/>
                <w:sz w:val="24"/>
                <w:szCs w:val="24"/>
                <w:lang w:eastAsia="en-US"/>
              </w:rPr>
              <w:t>04 3 01 00000</w:t>
            </w:r>
          </w:p>
        </w:tc>
        <w:tc>
          <w:tcPr>
            <w:tcW w:w="7052" w:type="dxa"/>
            <w:tcBorders>
              <w:top w:val="single" w:sz="4" w:space="0" w:color="auto"/>
              <w:left w:val="single" w:sz="4" w:space="0" w:color="auto"/>
              <w:bottom w:val="single" w:sz="4" w:space="0" w:color="auto"/>
              <w:right w:val="single" w:sz="4" w:space="0" w:color="auto"/>
            </w:tcBorders>
            <w:shd w:val="clear" w:color="auto" w:fill="auto"/>
          </w:tcPr>
          <w:p w:rsidR="0043042C" w:rsidRPr="0043042C" w:rsidRDefault="0043042C" w:rsidP="0043042C">
            <w:pPr>
              <w:autoSpaceDE/>
              <w:autoSpaceDN/>
              <w:rPr>
                <w:w w:val="121"/>
                <w:sz w:val="24"/>
                <w:szCs w:val="24"/>
              </w:rPr>
            </w:pPr>
            <w:r w:rsidRPr="0043042C">
              <w:rPr>
                <w:w w:val="121"/>
                <w:sz w:val="24"/>
                <w:szCs w:val="24"/>
              </w:rPr>
              <w:t>Основное мероприятие Содержание и текущий ремонт мест захоронений</w:t>
            </w:r>
          </w:p>
        </w:tc>
      </w:tr>
      <w:tr w:rsidR="0043042C" w:rsidRPr="0043042C" w:rsidTr="008B7447">
        <w:trPr>
          <w:trHeight w:val="411"/>
        </w:trPr>
        <w:tc>
          <w:tcPr>
            <w:tcW w:w="2376" w:type="dxa"/>
          </w:tcPr>
          <w:p w:rsidR="0043042C" w:rsidRPr="0043042C" w:rsidRDefault="0043042C" w:rsidP="0043042C">
            <w:pPr>
              <w:autoSpaceDE/>
              <w:autoSpaceDN/>
              <w:rPr>
                <w:rFonts w:eastAsiaTheme="minorHAnsi"/>
                <w:sz w:val="24"/>
                <w:szCs w:val="24"/>
                <w:lang w:eastAsia="en-US"/>
              </w:rPr>
            </w:pPr>
            <w:r w:rsidRPr="0043042C">
              <w:rPr>
                <w:sz w:val="24"/>
                <w:szCs w:val="24"/>
              </w:rPr>
              <w:t>04</w:t>
            </w:r>
            <w:r w:rsidRPr="0043042C">
              <w:rPr>
                <w:sz w:val="24"/>
                <w:szCs w:val="24"/>
                <w:lang w:val="en-US"/>
              </w:rPr>
              <w:t xml:space="preserve"> </w:t>
            </w:r>
            <w:r w:rsidRPr="0043042C">
              <w:rPr>
                <w:sz w:val="24"/>
                <w:szCs w:val="24"/>
              </w:rPr>
              <w:t>3 01</w:t>
            </w:r>
            <w:r w:rsidRPr="0043042C">
              <w:rPr>
                <w:rFonts w:eastAsia="Calibri"/>
                <w:sz w:val="24"/>
                <w:szCs w:val="24"/>
                <w:lang w:val="en-US"/>
              </w:rPr>
              <w:t xml:space="preserve"> </w:t>
            </w:r>
            <w:r w:rsidRPr="0043042C">
              <w:rPr>
                <w:rFonts w:eastAsia="Calibri"/>
                <w:sz w:val="24"/>
                <w:szCs w:val="24"/>
              </w:rPr>
              <w:t>90830</w:t>
            </w:r>
          </w:p>
        </w:tc>
        <w:tc>
          <w:tcPr>
            <w:tcW w:w="7052" w:type="dxa"/>
          </w:tcPr>
          <w:p w:rsidR="0043042C" w:rsidRPr="0043042C" w:rsidRDefault="0043042C" w:rsidP="0043042C">
            <w:pPr>
              <w:autoSpaceDE/>
              <w:autoSpaceDN/>
              <w:rPr>
                <w:rFonts w:eastAsiaTheme="minorHAnsi"/>
                <w:sz w:val="24"/>
                <w:szCs w:val="24"/>
                <w:lang w:eastAsia="en-US"/>
              </w:rPr>
            </w:pPr>
            <w:r w:rsidRPr="0043042C">
              <w:rPr>
                <w:sz w:val="24"/>
                <w:szCs w:val="24"/>
              </w:rPr>
              <w:t>Расходы по захоронению граждан</w:t>
            </w:r>
          </w:p>
        </w:tc>
      </w:tr>
    </w:tbl>
    <w:p w:rsidR="0043042C" w:rsidRDefault="0043042C" w:rsidP="0043042C">
      <w:pPr>
        <w:jc w:val="both"/>
        <w:rPr>
          <w:sz w:val="28"/>
          <w:szCs w:val="28"/>
        </w:rPr>
      </w:pPr>
    </w:p>
    <w:p w:rsidR="003F2C6A" w:rsidRPr="0043042C" w:rsidRDefault="003F2C6A" w:rsidP="0043042C">
      <w:pPr>
        <w:jc w:val="both"/>
        <w:rPr>
          <w:sz w:val="28"/>
          <w:szCs w:val="28"/>
        </w:rPr>
      </w:pPr>
      <w:bookmarkStart w:id="0" w:name="_GoBack"/>
      <w:bookmarkEnd w:id="0"/>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D85CFE" w:rsidRPr="00D85CFE" w:rsidTr="008B7447">
        <w:trPr>
          <w:cantSplit/>
          <w:trHeight w:val="1417"/>
        </w:trPr>
        <w:tc>
          <w:tcPr>
            <w:tcW w:w="9072" w:type="dxa"/>
            <w:tcBorders>
              <w:top w:val="nil"/>
              <w:left w:val="nil"/>
              <w:bottom w:val="double" w:sz="12" w:space="0" w:color="auto"/>
              <w:right w:val="nil"/>
            </w:tcBorders>
            <w:hideMark/>
          </w:tcPr>
          <w:p w:rsidR="00D85CFE" w:rsidRPr="00D85CFE" w:rsidRDefault="00D85CFE" w:rsidP="00D85CFE">
            <w:pPr>
              <w:autoSpaceDE/>
              <w:autoSpaceDN/>
              <w:spacing w:line="276" w:lineRule="auto"/>
              <w:jc w:val="center"/>
              <w:rPr>
                <w:b/>
                <w:sz w:val="28"/>
                <w:szCs w:val="28"/>
                <w:lang w:eastAsia="en-US"/>
              </w:rPr>
            </w:pPr>
            <w:r w:rsidRPr="00D85CFE">
              <w:rPr>
                <w:b/>
                <w:sz w:val="28"/>
                <w:szCs w:val="28"/>
                <w:lang w:eastAsia="en-US"/>
              </w:rPr>
              <w:t>АДМИНИСТРАЦИЯ</w:t>
            </w:r>
          </w:p>
          <w:p w:rsidR="00D85CFE" w:rsidRPr="00D85CFE" w:rsidRDefault="00D85CFE" w:rsidP="00D85CFE">
            <w:pPr>
              <w:autoSpaceDE/>
              <w:autoSpaceDN/>
              <w:spacing w:line="276" w:lineRule="auto"/>
              <w:jc w:val="center"/>
              <w:rPr>
                <w:b/>
                <w:sz w:val="28"/>
                <w:szCs w:val="28"/>
                <w:lang w:eastAsia="en-US"/>
              </w:rPr>
            </w:pPr>
            <w:r w:rsidRPr="00D85CFE">
              <w:rPr>
                <w:b/>
                <w:sz w:val="28"/>
                <w:szCs w:val="28"/>
                <w:lang w:eastAsia="en-US"/>
              </w:rPr>
              <w:t xml:space="preserve">  МУНИЦИПАЛЬНОГО ОБРАЗОВАНИЯ </w:t>
            </w:r>
          </w:p>
          <w:p w:rsidR="00D85CFE" w:rsidRPr="00D85CFE" w:rsidRDefault="00D85CFE" w:rsidP="00D85CFE">
            <w:pPr>
              <w:autoSpaceDE/>
              <w:autoSpaceDN/>
              <w:spacing w:line="276" w:lineRule="auto"/>
              <w:jc w:val="center"/>
              <w:rPr>
                <w:b/>
                <w:sz w:val="28"/>
                <w:szCs w:val="28"/>
                <w:lang w:eastAsia="en-US"/>
              </w:rPr>
            </w:pPr>
            <w:r w:rsidRPr="00D85CFE">
              <w:rPr>
                <w:b/>
                <w:sz w:val="28"/>
                <w:szCs w:val="28"/>
                <w:lang w:eastAsia="en-US"/>
              </w:rPr>
              <w:t xml:space="preserve">БЕЛЯЕВСКИЙ СЕЛЬСОВЕТ </w:t>
            </w:r>
          </w:p>
          <w:p w:rsidR="00D85CFE" w:rsidRPr="00D85CFE" w:rsidRDefault="00D85CFE" w:rsidP="00D85CFE">
            <w:pPr>
              <w:autoSpaceDE/>
              <w:autoSpaceDN/>
              <w:spacing w:line="276" w:lineRule="auto"/>
              <w:jc w:val="center"/>
              <w:rPr>
                <w:b/>
                <w:sz w:val="28"/>
                <w:szCs w:val="28"/>
                <w:lang w:eastAsia="en-US"/>
              </w:rPr>
            </w:pPr>
            <w:r w:rsidRPr="00D85CFE">
              <w:rPr>
                <w:b/>
                <w:sz w:val="28"/>
                <w:szCs w:val="28"/>
                <w:lang w:eastAsia="en-US"/>
              </w:rPr>
              <w:t>БЕЛЯЕВСКОГО  РАЙОНА ОРЕНБУРГСКОЙ ОБЛАСТИ</w:t>
            </w:r>
          </w:p>
        </w:tc>
      </w:tr>
      <w:tr w:rsidR="00D85CFE" w:rsidRPr="00D85CFE" w:rsidTr="008B7447">
        <w:trPr>
          <w:cantSplit/>
          <w:trHeight w:val="948"/>
        </w:trPr>
        <w:tc>
          <w:tcPr>
            <w:tcW w:w="9072" w:type="dxa"/>
            <w:vAlign w:val="bottom"/>
          </w:tcPr>
          <w:p w:rsidR="00D85CFE" w:rsidRPr="00D85CFE" w:rsidRDefault="00D85CFE" w:rsidP="00D85CFE">
            <w:pPr>
              <w:spacing w:line="276" w:lineRule="auto"/>
              <w:rPr>
                <w:b/>
                <w:sz w:val="28"/>
                <w:szCs w:val="28"/>
                <w:lang w:eastAsia="en-US"/>
              </w:rPr>
            </w:pPr>
          </w:p>
          <w:p w:rsidR="00D85CFE" w:rsidRPr="00D85CFE" w:rsidRDefault="00D85CFE" w:rsidP="00D85CFE">
            <w:pPr>
              <w:spacing w:line="276" w:lineRule="auto"/>
              <w:jc w:val="center"/>
              <w:rPr>
                <w:b/>
                <w:sz w:val="28"/>
                <w:szCs w:val="28"/>
                <w:lang w:eastAsia="en-US"/>
              </w:rPr>
            </w:pPr>
            <w:r w:rsidRPr="00D85CFE">
              <w:rPr>
                <w:b/>
                <w:sz w:val="28"/>
                <w:szCs w:val="28"/>
                <w:lang w:eastAsia="en-US"/>
              </w:rPr>
              <w:t>ПОСТАНОВЛЕНИЕ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8"/>
              <w:gridCol w:w="4459"/>
            </w:tblGrid>
            <w:tr w:rsidR="00D85CFE" w:rsidRPr="00D85CFE" w:rsidTr="008B7447">
              <w:tc>
                <w:tcPr>
                  <w:tcW w:w="4458" w:type="dxa"/>
                  <w:tcBorders>
                    <w:top w:val="nil"/>
                    <w:left w:val="nil"/>
                    <w:bottom w:val="nil"/>
                    <w:right w:val="nil"/>
                  </w:tcBorders>
                </w:tcPr>
                <w:p w:rsidR="00D85CFE" w:rsidRPr="00D85CFE" w:rsidRDefault="00D85CFE" w:rsidP="00D85CFE">
                  <w:pPr>
                    <w:rPr>
                      <w:sz w:val="28"/>
                      <w:szCs w:val="28"/>
                      <w:lang w:eastAsia="en-US"/>
                    </w:rPr>
                  </w:pPr>
                  <w:r w:rsidRPr="00D85CFE">
                    <w:rPr>
                      <w:sz w:val="28"/>
                      <w:szCs w:val="28"/>
                      <w:lang w:eastAsia="en-US"/>
                    </w:rPr>
                    <w:t>19.08.2022</w:t>
                  </w:r>
                </w:p>
              </w:tc>
              <w:tc>
                <w:tcPr>
                  <w:tcW w:w="4459" w:type="dxa"/>
                  <w:tcBorders>
                    <w:top w:val="nil"/>
                    <w:left w:val="nil"/>
                    <w:bottom w:val="nil"/>
                    <w:right w:val="nil"/>
                  </w:tcBorders>
                </w:tcPr>
                <w:p w:rsidR="00D85CFE" w:rsidRPr="00D85CFE" w:rsidRDefault="00D85CFE" w:rsidP="00D85CFE">
                  <w:pPr>
                    <w:jc w:val="right"/>
                    <w:rPr>
                      <w:sz w:val="28"/>
                      <w:szCs w:val="28"/>
                      <w:lang w:eastAsia="en-US"/>
                    </w:rPr>
                  </w:pPr>
                  <w:r w:rsidRPr="00D85CFE">
                    <w:rPr>
                      <w:sz w:val="28"/>
                      <w:szCs w:val="28"/>
                      <w:lang w:eastAsia="en-US"/>
                    </w:rPr>
                    <w:t>№ 100-п</w:t>
                  </w:r>
                </w:p>
              </w:tc>
            </w:tr>
          </w:tbl>
          <w:p w:rsidR="00D85CFE" w:rsidRPr="00D85CFE" w:rsidRDefault="00D85CFE" w:rsidP="00D85CFE">
            <w:pPr>
              <w:spacing w:line="276" w:lineRule="auto"/>
              <w:rPr>
                <w:sz w:val="28"/>
                <w:szCs w:val="28"/>
                <w:lang w:eastAsia="en-US"/>
              </w:rPr>
            </w:pPr>
          </w:p>
        </w:tc>
      </w:tr>
    </w:tbl>
    <w:p w:rsidR="00D85CFE" w:rsidRPr="00D85CFE" w:rsidRDefault="00D85CFE" w:rsidP="00D85CFE">
      <w:pPr>
        <w:rPr>
          <w:sz w:val="28"/>
          <w:szCs w:val="28"/>
        </w:rPr>
      </w:pPr>
    </w:p>
    <w:tbl>
      <w:tblPr>
        <w:tblW w:w="0" w:type="auto"/>
        <w:tblInd w:w="392" w:type="dxa"/>
        <w:tblLook w:val="04A0" w:firstRow="1" w:lastRow="0" w:firstColumn="1" w:lastColumn="0" w:noHBand="0" w:noVBand="1"/>
      </w:tblPr>
      <w:tblGrid>
        <w:gridCol w:w="8430"/>
      </w:tblGrid>
      <w:tr w:rsidR="00D85CFE" w:rsidRPr="00D85CFE" w:rsidTr="008B7447">
        <w:trPr>
          <w:trHeight w:val="523"/>
        </w:trPr>
        <w:tc>
          <w:tcPr>
            <w:tcW w:w="8430" w:type="dxa"/>
          </w:tcPr>
          <w:p w:rsidR="00D85CFE" w:rsidRPr="00D85CFE" w:rsidRDefault="00D85CFE" w:rsidP="00D85CFE">
            <w:pPr>
              <w:autoSpaceDE/>
              <w:autoSpaceDN/>
              <w:jc w:val="center"/>
              <w:rPr>
                <w:sz w:val="28"/>
                <w:szCs w:val="28"/>
              </w:rPr>
            </w:pPr>
            <w:r w:rsidRPr="00D85CFE">
              <w:rPr>
                <w:sz w:val="28"/>
                <w:szCs w:val="28"/>
              </w:rPr>
              <w:t>Об установлении расходного обязательства</w:t>
            </w:r>
          </w:p>
        </w:tc>
      </w:tr>
    </w:tbl>
    <w:p w:rsidR="00D85CFE" w:rsidRPr="00D85CFE" w:rsidRDefault="00D85CFE" w:rsidP="00D85CFE">
      <w:pPr>
        <w:adjustRightInd w:val="0"/>
        <w:ind w:firstLine="567"/>
        <w:jc w:val="both"/>
        <w:rPr>
          <w:sz w:val="26"/>
          <w:szCs w:val="26"/>
        </w:rPr>
      </w:pPr>
      <w:r w:rsidRPr="00D85CFE">
        <w:rPr>
          <w:sz w:val="26"/>
          <w:szCs w:val="26"/>
        </w:rPr>
        <w:t xml:space="preserve">В соответствии со статьей 16 Федерального закона от 06.10.2003г. №131-ФЗ «Об общих принципах организации местного самоуправления в Российской Федерации», принятым решением при проведении публичных слушаний, руководствуясь Уставом муниципального образования </w:t>
      </w:r>
      <w:proofErr w:type="spellStart"/>
      <w:r w:rsidRPr="00D85CFE">
        <w:rPr>
          <w:sz w:val="26"/>
          <w:szCs w:val="26"/>
        </w:rPr>
        <w:t>Беляевский</w:t>
      </w:r>
      <w:proofErr w:type="spellEnd"/>
      <w:r w:rsidRPr="00D85CFE">
        <w:rPr>
          <w:sz w:val="26"/>
          <w:szCs w:val="26"/>
        </w:rPr>
        <w:t xml:space="preserve"> сельсовет Беляевского района Оренбургской области, постановляю:</w:t>
      </w:r>
    </w:p>
    <w:p w:rsidR="00D85CFE" w:rsidRPr="00D85CFE" w:rsidRDefault="00D85CFE" w:rsidP="00D85CFE">
      <w:pPr>
        <w:autoSpaceDE/>
        <w:autoSpaceDN/>
        <w:ind w:firstLine="567"/>
        <w:jc w:val="both"/>
        <w:rPr>
          <w:sz w:val="26"/>
          <w:szCs w:val="26"/>
        </w:rPr>
      </w:pPr>
      <w:r w:rsidRPr="00D85CFE">
        <w:rPr>
          <w:sz w:val="26"/>
          <w:szCs w:val="26"/>
        </w:rPr>
        <w:lastRenderedPageBreak/>
        <w:t xml:space="preserve">1. </w:t>
      </w:r>
      <w:proofErr w:type="gramStart"/>
      <w:r w:rsidRPr="00D85CFE">
        <w:rPr>
          <w:sz w:val="26"/>
          <w:szCs w:val="26"/>
        </w:rPr>
        <w:t xml:space="preserve">Осуществить реализацию проекта в рамках подпрограммы «Модернизация объектов коммунальной инфраструктуры Оренбургской области» государственной программы «Обеспечение качественными услугами жилищно-коммунального хозяйства населения Оренбургской области» в целях предоставления субсидий на </w:t>
      </w:r>
      <w:proofErr w:type="spellStart"/>
      <w:r w:rsidRPr="00D85CFE">
        <w:rPr>
          <w:sz w:val="26"/>
          <w:szCs w:val="26"/>
        </w:rPr>
        <w:t>софинансирование</w:t>
      </w:r>
      <w:proofErr w:type="spellEnd"/>
      <w:r w:rsidRPr="00D85CFE">
        <w:rPr>
          <w:sz w:val="26"/>
          <w:szCs w:val="26"/>
        </w:rPr>
        <w:t xml:space="preserve"> мероприятий по строительству, (реконструкции), модернизации и капитальному ремонту объектов коммунальной инфраструктуры, расположенных на территории Оренбургской области «Реконструкция существующей водопроводной сети улиц Кузнечная, Степная, Почтовая, Первомайская, Ленинская, Школьная, </w:t>
      </w:r>
      <w:proofErr w:type="spellStart"/>
      <w:r w:rsidRPr="00D85CFE">
        <w:rPr>
          <w:sz w:val="26"/>
          <w:szCs w:val="26"/>
        </w:rPr>
        <w:t>Уральная</w:t>
      </w:r>
      <w:proofErr w:type="spellEnd"/>
      <w:r w:rsidRPr="00D85CFE">
        <w:rPr>
          <w:sz w:val="26"/>
          <w:szCs w:val="26"/>
        </w:rPr>
        <w:t xml:space="preserve">, Банковская, </w:t>
      </w:r>
      <w:proofErr w:type="spellStart"/>
      <w:r w:rsidRPr="00D85CFE">
        <w:rPr>
          <w:sz w:val="26"/>
          <w:szCs w:val="26"/>
        </w:rPr>
        <w:t>Бр</w:t>
      </w:r>
      <w:proofErr w:type="spellEnd"/>
      <w:r w:rsidRPr="00D85CFE">
        <w:rPr>
          <w:sz w:val="26"/>
          <w:szCs w:val="26"/>
        </w:rPr>
        <w:t>.</w:t>
      </w:r>
      <w:proofErr w:type="gramEnd"/>
      <w:r w:rsidRPr="00D85CFE">
        <w:rPr>
          <w:sz w:val="26"/>
          <w:szCs w:val="26"/>
        </w:rPr>
        <w:t xml:space="preserve"> Стародубцевых, </w:t>
      </w:r>
      <w:proofErr w:type="spellStart"/>
      <w:r w:rsidRPr="00D85CFE">
        <w:rPr>
          <w:sz w:val="26"/>
          <w:szCs w:val="26"/>
        </w:rPr>
        <w:t>Карагачская</w:t>
      </w:r>
      <w:proofErr w:type="spellEnd"/>
      <w:r w:rsidRPr="00D85CFE">
        <w:rPr>
          <w:sz w:val="26"/>
          <w:szCs w:val="26"/>
        </w:rPr>
        <w:t xml:space="preserve">, Луговая, Крайняя, Зеленая, </w:t>
      </w:r>
      <w:proofErr w:type="spellStart"/>
      <w:r w:rsidRPr="00D85CFE">
        <w:rPr>
          <w:sz w:val="26"/>
          <w:szCs w:val="26"/>
        </w:rPr>
        <w:t>Новоселовская</w:t>
      </w:r>
      <w:proofErr w:type="spellEnd"/>
      <w:r w:rsidRPr="00D85CFE">
        <w:rPr>
          <w:sz w:val="26"/>
          <w:szCs w:val="26"/>
        </w:rPr>
        <w:t xml:space="preserve">, Пономаренко В.С. </w:t>
      </w:r>
      <w:proofErr w:type="gramStart"/>
      <w:r w:rsidRPr="00D85CFE">
        <w:rPr>
          <w:sz w:val="26"/>
          <w:szCs w:val="26"/>
        </w:rPr>
        <w:t>в</w:t>
      </w:r>
      <w:proofErr w:type="gramEnd"/>
      <w:r w:rsidRPr="00D85CFE">
        <w:rPr>
          <w:sz w:val="26"/>
          <w:szCs w:val="26"/>
        </w:rPr>
        <w:t xml:space="preserve"> </w:t>
      </w:r>
      <w:proofErr w:type="gramStart"/>
      <w:r w:rsidRPr="00D85CFE">
        <w:rPr>
          <w:sz w:val="26"/>
          <w:szCs w:val="26"/>
        </w:rPr>
        <w:t>с</w:t>
      </w:r>
      <w:proofErr w:type="gramEnd"/>
      <w:r w:rsidRPr="00D85CFE">
        <w:rPr>
          <w:sz w:val="26"/>
          <w:szCs w:val="26"/>
        </w:rPr>
        <w:t>. Беляевка, Беляевского района, Оренбургской области, протяженностью 8,4 км с давлением 2,0 атмосферы».</w:t>
      </w:r>
    </w:p>
    <w:p w:rsidR="00D85CFE" w:rsidRPr="00D85CFE" w:rsidRDefault="00D85CFE" w:rsidP="00D85CFE">
      <w:pPr>
        <w:adjustRightInd w:val="0"/>
        <w:ind w:firstLine="426"/>
        <w:jc w:val="both"/>
        <w:rPr>
          <w:rFonts w:eastAsia="Calibri"/>
          <w:sz w:val="26"/>
          <w:szCs w:val="26"/>
          <w:lang w:eastAsia="en-US"/>
        </w:rPr>
      </w:pPr>
      <w:r w:rsidRPr="00D85CFE">
        <w:rPr>
          <w:rFonts w:eastAsia="Calibri"/>
          <w:sz w:val="26"/>
          <w:szCs w:val="26"/>
          <w:lang w:eastAsia="en-US"/>
        </w:rPr>
        <w:t xml:space="preserve">2. Определить органом местного самоуправления, ответственным за реализацию мероприятия, указанного в п. 1 настоящего постановления, администрация Беляевского сельсовета Беляевского района Оренбургской области. Финансовое обеспечение расходов по реализации проекта, указанного </w:t>
      </w:r>
      <w:proofErr w:type="spellStart"/>
      <w:r w:rsidRPr="00D85CFE">
        <w:rPr>
          <w:rFonts w:eastAsia="Calibri"/>
          <w:sz w:val="26"/>
          <w:szCs w:val="26"/>
          <w:lang w:eastAsia="en-US"/>
        </w:rPr>
        <w:t>впункте</w:t>
      </w:r>
      <w:proofErr w:type="spellEnd"/>
      <w:r w:rsidRPr="00D85CFE">
        <w:rPr>
          <w:rFonts w:eastAsia="Calibri"/>
          <w:sz w:val="26"/>
          <w:szCs w:val="26"/>
          <w:lang w:eastAsia="en-US"/>
        </w:rPr>
        <w:t xml:space="preserve"> 1 настоящего постановления, является расходным обязательством администрации Беляевского сельсовета Беляевского района Оренбургской области и осуществляется за счет средств бюджета поселения.</w:t>
      </w:r>
    </w:p>
    <w:p w:rsidR="00D85CFE" w:rsidRPr="00D85CFE" w:rsidRDefault="00D85CFE" w:rsidP="00D85CFE">
      <w:pPr>
        <w:numPr>
          <w:ilvl w:val="0"/>
          <w:numId w:val="2"/>
        </w:numPr>
        <w:autoSpaceDE/>
        <w:autoSpaceDN/>
        <w:adjustRightInd w:val="0"/>
        <w:spacing w:after="200" w:line="276" w:lineRule="auto"/>
        <w:ind w:left="0" w:firstLine="567"/>
        <w:contextualSpacing/>
        <w:jc w:val="both"/>
        <w:rPr>
          <w:rFonts w:eastAsia="Calibri"/>
          <w:sz w:val="26"/>
          <w:szCs w:val="26"/>
          <w:lang w:eastAsia="en-US"/>
        </w:rPr>
      </w:pPr>
      <w:proofErr w:type="gramStart"/>
      <w:r w:rsidRPr="00D85CFE">
        <w:rPr>
          <w:rFonts w:eastAsia="Calibri"/>
          <w:sz w:val="26"/>
          <w:szCs w:val="26"/>
          <w:lang w:eastAsia="en-US"/>
        </w:rPr>
        <w:t>Контроль за</w:t>
      </w:r>
      <w:proofErr w:type="gramEnd"/>
      <w:r w:rsidRPr="00D85CFE">
        <w:rPr>
          <w:rFonts w:eastAsia="Calibri"/>
          <w:sz w:val="26"/>
          <w:szCs w:val="26"/>
          <w:lang w:eastAsia="en-US"/>
        </w:rPr>
        <w:t xml:space="preserve"> исполнением настоящего постановления оставляю за собой.</w:t>
      </w:r>
    </w:p>
    <w:p w:rsidR="00D85CFE" w:rsidRPr="00D85CFE" w:rsidRDefault="00D85CFE" w:rsidP="00D85CFE">
      <w:pPr>
        <w:numPr>
          <w:ilvl w:val="0"/>
          <w:numId w:val="2"/>
        </w:numPr>
        <w:tabs>
          <w:tab w:val="left" w:pos="709"/>
        </w:tabs>
        <w:autoSpaceDE/>
        <w:autoSpaceDN/>
        <w:spacing w:after="200" w:line="276" w:lineRule="auto"/>
        <w:ind w:left="0" w:firstLine="567"/>
        <w:contextualSpacing/>
        <w:jc w:val="both"/>
        <w:rPr>
          <w:sz w:val="26"/>
          <w:szCs w:val="26"/>
        </w:rPr>
      </w:pPr>
      <w:r w:rsidRPr="00D85CFE">
        <w:rPr>
          <w:sz w:val="26"/>
          <w:szCs w:val="26"/>
        </w:rPr>
        <w:t>Постановление вступает в силу с момента его подписания и подлежит официальному опубликованию.</w:t>
      </w:r>
    </w:p>
    <w:p w:rsidR="00D85CFE" w:rsidRPr="00D85CFE" w:rsidRDefault="00D85CFE" w:rsidP="00D85CFE">
      <w:pPr>
        <w:tabs>
          <w:tab w:val="left" w:pos="709"/>
        </w:tabs>
        <w:autoSpaceDE/>
        <w:autoSpaceDN/>
        <w:ind w:left="426"/>
        <w:contextualSpacing/>
        <w:jc w:val="both"/>
        <w:rPr>
          <w:sz w:val="26"/>
          <w:szCs w:val="26"/>
        </w:rPr>
      </w:pPr>
    </w:p>
    <w:p w:rsidR="00D85CFE" w:rsidRPr="00D85CFE" w:rsidRDefault="00D85CFE" w:rsidP="00D85CFE">
      <w:pPr>
        <w:tabs>
          <w:tab w:val="left" w:pos="709"/>
        </w:tabs>
        <w:autoSpaceDE/>
        <w:autoSpaceDN/>
        <w:ind w:left="426"/>
        <w:contextualSpacing/>
        <w:jc w:val="both"/>
        <w:rPr>
          <w:sz w:val="26"/>
          <w:szCs w:val="26"/>
        </w:rPr>
      </w:pPr>
    </w:p>
    <w:p w:rsidR="00D85CFE" w:rsidRPr="00D85CFE" w:rsidRDefault="00D85CFE" w:rsidP="00D85CFE">
      <w:pPr>
        <w:tabs>
          <w:tab w:val="left" w:pos="709"/>
        </w:tabs>
        <w:autoSpaceDE/>
        <w:autoSpaceDN/>
        <w:contextualSpacing/>
        <w:jc w:val="both"/>
        <w:rPr>
          <w:sz w:val="26"/>
          <w:szCs w:val="26"/>
        </w:rPr>
      </w:pPr>
    </w:p>
    <w:tbl>
      <w:tblPr>
        <w:tblW w:w="10137" w:type="dxa"/>
        <w:tblLook w:val="04A0" w:firstRow="1" w:lastRow="0" w:firstColumn="1" w:lastColumn="0" w:noHBand="0" w:noVBand="1"/>
      </w:tblPr>
      <w:tblGrid>
        <w:gridCol w:w="5118"/>
        <w:gridCol w:w="5019"/>
      </w:tblGrid>
      <w:tr w:rsidR="00D85CFE" w:rsidRPr="00D85CFE" w:rsidTr="008B7447">
        <w:trPr>
          <w:trHeight w:val="224"/>
        </w:trPr>
        <w:tc>
          <w:tcPr>
            <w:tcW w:w="4684" w:type="dxa"/>
            <w:hideMark/>
          </w:tcPr>
          <w:p w:rsidR="00D85CFE" w:rsidRPr="00D85CFE" w:rsidRDefault="00D85CFE" w:rsidP="00D85CFE">
            <w:pPr>
              <w:tabs>
                <w:tab w:val="left" w:pos="3836"/>
              </w:tabs>
              <w:autoSpaceDE/>
              <w:autoSpaceDN/>
              <w:rPr>
                <w:sz w:val="26"/>
                <w:szCs w:val="26"/>
              </w:rPr>
            </w:pPr>
            <w:r w:rsidRPr="00D85CFE">
              <w:rPr>
                <w:sz w:val="26"/>
                <w:szCs w:val="26"/>
              </w:rPr>
              <w:t xml:space="preserve">Глава муниципального образования </w:t>
            </w:r>
          </w:p>
        </w:tc>
        <w:tc>
          <w:tcPr>
            <w:tcW w:w="4593" w:type="dxa"/>
            <w:hideMark/>
          </w:tcPr>
          <w:p w:rsidR="00D85CFE" w:rsidRPr="00D85CFE" w:rsidRDefault="003F2C6A" w:rsidP="00D85CFE">
            <w:pPr>
              <w:tabs>
                <w:tab w:val="left" w:pos="3836"/>
              </w:tabs>
              <w:autoSpaceDE/>
              <w:autoSpaceDN/>
              <w:rPr>
                <w:sz w:val="26"/>
                <w:szCs w:val="26"/>
              </w:rPr>
            </w:pPr>
            <w:r>
              <w:rPr>
                <w:sz w:val="26"/>
                <w:szCs w:val="26"/>
              </w:rPr>
              <w:t xml:space="preserve">        </w:t>
            </w:r>
            <w:r w:rsidR="00D85CFE" w:rsidRPr="00D85CFE">
              <w:rPr>
                <w:sz w:val="26"/>
                <w:szCs w:val="26"/>
              </w:rPr>
              <w:t xml:space="preserve">  </w:t>
            </w:r>
            <w:r>
              <w:rPr>
                <w:sz w:val="26"/>
                <w:szCs w:val="26"/>
              </w:rPr>
              <w:t xml:space="preserve">подпись               </w:t>
            </w:r>
            <w:r w:rsidR="00D85CFE" w:rsidRPr="00D85CFE">
              <w:rPr>
                <w:sz w:val="26"/>
                <w:szCs w:val="26"/>
              </w:rPr>
              <w:t xml:space="preserve">     </w:t>
            </w:r>
            <w:proofErr w:type="spellStart"/>
            <w:r w:rsidR="00D85CFE" w:rsidRPr="00D85CFE">
              <w:rPr>
                <w:sz w:val="26"/>
                <w:szCs w:val="26"/>
              </w:rPr>
              <w:t>М.Х.Елешев</w:t>
            </w:r>
            <w:proofErr w:type="spellEnd"/>
          </w:p>
        </w:tc>
      </w:tr>
      <w:tr w:rsidR="00D85CFE" w:rsidRPr="00D85CFE" w:rsidTr="008B7447">
        <w:trPr>
          <w:trHeight w:val="224"/>
        </w:trPr>
        <w:tc>
          <w:tcPr>
            <w:tcW w:w="4684" w:type="dxa"/>
          </w:tcPr>
          <w:p w:rsidR="00D85CFE" w:rsidRPr="00D85CFE" w:rsidRDefault="00D85CFE" w:rsidP="00D85CFE">
            <w:pPr>
              <w:tabs>
                <w:tab w:val="left" w:pos="3836"/>
              </w:tabs>
              <w:autoSpaceDE/>
              <w:autoSpaceDN/>
              <w:rPr>
                <w:sz w:val="26"/>
                <w:szCs w:val="26"/>
              </w:rPr>
            </w:pPr>
          </w:p>
          <w:p w:rsidR="00D85CFE" w:rsidRPr="00D85CFE" w:rsidRDefault="00D85CFE" w:rsidP="00D85CFE">
            <w:pPr>
              <w:tabs>
                <w:tab w:val="left" w:pos="3836"/>
              </w:tabs>
              <w:autoSpaceDE/>
              <w:autoSpaceDN/>
              <w:rPr>
                <w:sz w:val="26"/>
                <w:szCs w:val="26"/>
              </w:rPr>
            </w:pPr>
          </w:p>
          <w:p w:rsidR="00D85CFE" w:rsidRPr="00D85CFE" w:rsidRDefault="00D85CFE" w:rsidP="00D85CFE">
            <w:pPr>
              <w:tabs>
                <w:tab w:val="left" w:pos="3836"/>
              </w:tabs>
              <w:autoSpaceDE/>
              <w:autoSpaceDN/>
              <w:rPr>
                <w:sz w:val="26"/>
                <w:szCs w:val="26"/>
              </w:rPr>
            </w:pPr>
          </w:p>
        </w:tc>
        <w:tc>
          <w:tcPr>
            <w:tcW w:w="4593" w:type="dxa"/>
          </w:tcPr>
          <w:p w:rsidR="00D85CFE" w:rsidRPr="00D85CFE" w:rsidRDefault="00D85CFE" w:rsidP="00D85CFE">
            <w:pPr>
              <w:tabs>
                <w:tab w:val="left" w:pos="3836"/>
              </w:tabs>
              <w:autoSpaceDE/>
              <w:autoSpaceDN/>
              <w:rPr>
                <w:sz w:val="26"/>
                <w:szCs w:val="26"/>
              </w:rPr>
            </w:pPr>
          </w:p>
        </w:tc>
      </w:tr>
    </w:tbl>
    <w:p w:rsidR="0043042C" w:rsidRPr="0043042C" w:rsidRDefault="0043042C" w:rsidP="0043042C">
      <w:pPr>
        <w:jc w:val="both"/>
        <w:rPr>
          <w:sz w:val="24"/>
          <w:szCs w:val="24"/>
        </w:rPr>
      </w:pPr>
    </w:p>
    <w:p w:rsidR="00FE15D1" w:rsidRDefault="00FE15D1"/>
    <w:sectPr w:rsidR="00FE1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02BA2"/>
    <w:multiLevelType w:val="hybridMultilevel"/>
    <w:tmpl w:val="24E8655A"/>
    <w:lvl w:ilvl="0" w:tplc="742E95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87F38CC"/>
    <w:multiLevelType w:val="hybridMultilevel"/>
    <w:tmpl w:val="EF8A1A2C"/>
    <w:lvl w:ilvl="0" w:tplc="A0C2D7DE">
      <w:start w:val="3"/>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B1"/>
    <w:rsid w:val="00077E34"/>
    <w:rsid w:val="000F051C"/>
    <w:rsid w:val="003F2C6A"/>
    <w:rsid w:val="0043042C"/>
    <w:rsid w:val="00793DB1"/>
    <w:rsid w:val="009058F4"/>
    <w:rsid w:val="00D85CFE"/>
    <w:rsid w:val="00FE1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5D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15D1"/>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5D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15D1"/>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1491</Words>
  <Characters>8503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2022-10-03T06:33:00Z</dcterms:created>
  <dcterms:modified xsi:type="dcterms:W3CDTF">2022-10-03T11:35:00Z</dcterms:modified>
</cp:coreProperties>
</file>