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AA45F3">
        <w:trPr>
          <w:cantSplit/>
          <w:trHeight w:val="1421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AA45F3" w:rsidRDefault="003C37C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A45F3" w:rsidRDefault="003C37C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AA45F3" w:rsidRDefault="003C37C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AA45F3" w:rsidRDefault="003C37C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AA45F3">
        <w:trPr>
          <w:cantSplit/>
          <w:trHeight w:val="1202"/>
        </w:trPr>
        <w:tc>
          <w:tcPr>
            <w:tcW w:w="8931" w:type="dxa"/>
            <w:vAlign w:val="bottom"/>
          </w:tcPr>
          <w:p w:rsidR="00AA45F3" w:rsidRDefault="00AA45F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A45F3" w:rsidRDefault="003C37C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AA45F3" w:rsidRDefault="00AA45F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A45F3" w:rsidRDefault="003C37CC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A45F3" w:rsidRDefault="00AA45F3">
      <w:pPr>
        <w:rPr>
          <w:sz w:val="28"/>
          <w:szCs w:val="28"/>
          <w:lang w:eastAsia="en-US"/>
        </w:rPr>
      </w:pPr>
    </w:p>
    <w:tbl>
      <w:tblPr>
        <w:tblW w:w="7671" w:type="dxa"/>
        <w:tblInd w:w="1197" w:type="dxa"/>
        <w:tblLayout w:type="fixed"/>
        <w:tblLook w:val="0000" w:firstRow="0" w:lastRow="0" w:firstColumn="0" w:lastColumn="0" w:noHBand="0" w:noVBand="0"/>
      </w:tblPr>
      <w:tblGrid>
        <w:gridCol w:w="7671"/>
      </w:tblGrid>
      <w:tr w:rsidR="00AA45F3">
        <w:trPr>
          <w:trHeight w:val="902"/>
        </w:trPr>
        <w:tc>
          <w:tcPr>
            <w:tcW w:w="7671" w:type="dxa"/>
          </w:tcPr>
          <w:p w:rsidR="00AA45F3" w:rsidRDefault="003C37CC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</w:p>
          <w:p w:rsidR="00AA45F3" w:rsidRDefault="00AA45F3">
            <w:pPr>
              <w:widowControl w:val="0"/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AA45F3" w:rsidRDefault="00AA45F3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AA45F3" w:rsidRDefault="003C37CC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Беляевский сельсовет Беляевского района Оренбургской области, утвержденным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>, постановляю:</w:t>
      </w:r>
    </w:p>
    <w:p w:rsidR="00AA45F3" w:rsidRDefault="003C37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>Назначить публичные слушания по вопросу, внесение в статью 24.1 части 3 Правил Землепользования и застройки муниципального образования Беляевский сельсовет Беляевского района Оренбургской области следующие изменения:</w:t>
      </w:r>
    </w:p>
    <w:p w:rsidR="00AA45F3" w:rsidRDefault="003C37CC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дополнить условно-разрешенный вид использования земельного участка в территориальной зоне Ж-1 пунктом 6.8 «связь» для размещения </w:t>
      </w:r>
      <w:r>
        <w:rPr>
          <w:color w:val="333333"/>
          <w:sz w:val="28"/>
          <w:szCs w:val="28"/>
          <w:shd w:val="clear" w:color="auto" w:fill="FFFFFF"/>
        </w:rPr>
        <w:t>объектов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радиовещания, телевидения, включая воздушные радиорелейные, надземные и подземные кабельные линии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линии радиофикации, антенные поля, усилительные пункты на кабельных линиях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инфраструктуру спутниковой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 и телерадиовещания, за исключением объектов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размещение которых предусмотрено содержанием видов </w:t>
      </w:r>
      <w:r>
        <w:rPr>
          <w:b/>
          <w:bCs/>
          <w:color w:val="333333"/>
          <w:sz w:val="28"/>
          <w:szCs w:val="28"/>
          <w:shd w:val="clear" w:color="auto" w:fill="FFFFFF"/>
        </w:rPr>
        <w:t>разрешенного</w:t>
      </w:r>
      <w:r>
        <w:rPr>
          <w:color w:val="333333"/>
          <w:sz w:val="28"/>
          <w:szCs w:val="28"/>
          <w:shd w:val="clear" w:color="auto" w:fill="FFFFFF"/>
        </w:rPr>
        <w:t> использования с кодами.</w:t>
      </w:r>
    </w:p>
    <w:p w:rsidR="00AA45F3" w:rsidRDefault="003C37CC">
      <w:pPr>
        <w:pStyle w:val="a5"/>
        <w:spacing w:line="24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Провести публичные слушания 11 марта 2024 г. в 15-00 час. местного времени по адресу: Оренбургская область, Беляевский район, с. Беляевка, ул. Банковская, д. 9, кабинет главы администрации муниципального образования Беляевский сельсовет. </w:t>
      </w:r>
    </w:p>
    <w:p w:rsidR="00AA45F3" w:rsidRDefault="003C37CC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материалами дела можно с 06.02.2024 по 10.03.2024 г. в здании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 xml:space="preserve"> с 09-00 до 17-00 кабинет </w:t>
      </w:r>
      <w:r>
        <w:rPr>
          <w:sz w:val="28"/>
          <w:szCs w:val="28"/>
        </w:rPr>
        <w:lastRenderedPageBreak/>
        <w:t xml:space="preserve">специалистов, </w:t>
      </w:r>
      <w:r>
        <w:rPr>
          <w:bCs/>
          <w:sz w:val="28"/>
          <w:szCs w:val="28"/>
        </w:rPr>
        <w:t>по адресу: Оренбургская область, Беляевский район, с. Беляевка, ул. Банковская, д. 9</w:t>
      </w:r>
      <w:r>
        <w:rPr>
          <w:sz w:val="28"/>
          <w:szCs w:val="28"/>
        </w:rPr>
        <w:t>.</w:t>
      </w:r>
    </w:p>
    <w:p w:rsidR="00AA45F3" w:rsidRDefault="003C37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Определить местом сбора предложений и замечаний по вопросу</w:t>
      </w:r>
      <w:r w:rsidR="00163FBD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внесений в статью 24.1 части 3 Правил Землепользования и застройки муниципального образования Беляевский сельсовет Беляевского района Оренбургской области следующие изменения:</w:t>
      </w:r>
    </w:p>
    <w:p w:rsidR="00AA45F3" w:rsidRDefault="003C37CC" w:rsidP="00163FBD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дополнить условно-разрешенный вид использования земельного участка в территориальной зоне Ж-1 пунктом 6.8 «связь» для размещения </w:t>
      </w:r>
      <w:r>
        <w:rPr>
          <w:color w:val="333333"/>
          <w:sz w:val="28"/>
          <w:szCs w:val="28"/>
          <w:shd w:val="clear" w:color="auto" w:fill="FFFFFF"/>
        </w:rPr>
        <w:t>объектов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радиовещания, телевидения, включая воздушные радиорелейные, надземные и подземные кабельные линии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линии радиофикации, антенные поля, усилительные пункты на кабельных линиях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инфраструктуру спутниковой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 и телерадиовещания, за исключением объектов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размещение которых предусмотрено содержанием видов </w:t>
      </w:r>
      <w:r>
        <w:rPr>
          <w:b/>
          <w:bCs/>
          <w:color w:val="333333"/>
          <w:sz w:val="28"/>
          <w:szCs w:val="28"/>
          <w:shd w:val="clear" w:color="auto" w:fill="FFFFFF"/>
        </w:rPr>
        <w:t>разрешенного</w:t>
      </w:r>
      <w:r>
        <w:rPr>
          <w:color w:val="333333"/>
          <w:sz w:val="28"/>
          <w:szCs w:val="28"/>
          <w:shd w:val="clear" w:color="auto" w:fill="FFFFFF"/>
        </w:rPr>
        <w:t> использования с кодами</w:t>
      </w:r>
      <w:r>
        <w:rPr>
          <w:sz w:val="28"/>
          <w:szCs w:val="28"/>
        </w:rPr>
        <w:t xml:space="preserve">, кабинет специалистов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 по адресу: Оренбургская область, Беляевский район, с. Беляевка, ул. Банковская, д. 9</w:t>
      </w:r>
      <w:r>
        <w:rPr>
          <w:sz w:val="28"/>
          <w:szCs w:val="28"/>
        </w:rPr>
        <w:t>.</w:t>
      </w:r>
    </w:p>
    <w:p w:rsidR="00AA45F3" w:rsidRDefault="003C37CC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  <w:t>Разместить постановление и информационное сообщение о проведении публичных слушаний на официальном сайте в сети «Интернет».</w:t>
      </w:r>
    </w:p>
    <w:p w:rsidR="00AA45F3" w:rsidRDefault="003C37CC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Контроль за выполнением настоящего постановления оставляю за собой.</w:t>
      </w:r>
    </w:p>
    <w:p w:rsidR="00AA45F3" w:rsidRDefault="00AA45F3">
      <w:pPr>
        <w:tabs>
          <w:tab w:val="left" w:pos="426"/>
        </w:tabs>
        <w:rPr>
          <w:sz w:val="28"/>
          <w:szCs w:val="28"/>
        </w:rPr>
      </w:pPr>
    </w:p>
    <w:p w:rsidR="00AA45F3" w:rsidRDefault="00AA45F3">
      <w:pPr>
        <w:tabs>
          <w:tab w:val="left" w:pos="426"/>
        </w:tabs>
        <w:rPr>
          <w:sz w:val="28"/>
          <w:szCs w:val="28"/>
        </w:rPr>
      </w:pPr>
    </w:p>
    <w:p w:rsidR="00AA45F3" w:rsidRDefault="00AA45F3">
      <w:pPr>
        <w:tabs>
          <w:tab w:val="left" w:pos="426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W w:w="9570" w:type="dxa"/>
        <w:tblLayout w:type="fixed"/>
        <w:tblLook w:val="04A0" w:firstRow="1" w:lastRow="0" w:firstColumn="1" w:lastColumn="0" w:noHBand="0" w:noVBand="1"/>
      </w:tblPr>
      <w:tblGrid>
        <w:gridCol w:w="5381"/>
        <w:gridCol w:w="4189"/>
      </w:tblGrid>
      <w:tr w:rsidR="00AA45F3">
        <w:trPr>
          <w:trHeight w:val="510"/>
        </w:trPr>
        <w:tc>
          <w:tcPr>
            <w:tcW w:w="5380" w:type="dxa"/>
          </w:tcPr>
          <w:p w:rsidR="00AA45F3" w:rsidRDefault="003C37CC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 xml:space="preserve">Глава муниципального образования </w:t>
            </w:r>
          </w:p>
        </w:tc>
        <w:tc>
          <w:tcPr>
            <w:tcW w:w="4189" w:type="dxa"/>
          </w:tcPr>
          <w:p w:rsidR="00AA45F3" w:rsidRDefault="00163FBD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 xml:space="preserve">                               </w:t>
            </w:r>
            <w:proofErr w:type="spellStart"/>
            <w:r w:rsidR="003C37CC"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>М.Х.Елешев</w:t>
            </w:r>
            <w:proofErr w:type="spellEnd"/>
          </w:p>
        </w:tc>
      </w:tr>
    </w:tbl>
    <w:p w:rsidR="00AA45F3" w:rsidRDefault="00AA45F3" w:rsidP="00163FBD">
      <w:pPr>
        <w:rPr>
          <w:sz w:val="16"/>
          <w:szCs w:val="16"/>
          <w:lang w:eastAsia="en-US"/>
        </w:rPr>
      </w:pPr>
      <w:bookmarkStart w:id="0" w:name="_GoBack"/>
      <w:bookmarkEnd w:id="0"/>
    </w:p>
    <w:p w:rsidR="00AA45F3" w:rsidRDefault="00AA45F3">
      <w:pPr>
        <w:jc w:val="center"/>
        <w:rPr>
          <w:sz w:val="28"/>
          <w:szCs w:val="28"/>
        </w:rPr>
      </w:pPr>
    </w:p>
    <w:p w:rsidR="00AA45F3" w:rsidRDefault="00AA45F3">
      <w:pPr>
        <w:jc w:val="both"/>
        <w:rPr>
          <w:sz w:val="28"/>
          <w:szCs w:val="28"/>
        </w:rPr>
      </w:pPr>
    </w:p>
    <w:p w:rsidR="00AA45F3" w:rsidRDefault="00AA45F3">
      <w:pPr>
        <w:jc w:val="both"/>
        <w:rPr>
          <w:sz w:val="28"/>
          <w:szCs w:val="28"/>
        </w:rPr>
      </w:pPr>
    </w:p>
    <w:p w:rsidR="00AA45F3" w:rsidRDefault="00AA45F3">
      <w:pPr>
        <w:jc w:val="both"/>
        <w:rPr>
          <w:sz w:val="28"/>
          <w:szCs w:val="28"/>
        </w:rPr>
      </w:pPr>
    </w:p>
    <w:p w:rsidR="00AA45F3" w:rsidRDefault="00AA45F3">
      <w:pPr>
        <w:jc w:val="both"/>
        <w:rPr>
          <w:sz w:val="28"/>
          <w:szCs w:val="28"/>
        </w:rPr>
      </w:pPr>
    </w:p>
    <w:p w:rsidR="00AA45F3" w:rsidRDefault="00AA45F3">
      <w:pPr>
        <w:jc w:val="both"/>
        <w:rPr>
          <w:sz w:val="28"/>
          <w:szCs w:val="28"/>
        </w:rPr>
      </w:pPr>
    </w:p>
    <w:p w:rsidR="00AA45F3" w:rsidRDefault="00AA45F3">
      <w:pPr>
        <w:jc w:val="both"/>
        <w:rPr>
          <w:sz w:val="28"/>
          <w:szCs w:val="28"/>
        </w:rPr>
      </w:pPr>
    </w:p>
    <w:p w:rsidR="00AA45F3" w:rsidRDefault="00AA45F3">
      <w:pPr>
        <w:jc w:val="both"/>
        <w:rPr>
          <w:sz w:val="28"/>
          <w:szCs w:val="28"/>
        </w:rPr>
      </w:pPr>
    </w:p>
    <w:p w:rsidR="00AA45F3" w:rsidRDefault="003C37CC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Беляевского сельсовета, администрации района, прокуратура Беляевского района, в дело.</w:t>
      </w:r>
    </w:p>
    <w:sectPr w:rsidR="00AA45F3" w:rsidSect="00AA45F3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A45F3"/>
    <w:rsid w:val="00163FBD"/>
    <w:rsid w:val="003C37CC"/>
    <w:rsid w:val="0085760D"/>
    <w:rsid w:val="00A64DC8"/>
    <w:rsid w:val="00AA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02452-B88D-4253-9214-A1B5F573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AA45F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AA45F3"/>
    <w:pPr>
      <w:spacing w:after="140" w:line="276" w:lineRule="auto"/>
    </w:pPr>
  </w:style>
  <w:style w:type="paragraph" w:styleId="a4">
    <w:name w:val="List"/>
    <w:basedOn w:val="a3"/>
    <w:rsid w:val="00AA45F3"/>
  </w:style>
  <w:style w:type="paragraph" w:customStyle="1" w:styleId="1">
    <w:name w:val="Название объекта1"/>
    <w:basedOn w:val="a"/>
    <w:qFormat/>
    <w:rsid w:val="00AA45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A45F3"/>
    <w:pPr>
      <w:suppressLineNumbers/>
    </w:pPr>
  </w:style>
  <w:style w:type="paragraph" w:styleId="a5">
    <w:name w:val="List Paragraph"/>
    <w:basedOn w:val="a"/>
    <w:uiPriority w:val="34"/>
    <w:qFormat/>
    <w:rsid w:val="009B3C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64D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4D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2024-02-06T09:17:00Z</cp:lastPrinted>
  <dcterms:created xsi:type="dcterms:W3CDTF">2024-02-06T06:06:00Z</dcterms:created>
  <dcterms:modified xsi:type="dcterms:W3CDTF">2024-02-06T09:17:00Z</dcterms:modified>
  <dc:language>ru-RU</dc:language>
</cp:coreProperties>
</file>