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jc w:val="center"/>
        <w:tblInd w:w="217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A72A01" w:rsidRPr="007225D7" w:rsidTr="00D9442A">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A72A01" w:rsidRDefault="00A72A01" w:rsidP="00D9442A">
            <w:pPr>
              <w:suppressAutoHyphens/>
              <w:autoSpaceDE/>
              <w:spacing w:line="276" w:lineRule="auto"/>
              <w:rPr>
                <w:sz w:val="24"/>
                <w:szCs w:val="24"/>
                <w:lang w:val="en-US" w:eastAsia="ar-SA"/>
              </w:rPr>
            </w:pPr>
          </w:p>
          <w:p w:rsidR="00A72A01" w:rsidRDefault="00A72A01" w:rsidP="00D9442A">
            <w:pPr>
              <w:suppressAutoHyphens/>
              <w:autoSpaceDE/>
              <w:spacing w:line="276" w:lineRule="auto"/>
              <w:jc w:val="center"/>
              <w:rPr>
                <w:rFonts w:ascii="Monotype Corsiva" w:hAnsi="Monotype Corsiva"/>
                <w:b/>
                <w:sz w:val="144"/>
                <w:szCs w:val="144"/>
                <w:u w:val="single"/>
                <w:lang w:eastAsia="ar-SA"/>
              </w:rPr>
            </w:pPr>
            <w:r>
              <w:rPr>
                <w:sz w:val="24"/>
                <w:szCs w:val="24"/>
                <w:lang w:eastAsia="ar-SA"/>
              </w:rPr>
              <w:t>МУНИЦИПАЛЬНАЯ  ГАЗЕТА</w:t>
            </w:r>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A72A01" w:rsidRDefault="00A72A01" w:rsidP="00D9442A">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A72A01" w:rsidRDefault="00A72A01" w:rsidP="00D9442A">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A72A01" w:rsidRDefault="00A72A01" w:rsidP="00D9442A">
            <w:pPr>
              <w:tabs>
                <w:tab w:val="left" w:pos="720"/>
              </w:tabs>
              <w:suppressAutoHyphens/>
              <w:autoSpaceDE/>
              <w:spacing w:line="276" w:lineRule="auto"/>
              <w:ind w:right="-1643"/>
              <w:rPr>
                <w:rFonts w:eastAsia="Arial Unicode MS"/>
                <w:sz w:val="56"/>
                <w:szCs w:val="56"/>
                <w:lang w:eastAsia="ar-SA"/>
              </w:rPr>
            </w:pPr>
            <w:proofErr w:type="spellStart"/>
            <w:r>
              <w:rPr>
                <w:rFonts w:eastAsia="Arial Unicode MS"/>
                <w:sz w:val="56"/>
                <w:szCs w:val="56"/>
                <w:lang w:eastAsia="ar-SA"/>
              </w:rPr>
              <w:t>Беляевский</w:t>
            </w:r>
            <w:proofErr w:type="spellEnd"/>
            <w:r>
              <w:rPr>
                <w:rFonts w:eastAsia="Arial Unicode MS"/>
                <w:sz w:val="56"/>
                <w:szCs w:val="56"/>
                <w:lang w:eastAsia="ar-SA"/>
              </w:rPr>
              <w:t xml:space="preserve"> сельсовет </w:t>
            </w:r>
          </w:p>
          <w:p w:rsidR="00A72A01" w:rsidRDefault="00A72A01" w:rsidP="00D9442A">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A72A01" w:rsidRDefault="00A72A01" w:rsidP="00D9442A">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A72A01" w:rsidRDefault="00A72A01" w:rsidP="00D9442A">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A72A01" w:rsidRDefault="00A72A01" w:rsidP="00D9442A">
            <w:pPr>
              <w:suppressAutoHyphens/>
              <w:autoSpaceDE/>
              <w:spacing w:line="276" w:lineRule="auto"/>
              <w:rPr>
                <w:sz w:val="24"/>
                <w:szCs w:val="24"/>
                <w:lang w:eastAsia="ar-SA"/>
              </w:rPr>
            </w:pPr>
          </w:p>
          <w:p w:rsidR="00A72A01" w:rsidRDefault="00A72A01" w:rsidP="00D9442A">
            <w:pPr>
              <w:suppressAutoHyphens/>
              <w:autoSpaceDE/>
              <w:spacing w:line="276" w:lineRule="auto"/>
              <w:rPr>
                <w:sz w:val="24"/>
                <w:szCs w:val="24"/>
                <w:lang w:eastAsia="ar-SA"/>
              </w:rPr>
            </w:pPr>
          </w:p>
          <w:p w:rsidR="00A72A01" w:rsidRDefault="00A72A01" w:rsidP="00D9442A">
            <w:pPr>
              <w:suppressAutoHyphens/>
              <w:autoSpaceDE/>
              <w:spacing w:line="276" w:lineRule="auto"/>
              <w:rPr>
                <w:sz w:val="24"/>
                <w:szCs w:val="24"/>
                <w:lang w:eastAsia="ar-SA"/>
              </w:rPr>
            </w:pPr>
          </w:p>
          <w:p w:rsidR="00A72A01" w:rsidRDefault="00A72A01" w:rsidP="00D9442A">
            <w:pPr>
              <w:suppressAutoHyphens/>
              <w:autoSpaceDE/>
              <w:spacing w:line="276" w:lineRule="auto"/>
              <w:rPr>
                <w:b/>
                <w:sz w:val="36"/>
                <w:szCs w:val="36"/>
                <w:lang w:eastAsia="ar-SA"/>
              </w:rPr>
            </w:pPr>
            <w:r>
              <w:rPr>
                <w:b/>
                <w:sz w:val="36"/>
                <w:szCs w:val="36"/>
                <w:lang w:eastAsia="ar-SA"/>
              </w:rPr>
              <w:t>№ 15 (127)</w:t>
            </w:r>
          </w:p>
          <w:p w:rsidR="00A72A01" w:rsidRPr="00D907EC" w:rsidRDefault="00A72A01" w:rsidP="00D9442A">
            <w:pPr>
              <w:suppressAutoHyphens/>
              <w:autoSpaceDE/>
              <w:spacing w:line="276" w:lineRule="auto"/>
              <w:rPr>
                <w:b/>
                <w:sz w:val="36"/>
                <w:szCs w:val="36"/>
                <w:u w:val="single"/>
                <w:lang w:eastAsia="ar-SA"/>
              </w:rPr>
            </w:pPr>
            <w:r>
              <w:rPr>
                <w:b/>
                <w:sz w:val="36"/>
                <w:szCs w:val="36"/>
                <w:u w:val="single"/>
                <w:lang w:eastAsia="ar-SA"/>
              </w:rPr>
              <w:t>от 24.10.2022</w:t>
            </w:r>
            <w:r w:rsidRPr="00D907EC">
              <w:rPr>
                <w:b/>
                <w:sz w:val="36"/>
                <w:szCs w:val="36"/>
                <w:u w:val="single"/>
                <w:lang w:eastAsia="ar-SA"/>
              </w:rPr>
              <w:t xml:space="preserve"> г.</w:t>
            </w:r>
          </w:p>
          <w:p w:rsidR="00A72A01" w:rsidRDefault="00A72A01" w:rsidP="00D9442A">
            <w:pPr>
              <w:suppressAutoHyphens/>
              <w:autoSpaceDE/>
              <w:spacing w:line="276" w:lineRule="auto"/>
              <w:rPr>
                <w:b/>
                <w:sz w:val="22"/>
                <w:szCs w:val="22"/>
                <w:lang w:eastAsia="ar-SA"/>
              </w:rPr>
            </w:pPr>
          </w:p>
          <w:p w:rsidR="00A72A01" w:rsidRDefault="00A72A01" w:rsidP="00D9442A">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A72A01" w:rsidRDefault="00A72A01" w:rsidP="00D9442A">
            <w:pPr>
              <w:suppressAutoHyphens/>
              <w:autoSpaceDE/>
              <w:spacing w:line="276" w:lineRule="auto"/>
              <w:rPr>
                <w:sz w:val="22"/>
                <w:szCs w:val="22"/>
                <w:lang w:eastAsia="ar-SA"/>
              </w:rPr>
            </w:pPr>
            <w:r>
              <w:rPr>
                <w:sz w:val="22"/>
                <w:szCs w:val="22"/>
                <w:lang w:eastAsia="ar-SA"/>
              </w:rPr>
              <w:t xml:space="preserve">Совет депутатов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Беляевского района Оренбургской области</w:t>
            </w:r>
          </w:p>
          <w:p w:rsidR="00A72A01" w:rsidRDefault="00A72A01" w:rsidP="00D9442A">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xml:space="preserve">: глава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w:t>
            </w:r>
            <w:proofErr w:type="spellStart"/>
            <w:r>
              <w:rPr>
                <w:sz w:val="22"/>
                <w:szCs w:val="22"/>
                <w:lang w:eastAsia="ar-SA"/>
              </w:rPr>
              <w:t>Елешев</w:t>
            </w:r>
            <w:proofErr w:type="spellEnd"/>
            <w:r>
              <w:rPr>
                <w:sz w:val="22"/>
                <w:szCs w:val="22"/>
                <w:lang w:eastAsia="ar-SA"/>
              </w:rPr>
              <w:t xml:space="preserve"> М.Х.</w:t>
            </w:r>
          </w:p>
          <w:p w:rsidR="00A72A01" w:rsidRDefault="00A72A01" w:rsidP="00D9442A">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A72A01" w:rsidRDefault="00A72A01" w:rsidP="00D9442A">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xml:space="preserve">: 461330 Оренбургская область, </w:t>
            </w:r>
            <w:proofErr w:type="spellStart"/>
            <w:r>
              <w:rPr>
                <w:sz w:val="22"/>
                <w:szCs w:val="22"/>
                <w:lang w:eastAsia="ar-SA"/>
              </w:rPr>
              <w:t>Беляевский</w:t>
            </w:r>
            <w:proofErr w:type="spellEnd"/>
            <w:r>
              <w:rPr>
                <w:sz w:val="22"/>
                <w:szCs w:val="22"/>
                <w:lang w:eastAsia="ar-SA"/>
              </w:rPr>
              <w:t xml:space="preserve"> район, </w:t>
            </w:r>
            <w:proofErr w:type="gramStart"/>
            <w:r>
              <w:rPr>
                <w:sz w:val="22"/>
                <w:szCs w:val="22"/>
                <w:lang w:eastAsia="ar-SA"/>
              </w:rPr>
              <w:t>с</w:t>
            </w:r>
            <w:proofErr w:type="gramEnd"/>
            <w:r>
              <w:rPr>
                <w:sz w:val="22"/>
                <w:szCs w:val="22"/>
                <w:lang w:eastAsia="ar-SA"/>
              </w:rPr>
              <w:t>. Беляевка, ул. Банковская 9</w:t>
            </w:r>
          </w:p>
          <w:p w:rsidR="00A72A01" w:rsidRDefault="00A72A01" w:rsidP="00D9442A">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A72A01" w:rsidRDefault="00A72A01" w:rsidP="00D9442A">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A72A01" w:rsidRPr="007225D7" w:rsidRDefault="00A72A01" w:rsidP="00D9442A">
            <w:pPr>
              <w:suppressAutoHyphens/>
              <w:autoSpaceDE/>
              <w:spacing w:line="276" w:lineRule="auto"/>
              <w:rPr>
                <w:b/>
                <w:sz w:val="18"/>
                <w:szCs w:val="18"/>
                <w:lang w:eastAsia="ar-SA"/>
              </w:rPr>
            </w:pPr>
            <w:r>
              <w:rPr>
                <w:sz w:val="18"/>
                <w:szCs w:val="18"/>
                <w:lang w:eastAsia="ar-SA"/>
              </w:rPr>
              <w:t xml:space="preserve">Подписан в печать: </w:t>
            </w:r>
            <w:r>
              <w:rPr>
                <w:b/>
                <w:sz w:val="18"/>
                <w:szCs w:val="18"/>
                <w:lang w:eastAsia="ar-SA"/>
              </w:rPr>
              <w:t>24.10.2022 г.</w:t>
            </w:r>
            <w:r w:rsidRPr="006E6BE7">
              <w:rPr>
                <w:sz w:val="18"/>
                <w:szCs w:val="18"/>
                <w:lang w:eastAsia="ar-SA"/>
              </w:rPr>
              <w:t xml:space="preserve"> </w:t>
            </w:r>
          </w:p>
        </w:tc>
      </w:tr>
    </w:tbl>
    <w:p w:rsidR="00D9442A" w:rsidRDefault="00D9442A"/>
    <w:p w:rsidR="00A72A01" w:rsidRDefault="00A72A01"/>
    <w:p w:rsidR="00A72A01" w:rsidRDefault="00A72A01"/>
    <w:p w:rsidR="00A72A01" w:rsidRDefault="00A72A01"/>
    <w:p w:rsidR="00A72A01" w:rsidRDefault="00A72A01"/>
    <w:p w:rsidR="00A72A01" w:rsidRDefault="00A72A01"/>
    <w:p w:rsidR="00A72A01" w:rsidRDefault="00A72A01"/>
    <w:p w:rsidR="00A72A01" w:rsidRDefault="00A72A01"/>
    <w:p w:rsidR="00A72A01" w:rsidRDefault="00A72A01"/>
    <w:p w:rsidR="00A72A01" w:rsidRDefault="00A72A01"/>
    <w:p w:rsidR="00A72A01" w:rsidRDefault="00A72A01"/>
    <w:p w:rsidR="00A72A01" w:rsidRDefault="00A72A01"/>
    <w:p w:rsidR="00A72A01" w:rsidRDefault="00A72A01"/>
    <w:p w:rsidR="00A72A01" w:rsidRDefault="00A72A01"/>
    <w:p w:rsidR="00A72A01" w:rsidRDefault="00A72A01"/>
    <w:p w:rsidR="00A72A01" w:rsidRDefault="00A72A01"/>
    <w:p w:rsidR="00A72A01" w:rsidRDefault="00A72A01"/>
    <w:p w:rsidR="00A72A01" w:rsidRDefault="00A72A01"/>
    <w:p w:rsidR="00A72A01" w:rsidRDefault="00A72A01"/>
    <w:p w:rsidR="00A72A01" w:rsidRDefault="00A72A01"/>
    <w:p w:rsidR="00A72A01" w:rsidRDefault="00A72A01"/>
    <w:p w:rsidR="00A72A01" w:rsidRDefault="00A72A01"/>
    <w:p w:rsidR="00A72A01" w:rsidRDefault="00A72A01"/>
    <w:p w:rsidR="00A72A01" w:rsidRDefault="00A72A01"/>
    <w:p w:rsidR="00A72A01" w:rsidRDefault="00A72A01"/>
    <w:p w:rsidR="00A72A01" w:rsidRDefault="00A72A01"/>
    <w:p w:rsidR="00A72A01" w:rsidRDefault="00A72A01"/>
    <w:tbl>
      <w:tblPr>
        <w:tblpPr w:leftFromText="180" w:rightFromText="180" w:bottomFromText="200" w:vertAnchor="text" w:horzAnchor="margin" w:tblpY="-181"/>
        <w:tblW w:w="14980" w:type="dxa"/>
        <w:tblLook w:val="04A0" w:firstRow="1" w:lastRow="0" w:firstColumn="1" w:lastColumn="0" w:noHBand="0" w:noVBand="1"/>
      </w:tblPr>
      <w:tblGrid>
        <w:gridCol w:w="9747"/>
        <w:gridCol w:w="5233"/>
      </w:tblGrid>
      <w:tr w:rsidR="0084516E" w:rsidRPr="007D29A7" w:rsidTr="00D9442A">
        <w:trPr>
          <w:trHeight w:val="3261"/>
        </w:trPr>
        <w:tc>
          <w:tcPr>
            <w:tcW w:w="9747" w:type="dxa"/>
          </w:tcPr>
          <w:tbl>
            <w:tblPr>
              <w:tblW w:w="0" w:type="auto"/>
              <w:tblInd w:w="70" w:type="dxa"/>
              <w:tblCellMar>
                <w:left w:w="70" w:type="dxa"/>
                <w:right w:w="70" w:type="dxa"/>
              </w:tblCellMar>
              <w:tblLook w:val="04A0" w:firstRow="1" w:lastRow="0" w:firstColumn="1" w:lastColumn="0" w:noHBand="0" w:noVBand="1"/>
            </w:tblPr>
            <w:tblGrid>
              <w:gridCol w:w="9072"/>
            </w:tblGrid>
            <w:tr w:rsidR="0084516E" w:rsidRPr="007D29A7" w:rsidTr="00D9442A">
              <w:trPr>
                <w:cantSplit/>
                <w:trHeight w:val="1276"/>
              </w:trPr>
              <w:tc>
                <w:tcPr>
                  <w:tcW w:w="9072" w:type="dxa"/>
                  <w:tcBorders>
                    <w:top w:val="nil"/>
                    <w:left w:val="nil"/>
                    <w:bottom w:val="double" w:sz="12" w:space="0" w:color="auto"/>
                    <w:right w:val="nil"/>
                  </w:tcBorders>
                  <w:hideMark/>
                </w:tcPr>
                <w:p w:rsidR="0084516E" w:rsidRPr="007D29A7" w:rsidRDefault="0084516E" w:rsidP="0084516E">
                  <w:pPr>
                    <w:framePr w:hSpace="180" w:wrap="around" w:vAnchor="text" w:hAnchor="margin" w:y="-181"/>
                    <w:jc w:val="center"/>
                    <w:rPr>
                      <w:b/>
                      <w:sz w:val="24"/>
                      <w:szCs w:val="24"/>
                    </w:rPr>
                  </w:pPr>
                  <w:r w:rsidRPr="007D29A7">
                    <w:rPr>
                      <w:b/>
                      <w:sz w:val="24"/>
                      <w:szCs w:val="24"/>
                    </w:rPr>
                    <w:lastRenderedPageBreak/>
                    <w:t>АДМИНИСТРАЦИЯ</w:t>
                  </w:r>
                </w:p>
                <w:p w:rsidR="0084516E" w:rsidRPr="007D29A7" w:rsidRDefault="0084516E" w:rsidP="0084516E">
                  <w:pPr>
                    <w:framePr w:hSpace="180" w:wrap="around" w:vAnchor="text" w:hAnchor="margin" w:y="-181"/>
                    <w:jc w:val="center"/>
                    <w:rPr>
                      <w:b/>
                      <w:sz w:val="24"/>
                      <w:szCs w:val="24"/>
                    </w:rPr>
                  </w:pPr>
                  <w:r w:rsidRPr="007D29A7">
                    <w:rPr>
                      <w:b/>
                      <w:sz w:val="24"/>
                      <w:szCs w:val="24"/>
                    </w:rPr>
                    <w:t>МУНИЦИПАЛЬНОГО ОБРАЗОВАНИЯ</w:t>
                  </w:r>
                </w:p>
                <w:p w:rsidR="0084516E" w:rsidRPr="007D29A7" w:rsidRDefault="0084516E" w:rsidP="0084516E">
                  <w:pPr>
                    <w:framePr w:hSpace="180" w:wrap="around" w:vAnchor="text" w:hAnchor="margin" w:y="-181"/>
                    <w:jc w:val="center"/>
                    <w:rPr>
                      <w:b/>
                      <w:sz w:val="24"/>
                      <w:szCs w:val="24"/>
                    </w:rPr>
                  </w:pPr>
                  <w:r w:rsidRPr="007D29A7">
                    <w:rPr>
                      <w:b/>
                      <w:sz w:val="24"/>
                      <w:szCs w:val="24"/>
                    </w:rPr>
                    <w:t>БЕЛЯЕВСКИЙ СЕЛЬСОВЕТ</w:t>
                  </w:r>
                </w:p>
                <w:p w:rsidR="0084516E" w:rsidRPr="007D29A7" w:rsidRDefault="0084516E" w:rsidP="0084516E">
                  <w:pPr>
                    <w:framePr w:hSpace="180" w:wrap="around" w:vAnchor="text" w:hAnchor="margin" w:y="-181"/>
                    <w:jc w:val="center"/>
                    <w:rPr>
                      <w:b/>
                      <w:sz w:val="24"/>
                      <w:szCs w:val="24"/>
                    </w:rPr>
                  </w:pPr>
                  <w:r w:rsidRPr="007D29A7">
                    <w:rPr>
                      <w:b/>
                      <w:sz w:val="24"/>
                      <w:szCs w:val="24"/>
                    </w:rPr>
                    <w:t>БЕЛЯЕВСКОГО  РАЙОНА ОРЕНБУРГСКОЙ ОБЛАСТИ</w:t>
                  </w:r>
                </w:p>
              </w:tc>
            </w:tr>
            <w:tr w:rsidR="0084516E" w:rsidRPr="007D29A7" w:rsidTr="00D9442A">
              <w:trPr>
                <w:cantSplit/>
                <w:trHeight w:val="1190"/>
              </w:trPr>
              <w:tc>
                <w:tcPr>
                  <w:tcW w:w="9072" w:type="dxa"/>
                  <w:vAlign w:val="bottom"/>
                </w:tcPr>
                <w:p w:rsidR="0084516E" w:rsidRPr="007D29A7" w:rsidRDefault="0084516E" w:rsidP="0084516E">
                  <w:pPr>
                    <w:framePr w:hSpace="180" w:wrap="around" w:vAnchor="text" w:hAnchor="margin" w:y="-181"/>
                    <w:jc w:val="center"/>
                    <w:rPr>
                      <w:b/>
                      <w:sz w:val="24"/>
                      <w:szCs w:val="24"/>
                    </w:rPr>
                  </w:pPr>
                </w:p>
                <w:p w:rsidR="0084516E" w:rsidRPr="007D29A7" w:rsidRDefault="0084516E" w:rsidP="0084516E">
                  <w:pPr>
                    <w:framePr w:hSpace="180" w:wrap="around" w:vAnchor="text" w:hAnchor="margin" w:y="-181"/>
                    <w:jc w:val="center"/>
                    <w:rPr>
                      <w:b/>
                      <w:sz w:val="24"/>
                      <w:szCs w:val="24"/>
                    </w:rPr>
                  </w:pPr>
                  <w:r w:rsidRPr="007D29A7">
                    <w:rPr>
                      <w:b/>
                      <w:sz w:val="24"/>
                      <w:szCs w:val="24"/>
                    </w:rPr>
                    <w:t xml:space="preserve">    ПОСТАНОВЛЕНИЕ   </w:t>
                  </w:r>
                </w:p>
                <w:p w:rsidR="0084516E" w:rsidRPr="007D29A7" w:rsidRDefault="0084516E" w:rsidP="0084516E">
                  <w:pPr>
                    <w:framePr w:hSpace="180" w:wrap="around" w:vAnchor="text" w:hAnchor="margin" w:y="-181"/>
                    <w:jc w:val="center"/>
                    <w:rPr>
                      <w:b/>
                      <w:sz w:val="24"/>
                      <w:szCs w:val="24"/>
                    </w:rPr>
                  </w:pPr>
                </w:p>
                <w:p w:rsidR="0084516E" w:rsidRPr="007D29A7" w:rsidRDefault="0084516E" w:rsidP="0084516E">
                  <w:pPr>
                    <w:framePr w:hSpace="180" w:wrap="around" w:vAnchor="text" w:hAnchor="margin" w:y="-181"/>
                    <w:jc w:val="center"/>
                    <w:rPr>
                      <w:sz w:val="24"/>
                      <w:szCs w:val="24"/>
                    </w:rPr>
                  </w:pPr>
                  <w:r w:rsidRPr="007D29A7">
                    <w:rPr>
                      <w:sz w:val="24"/>
                      <w:szCs w:val="24"/>
                    </w:rPr>
                    <w:t>24.10.2022                                                                                           № 112-п</w:t>
                  </w:r>
                </w:p>
              </w:tc>
            </w:tr>
          </w:tbl>
          <w:p w:rsidR="0084516E" w:rsidRPr="007D29A7" w:rsidRDefault="0084516E" w:rsidP="0084516E">
            <w:pPr>
              <w:jc w:val="center"/>
              <w:rPr>
                <w:sz w:val="24"/>
                <w:szCs w:val="24"/>
              </w:rPr>
            </w:pPr>
          </w:p>
        </w:tc>
        <w:tc>
          <w:tcPr>
            <w:tcW w:w="5233" w:type="dxa"/>
          </w:tcPr>
          <w:p w:rsidR="0084516E" w:rsidRPr="007D29A7" w:rsidRDefault="0084516E" w:rsidP="0084516E">
            <w:pPr>
              <w:autoSpaceDE/>
              <w:autoSpaceDN/>
              <w:spacing w:line="276" w:lineRule="auto"/>
              <w:jc w:val="both"/>
              <w:rPr>
                <w:sz w:val="24"/>
                <w:szCs w:val="24"/>
                <w:lang w:eastAsia="en-US"/>
              </w:rPr>
            </w:pPr>
          </w:p>
          <w:p w:rsidR="0084516E" w:rsidRPr="007D29A7" w:rsidRDefault="0084516E" w:rsidP="0084516E">
            <w:pPr>
              <w:autoSpaceDE/>
              <w:autoSpaceDN/>
              <w:spacing w:line="276" w:lineRule="auto"/>
              <w:jc w:val="both"/>
              <w:rPr>
                <w:sz w:val="24"/>
                <w:szCs w:val="24"/>
                <w:lang w:eastAsia="en-US"/>
              </w:rPr>
            </w:pPr>
          </w:p>
          <w:p w:rsidR="0084516E" w:rsidRPr="007D29A7" w:rsidRDefault="0084516E" w:rsidP="0084516E">
            <w:pPr>
              <w:autoSpaceDE/>
              <w:autoSpaceDN/>
              <w:spacing w:line="276" w:lineRule="auto"/>
              <w:jc w:val="both"/>
              <w:rPr>
                <w:sz w:val="24"/>
                <w:szCs w:val="24"/>
                <w:lang w:eastAsia="en-US"/>
              </w:rPr>
            </w:pPr>
          </w:p>
          <w:p w:rsidR="0084516E" w:rsidRPr="007D29A7" w:rsidRDefault="0084516E" w:rsidP="0084516E">
            <w:pPr>
              <w:autoSpaceDE/>
              <w:autoSpaceDN/>
              <w:spacing w:line="276" w:lineRule="auto"/>
              <w:jc w:val="both"/>
              <w:rPr>
                <w:sz w:val="24"/>
                <w:szCs w:val="24"/>
                <w:lang w:eastAsia="en-US"/>
              </w:rPr>
            </w:pPr>
          </w:p>
          <w:p w:rsidR="0084516E" w:rsidRPr="007D29A7" w:rsidRDefault="0084516E" w:rsidP="0084516E">
            <w:pPr>
              <w:autoSpaceDE/>
              <w:autoSpaceDN/>
              <w:spacing w:line="276" w:lineRule="auto"/>
              <w:jc w:val="both"/>
              <w:rPr>
                <w:sz w:val="24"/>
                <w:szCs w:val="24"/>
                <w:lang w:eastAsia="en-US"/>
              </w:rPr>
            </w:pPr>
          </w:p>
          <w:p w:rsidR="0084516E" w:rsidRPr="007D29A7" w:rsidRDefault="0084516E" w:rsidP="0084516E">
            <w:pPr>
              <w:autoSpaceDE/>
              <w:autoSpaceDN/>
              <w:spacing w:line="276" w:lineRule="auto"/>
              <w:jc w:val="both"/>
              <w:rPr>
                <w:sz w:val="24"/>
                <w:szCs w:val="24"/>
                <w:lang w:eastAsia="en-US"/>
              </w:rPr>
            </w:pPr>
          </w:p>
        </w:tc>
      </w:tr>
    </w:tbl>
    <w:p w:rsidR="0084516E" w:rsidRPr="007D29A7" w:rsidRDefault="0084516E" w:rsidP="00DE499C">
      <w:pPr>
        <w:adjustRightInd w:val="0"/>
        <w:jc w:val="center"/>
        <w:rPr>
          <w:sz w:val="24"/>
          <w:szCs w:val="24"/>
        </w:rPr>
      </w:pPr>
      <w:bookmarkStart w:id="0" w:name="_GoBack"/>
      <w:r w:rsidRPr="007D29A7">
        <w:rPr>
          <w:sz w:val="24"/>
          <w:szCs w:val="24"/>
        </w:rPr>
        <w:t>Об утверждении административного регламента предоставления</w:t>
      </w:r>
    </w:p>
    <w:bookmarkEnd w:id="0"/>
    <w:p w:rsidR="0084516E" w:rsidRPr="007D29A7" w:rsidRDefault="0084516E" w:rsidP="0084516E">
      <w:pPr>
        <w:adjustRightInd w:val="0"/>
        <w:jc w:val="center"/>
        <w:rPr>
          <w:sz w:val="24"/>
          <w:szCs w:val="24"/>
        </w:rPr>
      </w:pPr>
      <w:r w:rsidRPr="007D29A7">
        <w:rPr>
          <w:sz w:val="24"/>
          <w:szCs w:val="24"/>
        </w:rPr>
        <w:t>муниципальной услуги «Выдача специального разрешения на движение по автомобильным дорогам общего пользования местного значения транспортного средства, осуществляющего перевозки опасных, тяжеловесных и (или) крупногабаритных грузов»</w:t>
      </w:r>
    </w:p>
    <w:p w:rsidR="0084516E" w:rsidRPr="007D29A7" w:rsidRDefault="0084516E" w:rsidP="0084516E">
      <w:pPr>
        <w:adjustRightInd w:val="0"/>
        <w:jc w:val="center"/>
        <w:rPr>
          <w:sz w:val="24"/>
          <w:szCs w:val="24"/>
        </w:rPr>
      </w:pPr>
    </w:p>
    <w:p w:rsidR="0084516E" w:rsidRPr="007D29A7" w:rsidRDefault="0084516E" w:rsidP="0084516E">
      <w:pPr>
        <w:widowControl w:val="0"/>
        <w:adjustRightInd w:val="0"/>
        <w:ind w:firstLine="567"/>
        <w:jc w:val="both"/>
        <w:rPr>
          <w:sz w:val="24"/>
          <w:szCs w:val="24"/>
        </w:rPr>
      </w:pPr>
      <w:proofErr w:type="gramStart"/>
      <w:r w:rsidRPr="007D29A7">
        <w:rPr>
          <w:sz w:val="24"/>
          <w:szCs w:val="24"/>
        </w:rPr>
        <w:t>В целях повышения эффективности и качества деятельности администрации Беляевского сельсовета, муниципальных предприятий и учреждений по обеспечению реализации прав и законных интересов граждан при предоставлении муниципальных услуг и исполнении муниципальных функций, а также во исполнение Федерального закона от 27.07.2010 г. № 210-ФЗ «Об организации предоставления государственных и муниципальных услуг», руководствуясь Федеральным законом от 06.10.2003 № 131-ФЗ «Об общих принципах организации местного самоуправления в</w:t>
      </w:r>
      <w:proofErr w:type="gramEnd"/>
      <w:r w:rsidRPr="007D29A7">
        <w:rPr>
          <w:sz w:val="24"/>
          <w:szCs w:val="24"/>
        </w:rPr>
        <w:t xml:space="preserve"> Российской Федерации», Уставом Беляевского сельсовета:</w:t>
      </w:r>
    </w:p>
    <w:p w:rsidR="0084516E" w:rsidRPr="007D29A7" w:rsidRDefault="0084516E" w:rsidP="0084516E">
      <w:pPr>
        <w:numPr>
          <w:ilvl w:val="0"/>
          <w:numId w:val="1"/>
        </w:numPr>
        <w:autoSpaceDE/>
        <w:autoSpaceDN/>
        <w:ind w:left="0" w:firstLine="567"/>
        <w:contextualSpacing/>
        <w:jc w:val="both"/>
        <w:rPr>
          <w:sz w:val="24"/>
          <w:szCs w:val="24"/>
        </w:rPr>
      </w:pPr>
      <w:r w:rsidRPr="007D29A7">
        <w:rPr>
          <w:sz w:val="24"/>
          <w:szCs w:val="24"/>
        </w:rPr>
        <w:t xml:space="preserve">Утвердить административный регламент предоставления муниципальной услуги (далее - Административный регламент) «Выдача специального разрешения на движение по автомобильным дорогам общего пользования местного значения транспортного средства, осуществляющего перевозки опасных, тяжеловесных и (или) крупногабаритных грузов» </w:t>
      </w:r>
      <w:proofErr w:type="gramStart"/>
      <w:r w:rsidRPr="007D29A7">
        <w:rPr>
          <w:sz w:val="24"/>
          <w:szCs w:val="24"/>
        </w:rPr>
        <w:t>согласно Приложения</w:t>
      </w:r>
      <w:proofErr w:type="gramEnd"/>
      <w:r w:rsidRPr="007D29A7">
        <w:rPr>
          <w:sz w:val="24"/>
          <w:szCs w:val="24"/>
        </w:rPr>
        <w:t xml:space="preserve"> №1.</w:t>
      </w:r>
    </w:p>
    <w:p w:rsidR="0084516E" w:rsidRPr="007D29A7" w:rsidRDefault="0084516E" w:rsidP="0084516E">
      <w:pPr>
        <w:autoSpaceDE/>
        <w:autoSpaceDN/>
        <w:ind w:firstLine="567"/>
        <w:jc w:val="both"/>
        <w:rPr>
          <w:sz w:val="24"/>
          <w:szCs w:val="24"/>
        </w:rPr>
      </w:pPr>
      <w:r w:rsidRPr="007D29A7">
        <w:rPr>
          <w:sz w:val="24"/>
          <w:szCs w:val="24"/>
        </w:rPr>
        <w:t xml:space="preserve">2. Администрации муниципального образования </w:t>
      </w:r>
      <w:proofErr w:type="spellStart"/>
      <w:r w:rsidRPr="007D29A7">
        <w:rPr>
          <w:sz w:val="24"/>
          <w:szCs w:val="24"/>
        </w:rPr>
        <w:t>Беляевский</w:t>
      </w:r>
      <w:proofErr w:type="spellEnd"/>
      <w:r w:rsidRPr="007D29A7">
        <w:rPr>
          <w:sz w:val="24"/>
          <w:szCs w:val="24"/>
        </w:rPr>
        <w:t xml:space="preserve"> сельсовет организовать работу по предоставлению муниципальных услуг в соответствии с требованиями Административного регламента.</w:t>
      </w:r>
    </w:p>
    <w:p w:rsidR="0084516E" w:rsidRPr="007D29A7" w:rsidRDefault="0084516E" w:rsidP="0084516E">
      <w:pPr>
        <w:autoSpaceDE/>
        <w:autoSpaceDN/>
        <w:ind w:firstLine="567"/>
        <w:jc w:val="both"/>
        <w:rPr>
          <w:sz w:val="24"/>
          <w:szCs w:val="24"/>
        </w:rPr>
      </w:pPr>
      <w:r w:rsidRPr="007D29A7">
        <w:rPr>
          <w:sz w:val="24"/>
          <w:szCs w:val="24"/>
        </w:rPr>
        <w:t xml:space="preserve">3. Постановление вступает в силу после его официального опубликования на сайте администрации муниципального образования </w:t>
      </w:r>
      <w:proofErr w:type="spellStart"/>
      <w:r w:rsidRPr="007D29A7">
        <w:rPr>
          <w:sz w:val="24"/>
          <w:szCs w:val="24"/>
        </w:rPr>
        <w:t>Беляевский</w:t>
      </w:r>
      <w:proofErr w:type="spellEnd"/>
      <w:r w:rsidRPr="007D29A7">
        <w:rPr>
          <w:sz w:val="24"/>
          <w:szCs w:val="24"/>
        </w:rPr>
        <w:t xml:space="preserve"> сельсовет.</w:t>
      </w:r>
    </w:p>
    <w:p w:rsidR="0084516E" w:rsidRPr="007D29A7" w:rsidRDefault="0084516E" w:rsidP="0084516E">
      <w:pPr>
        <w:autoSpaceDE/>
        <w:autoSpaceDN/>
        <w:ind w:firstLine="567"/>
        <w:jc w:val="both"/>
        <w:rPr>
          <w:sz w:val="24"/>
          <w:szCs w:val="24"/>
        </w:rPr>
      </w:pPr>
      <w:r w:rsidRPr="007D29A7">
        <w:rPr>
          <w:sz w:val="24"/>
          <w:szCs w:val="24"/>
        </w:rPr>
        <w:t xml:space="preserve">4. </w:t>
      </w:r>
      <w:proofErr w:type="gramStart"/>
      <w:r w:rsidRPr="007D29A7">
        <w:rPr>
          <w:sz w:val="24"/>
          <w:szCs w:val="24"/>
        </w:rPr>
        <w:t>Контроль за</w:t>
      </w:r>
      <w:proofErr w:type="gramEnd"/>
      <w:r w:rsidRPr="007D29A7">
        <w:rPr>
          <w:sz w:val="24"/>
          <w:szCs w:val="24"/>
        </w:rPr>
        <w:t xml:space="preserve"> исполнением настоящего постановления оставляю за собой.</w:t>
      </w:r>
    </w:p>
    <w:p w:rsidR="0084516E" w:rsidRPr="007D29A7" w:rsidRDefault="0084516E" w:rsidP="0084516E">
      <w:pPr>
        <w:shd w:val="clear" w:color="auto" w:fill="FFFFFF"/>
        <w:autoSpaceDE/>
        <w:autoSpaceDN/>
        <w:spacing w:line="300" w:lineRule="atLeast"/>
        <w:jc w:val="both"/>
        <w:rPr>
          <w:color w:val="333333"/>
          <w:sz w:val="24"/>
          <w:szCs w:val="24"/>
        </w:rPr>
      </w:pPr>
    </w:p>
    <w:p w:rsidR="0084516E" w:rsidRPr="007D29A7" w:rsidRDefault="0084516E" w:rsidP="0084516E">
      <w:pPr>
        <w:shd w:val="clear" w:color="auto" w:fill="FFFFFF"/>
        <w:autoSpaceDE/>
        <w:autoSpaceDN/>
        <w:spacing w:line="300" w:lineRule="atLeast"/>
        <w:jc w:val="both"/>
        <w:rPr>
          <w:color w:val="333333"/>
          <w:sz w:val="24"/>
          <w:szCs w:val="24"/>
        </w:rPr>
      </w:pPr>
    </w:p>
    <w:p w:rsidR="0084516E" w:rsidRPr="007D29A7" w:rsidRDefault="0084516E" w:rsidP="0084516E">
      <w:pPr>
        <w:autoSpaceDE/>
        <w:autoSpaceDN/>
        <w:jc w:val="both"/>
        <w:rPr>
          <w:sz w:val="24"/>
          <w:szCs w:val="24"/>
        </w:rPr>
      </w:pPr>
      <w:r w:rsidRPr="007D29A7">
        <w:rPr>
          <w:sz w:val="24"/>
          <w:szCs w:val="24"/>
        </w:rPr>
        <w:t xml:space="preserve">Глава администрации </w:t>
      </w:r>
      <w:r w:rsidR="007D29A7" w:rsidRPr="007D29A7">
        <w:rPr>
          <w:sz w:val="24"/>
          <w:szCs w:val="24"/>
        </w:rPr>
        <w:t xml:space="preserve">                       </w:t>
      </w:r>
      <w:r w:rsidR="007D29A7" w:rsidRPr="007D29A7">
        <w:rPr>
          <w:i/>
          <w:sz w:val="24"/>
          <w:szCs w:val="24"/>
        </w:rPr>
        <w:t xml:space="preserve"> подпись</w:t>
      </w:r>
      <w:r w:rsidRPr="007D29A7">
        <w:rPr>
          <w:sz w:val="24"/>
          <w:szCs w:val="24"/>
        </w:rPr>
        <w:t xml:space="preserve">     </w:t>
      </w:r>
      <w:r w:rsidR="007D29A7" w:rsidRPr="007D29A7">
        <w:rPr>
          <w:sz w:val="24"/>
          <w:szCs w:val="24"/>
        </w:rPr>
        <w:t xml:space="preserve">                             </w:t>
      </w:r>
      <w:r w:rsidRPr="007D29A7">
        <w:rPr>
          <w:sz w:val="24"/>
          <w:szCs w:val="24"/>
        </w:rPr>
        <w:t xml:space="preserve"> М.Х. </w:t>
      </w:r>
      <w:proofErr w:type="spellStart"/>
      <w:r w:rsidRPr="007D29A7">
        <w:rPr>
          <w:sz w:val="24"/>
          <w:szCs w:val="24"/>
        </w:rPr>
        <w:t>Елешев</w:t>
      </w:r>
      <w:proofErr w:type="spellEnd"/>
    </w:p>
    <w:p w:rsidR="0084516E" w:rsidRPr="007D29A7" w:rsidRDefault="0084516E" w:rsidP="0084516E">
      <w:pPr>
        <w:autoSpaceDE/>
        <w:autoSpaceDN/>
        <w:outlineLvl w:val="0"/>
        <w:rPr>
          <w:sz w:val="24"/>
          <w:szCs w:val="24"/>
        </w:rPr>
      </w:pPr>
    </w:p>
    <w:p w:rsidR="0084516E" w:rsidRPr="007D29A7" w:rsidRDefault="0084516E" w:rsidP="0084516E">
      <w:pPr>
        <w:widowControl w:val="0"/>
        <w:adjustRightInd w:val="0"/>
        <w:ind w:firstLine="567"/>
        <w:jc w:val="both"/>
        <w:rPr>
          <w:sz w:val="24"/>
          <w:szCs w:val="24"/>
        </w:rPr>
      </w:pPr>
    </w:p>
    <w:p w:rsidR="00DE499C" w:rsidRPr="007D29A7" w:rsidRDefault="00DE499C" w:rsidP="0084516E">
      <w:pPr>
        <w:widowControl w:val="0"/>
        <w:adjustRightInd w:val="0"/>
        <w:ind w:firstLine="567"/>
        <w:jc w:val="both"/>
        <w:rPr>
          <w:bCs/>
          <w:sz w:val="24"/>
          <w:szCs w:val="24"/>
        </w:rPr>
      </w:pPr>
    </w:p>
    <w:p w:rsidR="0084516E" w:rsidRPr="007D29A7" w:rsidRDefault="0084516E" w:rsidP="0084516E">
      <w:pPr>
        <w:adjustRightInd w:val="0"/>
        <w:jc w:val="right"/>
        <w:rPr>
          <w:rFonts w:eastAsia="Calibri"/>
          <w:bCs/>
          <w:color w:val="000000"/>
          <w:sz w:val="24"/>
          <w:szCs w:val="24"/>
          <w:lang w:eastAsia="en-US"/>
        </w:rPr>
      </w:pPr>
      <w:r w:rsidRPr="007D29A7">
        <w:rPr>
          <w:rFonts w:eastAsia="Calibri"/>
          <w:bCs/>
          <w:color w:val="000000"/>
          <w:sz w:val="24"/>
          <w:szCs w:val="24"/>
          <w:lang w:eastAsia="en-US"/>
        </w:rPr>
        <w:t>Приложение №1</w:t>
      </w:r>
    </w:p>
    <w:p w:rsidR="0084516E" w:rsidRPr="007D29A7" w:rsidRDefault="0084516E" w:rsidP="0084516E">
      <w:pPr>
        <w:widowControl w:val="0"/>
        <w:adjustRightInd w:val="0"/>
        <w:ind w:firstLine="720"/>
        <w:jc w:val="right"/>
        <w:outlineLvl w:val="0"/>
        <w:rPr>
          <w:bCs/>
          <w:sz w:val="24"/>
          <w:szCs w:val="24"/>
        </w:rPr>
      </w:pPr>
      <w:r w:rsidRPr="007D29A7">
        <w:rPr>
          <w:bCs/>
          <w:sz w:val="24"/>
          <w:szCs w:val="24"/>
        </w:rPr>
        <w:t xml:space="preserve">                                                          к постановлению администрации</w:t>
      </w:r>
    </w:p>
    <w:p w:rsidR="0084516E" w:rsidRPr="007D29A7" w:rsidRDefault="0084516E" w:rsidP="0084516E">
      <w:pPr>
        <w:widowControl w:val="0"/>
        <w:adjustRightInd w:val="0"/>
        <w:ind w:firstLine="720"/>
        <w:jc w:val="right"/>
        <w:outlineLvl w:val="0"/>
        <w:rPr>
          <w:bCs/>
          <w:sz w:val="24"/>
          <w:szCs w:val="24"/>
        </w:rPr>
      </w:pPr>
      <w:r w:rsidRPr="007D29A7">
        <w:rPr>
          <w:bCs/>
          <w:sz w:val="24"/>
          <w:szCs w:val="24"/>
        </w:rPr>
        <w:t xml:space="preserve">                                                                муниципального образования</w:t>
      </w:r>
    </w:p>
    <w:p w:rsidR="0084516E" w:rsidRPr="007D29A7" w:rsidRDefault="0084516E" w:rsidP="0084516E">
      <w:pPr>
        <w:widowControl w:val="0"/>
        <w:adjustRightInd w:val="0"/>
        <w:ind w:firstLine="720"/>
        <w:jc w:val="right"/>
        <w:outlineLvl w:val="0"/>
        <w:rPr>
          <w:bCs/>
          <w:sz w:val="24"/>
          <w:szCs w:val="24"/>
        </w:rPr>
      </w:pPr>
      <w:r w:rsidRPr="007D29A7">
        <w:rPr>
          <w:bCs/>
          <w:sz w:val="24"/>
          <w:szCs w:val="24"/>
        </w:rPr>
        <w:t xml:space="preserve">                                                                </w:t>
      </w:r>
      <w:proofErr w:type="spellStart"/>
      <w:r w:rsidRPr="007D29A7">
        <w:rPr>
          <w:bCs/>
          <w:sz w:val="24"/>
          <w:szCs w:val="24"/>
        </w:rPr>
        <w:t>Беляевский</w:t>
      </w:r>
      <w:proofErr w:type="spellEnd"/>
      <w:r w:rsidRPr="007D29A7">
        <w:rPr>
          <w:bCs/>
          <w:sz w:val="24"/>
          <w:szCs w:val="24"/>
        </w:rPr>
        <w:t xml:space="preserve"> сельсовет </w:t>
      </w:r>
    </w:p>
    <w:p w:rsidR="0084516E" w:rsidRPr="007D29A7" w:rsidRDefault="0084516E" w:rsidP="0084516E">
      <w:pPr>
        <w:widowControl w:val="0"/>
        <w:adjustRightInd w:val="0"/>
        <w:ind w:firstLine="720"/>
        <w:jc w:val="right"/>
        <w:outlineLvl w:val="0"/>
        <w:rPr>
          <w:bCs/>
          <w:sz w:val="24"/>
          <w:szCs w:val="24"/>
        </w:rPr>
      </w:pPr>
      <w:r w:rsidRPr="007D29A7">
        <w:rPr>
          <w:bCs/>
          <w:sz w:val="24"/>
          <w:szCs w:val="24"/>
        </w:rPr>
        <w:t xml:space="preserve">                           от 24.10.2022 № 112 - </w:t>
      </w:r>
      <w:proofErr w:type="gramStart"/>
      <w:r w:rsidRPr="007D29A7">
        <w:rPr>
          <w:bCs/>
          <w:sz w:val="24"/>
          <w:szCs w:val="24"/>
        </w:rPr>
        <w:t>п</w:t>
      </w:r>
      <w:proofErr w:type="gramEnd"/>
    </w:p>
    <w:p w:rsidR="0084516E" w:rsidRPr="007D29A7" w:rsidRDefault="0084516E" w:rsidP="0084516E">
      <w:pPr>
        <w:adjustRightInd w:val="0"/>
        <w:jc w:val="both"/>
        <w:rPr>
          <w:rFonts w:eastAsia="Calibri"/>
          <w:b/>
          <w:bCs/>
          <w:sz w:val="24"/>
          <w:szCs w:val="24"/>
          <w:lang w:eastAsia="en-US"/>
        </w:rPr>
      </w:pPr>
    </w:p>
    <w:p w:rsidR="0084516E" w:rsidRPr="007D29A7" w:rsidRDefault="0084516E" w:rsidP="0084516E">
      <w:pPr>
        <w:adjustRightInd w:val="0"/>
        <w:jc w:val="center"/>
        <w:rPr>
          <w:sz w:val="24"/>
          <w:szCs w:val="24"/>
        </w:rPr>
      </w:pPr>
      <w:r w:rsidRPr="007D29A7">
        <w:rPr>
          <w:sz w:val="24"/>
          <w:szCs w:val="24"/>
        </w:rPr>
        <w:t>Административный регламент предоставления</w:t>
      </w:r>
    </w:p>
    <w:p w:rsidR="0084516E" w:rsidRPr="007D29A7" w:rsidRDefault="0084516E" w:rsidP="0084516E">
      <w:pPr>
        <w:adjustRightInd w:val="0"/>
        <w:jc w:val="center"/>
        <w:rPr>
          <w:sz w:val="24"/>
          <w:szCs w:val="24"/>
        </w:rPr>
      </w:pPr>
      <w:r w:rsidRPr="007D29A7">
        <w:rPr>
          <w:sz w:val="24"/>
          <w:szCs w:val="24"/>
        </w:rPr>
        <w:t>муниципальной услуги «Выдача специального разрешения на движение по автомобильным дорогам общего пользования местного значения транспортного средства, осуществляющего перевозки опасных, тяжеловесных и (или) крупногабаритных грузов»</w:t>
      </w:r>
    </w:p>
    <w:p w:rsidR="0084516E" w:rsidRPr="007D29A7" w:rsidRDefault="0084516E" w:rsidP="0084516E">
      <w:pPr>
        <w:adjustRightInd w:val="0"/>
        <w:ind w:firstLine="720"/>
        <w:jc w:val="center"/>
        <w:rPr>
          <w:rFonts w:eastAsia="Calibri"/>
          <w:bCs/>
          <w:sz w:val="24"/>
          <w:szCs w:val="24"/>
          <w:lang w:eastAsia="en-US"/>
        </w:rPr>
      </w:pPr>
    </w:p>
    <w:p w:rsidR="0084516E" w:rsidRPr="007D29A7" w:rsidRDefault="0084516E" w:rsidP="0084516E">
      <w:pPr>
        <w:adjustRightInd w:val="0"/>
        <w:ind w:firstLine="720"/>
        <w:jc w:val="center"/>
        <w:rPr>
          <w:rFonts w:eastAsia="Calibri"/>
          <w:bCs/>
          <w:sz w:val="24"/>
          <w:szCs w:val="24"/>
          <w:lang w:eastAsia="en-US"/>
        </w:rPr>
      </w:pPr>
      <w:r w:rsidRPr="007D29A7">
        <w:rPr>
          <w:rFonts w:eastAsia="Calibri"/>
          <w:bCs/>
          <w:sz w:val="24"/>
          <w:szCs w:val="24"/>
          <w:lang w:eastAsia="en-US"/>
        </w:rPr>
        <w:t>Статья I. Общие положения</w:t>
      </w:r>
    </w:p>
    <w:p w:rsidR="0084516E" w:rsidRPr="007D29A7" w:rsidRDefault="0084516E" w:rsidP="0084516E">
      <w:pPr>
        <w:adjustRightInd w:val="0"/>
        <w:ind w:firstLine="720"/>
        <w:jc w:val="center"/>
        <w:rPr>
          <w:rFonts w:eastAsia="Calibri"/>
          <w:bCs/>
          <w:sz w:val="24"/>
          <w:szCs w:val="24"/>
          <w:lang w:eastAsia="en-US"/>
        </w:rPr>
      </w:pPr>
    </w:p>
    <w:p w:rsidR="0084516E" w:rsidRPr="007D29A7" w:rsidRDefault="0084516E" w:rsidP="0084516E">
      <w:pPr>
        <w:adjustRightInd w:val="0"/>
        <w:ind w:firstLine="720"/>
        <w:jc w:val="center"/>
        <w:rPr>
          <w:rFonts w:eastAsia="Calibri"/>
          <w:bCs/>
          <w:sz w:val="24"/>
          <w:szCs w:val="24"/>
          <w:lang w:eastAsia="en-US"/>
        </w:rPr>
      </w:pPr>
      <w:r w:rsidRPr="007D29A7">
        <w:rPr>
          <w:rFonts w:eastAsia="Calibri"/>
          <w:bCs/>
          <w:sz w:val="24"/>
          <w:szCs w:val="24"/>
          <w:lang w:eastAsia="en-US"/>
        </w:rPr>
        <w:t>Предмет регулирования административного регламента.</w:t>
      </w:r>
    </w:p>
    <w:p w:rsidR="0084516E" w:rsidRPr="007D29A7" w:rsidRDefault="0084516E" w:rsidP="0084516E">
      <w:pPr>
        <w:adjustRightInd w:val="0"/>
        <w:ind w:firstLine="720"/>
        <w:jc w:val="center"/>
        <w:rPr>
          <w:rFonts w:eastAsia="Calibri"/>
          <w:b/>
          <w:bCs/>
          <w:sz w:val="24"/>
          <w:szCs w:val="24"/>
          <w:lang w:eastAsia="en-US"/>
        </w:rPr>
      </w:pP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1.1. </w:t>
      </w:r>
      <w:proofErr w:type="gramStart"/>
      <w:r w:rsidRPr="007D29A7">
        <w:rPr>
          <w:rFonts w:eastAsia="Calibri"/>
          <w:bCs/>
          <w:sz w:val="24"/>
          <w:szCs w:val="24"/>
          <w:lang w:eastAsia="en-US"/>
        </w:rPr>
        <w:t>Административный регламент предоставления муниципальной услуги «Выдача специального разрешения на движение по автомобильным дорогам общего пользования местного значения транспортного средства, осуществляющего перевозки опасных, тяжеловесных и (или) крупногабаритных грузов» (далее - Административный регламент), определяет порядок, сроки и последовательность действий (административных процедур), формы контроля за исполнением, порядок обжалования действий (бездействия) должностного лица, а также принимаемого им решения при выдаче специального разрешения на движение по</w:t>
      </w:r>
      <w:proofErr w:type="gramEnd"/>
      <w:r w:rsidRPr="007D29A7">
        <w:rPr>
          <w:rFonts w:eastAsia="Calibri"/>
          <w:bCs/>
          <w:sz w:val="24"/>
          <w:szCs w:val="24"/>
          <w:lang w:eastAsia="en-US"/>
        </w:rPr>
        <w:t xml:space="preserve"> автомобильным дорогам местного значения транспортного средства, осуществляющего перевозки опасных, тяжеловесных и (или) крупногабаритных грузов (далее – муниципальная услуга).</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Настоящий административный регламент разработан в целях повышения качества предоставления и доступности муниципальной услуги, устранения избыточных процедур и избыточных административных действий, сокращения количества документов, предоставляемых заявителем.</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1.2. Заявителями на предоставление муниципальной услуги являются физические и юридические лица.</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От имени заявителей взаимодействие с Администрацией сельского поселения</w:t>
      </w:r>
      <w:r w:rsidR="00DE499C" w:rsidRPr="007D29A7">
        <w:rPr>
          <w:rFonts w:eastAsia="Calibri"/>
          <w:bCs/>
          <w:sz w:val="24"/>
          <w:szCs w:val="24"/>
          <w:lang w:eastAsia="en-US"/>
        </w:rPr>
        <w:t xml:space="preserve"> </w:t>
      </w:r>
      <w:r w:rsidRPr="007D29A7">
        <w:rPr>
          <w:rFonts w:eastAsia="Calibri"/>
          <w:bCs/>
          <w:sz w:val="24"/>
          <w:szCs w:val="24"/>
          <w:lang w:eastAsia="en-US"/>
        </w:rPr>
        <w:t xml:space="preserve">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вправе осуществлять их законные представители, действующие в силу закона или на основании нотариально удостоверенной доверенности.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Требования к порядку информирования о правилах предоставления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1.3. Информация о порядке предоставления муниципальной услуги размещается: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непосредственно в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w:t>
      </w:r>
    </w:p>
    <w:p w:rsidR="0084516E" w:rsidRPr="007D29A7" w:rsidRDefault="0084516E" w:rsidP="0084516E">
      <w:pPr>
        <w:adjustRightInd w:val="0"/>
        <w:ind w:firstLine="567"/>
        <w:jc w:val="both"/>
        <w:rPr>
          <w:rFonts w:eastAsia="Calibri"/>
          <w:bCs/>
          <w:sz w:val="24"/>
          <w:szCs w:val="24"/>
          <w:lang w:eastAsia="en-US"/>
        </w:rPr>
      </w:pPr>
      <w:proofErr w:type="gramStart"/>
      <w:r w:rsidRPr="007D29A7">
        <w:rPr>
          <w:rFonts w:eastAsia="Calibri"/>
          <w:bCs/>
          <w:sz w:val="24"/>
          <w:szCs w:val="24"/>
          <w:lang w:eastAsia="en-US"/>
        </w:rPr>
        <w:t xml:space="preserve">Место нахождения: ул. Банковская, 9, с. Беляевка, Беляевского района, Оренбургской области. </w:t>
      </w:r>
      <w:proofErr w:type="gramEnd"/>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Почтовый адрес: 461330, ул. Банковская, 9, с. Беляевка, Беляевского района, Оренбургской области. </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График работы по предоставлению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Дни недели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Периоды и часы работы (по местному времени)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Понедельник</w:t>
      </w:r>
      <w:r w:rsidRPr="007D29A7">
        <w:rPr>
          <w:rFonts w:eastAsia="Calibri"/>
          <w:bCs/>
          <w:sz w:val="24"/>
          <w:szCs w:val="24"/>
          <w:lang w:eastAsia="en-US"/>
        </w:rPr>
        <w:tab/>
        <w:t>8.30-12.00, 14.30-17.00</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Вторник </w:t>
      </w:r>
      <w:r w:rsidRPr="007D29A7">
        <w:rPr>
          <w:rFonts w:eastAsia="Calibri"/>
          <w:bCs/>
          <w:sz w:val="24"/>
          <w:szCs w:val="24"/>
          <w:lang w:eastAsia="en-US"/>
        </w:rPr>
        <w:tab/>
        <w:t>8.30-12.00, 14.30-17.00</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Среда</w:t>
      </w:r>
      <w:r w:rsidRPr="007D29A7">
        <w:rPr>
          <w:rFonts w:eastAsia="Calibri"/>
          <w:bCs/>
          <w:sz w:val="24"/>
          <w:szCs w:val="24"/>
          <w:lang w:eastAsia="en-US"/>
        </w:rPr>
        <w:tab/>
        <w:t>8.30-12.00, 14.30-17.00</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Четверг</w:t>
      </w:r>
      <w:r w:rsidRPr="007D29A7">
        <w:rPr>
          <w:rFonts w:eastAsia="Calibri"/>
          <w:bCs/>
          <w:sz w:val="24"/>
          <w:szCs w:val="24"/>
          <w:lang w:eastAsia="en-US"/>
        </w:rPr>
        <w:tab/>
        <w:t>8.30-12.00, 14.30-17.00</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Пятница</w:t>
      </w:r>
      <w:r w:rsidRPr="007D29A7">
        <w:rPr>
          <w:rFonts w:eastAsia="Calibri"/>
          <w:bCs/>
          <w:sz w:val="24"/>
          <w:szCs w:val="24"/>
          <w:lang w:eastAsia="en-US"/>
        </w:rPr>
        <w:tab/>
        <w:t>8.30-12.00, 13.40-17.00</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Суббота, воскресенье </w:t>
      </w:r>
      <w:r w:rsidRPr="007D29A7">
        <w:rPr>
          <w:rFonts w:eastAsia="Calibri"/>
          <w:bCs/>
          <w:sz w:val="24"/>
          <w:szCs w:val="24"/>
          <w:lang w:eastAsia="en-US"/>
        </w:rPr>
        <w:tab/>
        <w:t>Выходные дни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Адрес официального веб-сайта органов местного самоуправления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w:t>
      </w:r>
      <w:hyperlink r:id="rId6" w:tgtFrame="_blank" w:history="1">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-с-</w:t>
        </w:r>
        <w:proofErr w:type="spellStart"/>
        <w:r w:rsidRPr="007D29A7">
          <w:rPr>
            <w:rFonts w:eastAsia="Calibri"/>
            <w:bCs/>
            <w:sz w:val="24"/>
            <w:szCs w:val="24"/>
            <w:lang w:eastAsia="en-US"/>
          </w:rPr>
          <w:t>с</w:t>
        </w:r>
        <w:proofErr w:type="gramStart"/>
        <w:r w:rsidRPr="007D29A7">
          <w:rPr>
            <w:rFonts w:eastAsia="Calibri"/>
            <w:bCs/>
            <w:sz w:val="24"/>
            <w:szCs w:val="24"/>
            <w:lang w:eastAsia="en-US"/>
          </w:rPr>
          <w:t>.р</w:t>
        </w:r>
        <w:proofErr w:type="gramEnd"/>
        <w:r w:rsidRPr="007D29A7">
          <w:rPr>
            <w:rFonts w:eastAsia="Calibri"/>
            <w:bCs/>
            <w:sz w:val="24"/>
            <w:szCs w:val="24"/>
            <w:lang w:eastAsia="en-US"/>
          </w:rPr>
          <w:t>ф</w:t>
        </w:r>
        <w:proofErr w:type="spellEnd"/>
      </w:hyperlink>
      <w:r w:rsidRPr="007D29A7">
        <w:rPr>
          <w:rFonts w:eastAsia="Calibri"/>
          <w:bCs/>
          <w:sz w:val="24"/>
          <w:szCs w:val="24"/>
          <w:lang w:eastAsia="en-US"/>
        </w:rPr>
        <w:t>.</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Адрес электронной почты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w:t>
      </w:r>
      <w:r w:rsidRPr="007D29A7">
        <w:rPr>
          <w:rFonts w:eastAsia="Calibri"/>
          <w:color w:val="000000"/>
          <w:sz w:val="24"/>
          <w:szCs w:val="24"/>
          <w:lang w:eastAsia="en-US"/>
        </w:rPr>
        <w:t>bel2011selsowet@yandex.ru</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Справочные телефоны: 8(35334) 2-11-88.</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при личном обращении;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при письменном обращении;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по телефону;</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путем публичного информирования.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lastRenderedPageBreak/>
        <w:t>Информация о порядке предоставления муниципальной услуги должна содержать:</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сведения о порядке получения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адрес места приема документов для предоставления муниципальной услуги и порядок передачи результата заявителю;</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форму заявления;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сведения о порядке обжалования действий (бездействия) и решений должностных лиц.</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Консультации по процедуре предоставления муниципальной услуги осуществляются сотрудниками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в соответствии с должностными инструкциями.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При ответах на телефонные звонки и личные </w:t>
      </w:r>
      <w:proofErr w:type="gramStart"/>
      <w:r w:rsidRPr="007D29A7">
        <w:rPr>
          <w:rFonts w:eastAsia="Calibri"/>
          <w:bCs/>
          <w:sz w:val="24"/>
          <w:szCs w:val="24"/>
          <w:lang w:eastAsia="en-US"/>
        </w:rPr>
        <w:t>обращения</w:t>
      </w:r>
      <w:proofErr w:type="gramEnd"/>
      <w:r w:rsidRPr="007D29A7">
        <w:rPr>
          <w:rFonts w:eastAsia="Calibri"/>
          <w:bCs/>
          <w:sz w:val="24"/>
          <w:szCs w:val="24"/>
          <w:lang w:eastAsia="en-US"/>
        </w:rPr>
        <w:t xml:space="preserve"> должностные лица, ответственные за предоставление муниципальной услуги, подробно, четко и в вежливой форме информируют обратившихся заявителей по интересующим их вопросам.</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Устное информирование каждого обратившегося за информацией заявителя осуществляется не более 15 минут.</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В случае</w:t>
      </w:r>
      <w:proofErr w:type="gramStart"/>
      <w:r w:rsidRPr="007D29A7">
        <w:rPr>
          <w:rFonts w:eastAsia="Calibri"/>
          <w:bCs/>
          <w:sz w:val="24"/>
          <w:szCs w:val="24"/>
          <w:lang w:eastAsia="en-US"/>
        </w:rPr>
        <w:t>,</w:t>
      </w:r>
      <w:proofErr w:type="gramEnd"/>
      <w:r w:rsidRPr="007D29A7">
        <w:rPr>
          <w:rFonts w:eastAsia="Calibri"/>
          <w:bCs/>
          <w:sz w:val="24"/>
          <w:szCs w:val="24"/>
          <w:lang w:eastAsia="en-US"/>
        </w:rPr>
        <w:t xml:space="preserve"> если для подготовки ответа на устное обращение требуется продолжительное время, сотрудник, осуществляющий устное информирование, предлагает заявителю направить в Администрацию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письменное обращение о предоставлении письменной информации по вопросам предоставления муниципальной услуги либо предлагает назначить другое удобное для заявителя время для устного информирования.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Ответ на письменное обращение направляется заявителю в течение 30 дней со дня регистрации обращения в порядке, установленном Федеральным законом от 02.05.2006 N 59-ФЗ "О порядке рассмотрения обращений граждан Российской Федерации".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в том числе на официальном сайте муниципального образования.</w:t>
      </w:r>
    </w:p>
    <w:p w:rsidR="0084516E" w:rsidRPr="007D29A7" w:rsidRDefault="0084516E" w:rsidP="0084516E">
      <w:pPr>
        <w:adjustRightInd w:val="0"/>
        <w:ind w:firstLine="720"/>
        <w:jc w:val="center"/>
        <w:rPr>
          <w:rFonts w:eastAsia="Calibri"/>
          <w:b/>
          <w:bCs/>
          <w:sz w:val="24"/>
          <w:szCs w:val="24"/>
          <w:lang w:eastAsia="en-US"/>
        </w:rPr>
      </w:pPr>
    </w:p>
    <w:p w:rsidR="0084516E" w:rsidRPr="007D29A7" w:rsidRDefault="0084516E" w:rsidP="0084516E">
      <w:pPr>
        <w:adjustRightInd w:val="0"/>
        <w:ind w:firstLine="720"/>
        <w:jc w:val="center"/>
        <w:rPr>
          <w:rFonts w:eastAsia="Calibri"/>
          <w:bCs/>
          <w:sz w:val="24"/>
          <w:szCs w:val="24"/>
          <w:lang w:eastAsia="en-US"/>
        </w:rPr>
      </w:pPr>
      <w:r w:rsidRPr="007D29A7">
        <w:rPr>
          <w:rFonts w:eastAsia="Calibri"/>
          <w:bCs/>
          <w:sz w:val="24"/>
          <w:szCs w:val="24"/>
          <w:lang w:eastAsia="en-US"/>
        </w:rPr>
        <w:t>Статья II. Стандарт предоставления муниципальной услуги</w:t>
      </w:r>
    </w:p>
    <w:p w:rsidR="0084516E" w:rsidRPr="007D29A7" w:rsidRDefault="0084516E" w:rsidP="0084516E">
      <w:pPr>
        <w:adjustRightInd w:val="0"/>
        <w:ind w:firstLine="720"/>
        <w:jc w:val="center"/>
        <w:rPr>
          <w:rFonts w:eastAsia="Calibri"/>
          <w:bCs/>
          <w:sz w:val="24"/>
          <w:szCs w:val="24"/>
          <w:lang w:eastAsia="en-US"/>
        </w:rPr>
      </w:pPr>
    </w:p>
    <w:p w:rsidR="0084516E" w:rsidRPr="007D29A7" w:rsidRDefault="0084516E" w:rsidP="0084516E">
      <w:pPr>
        <w:adjustRightInd w:val="0"/>
        <w:ind w:firstLine="720"/>
        <w:jc w:val="center"/>
        <w:rPr>
          <w:rFonts w:eastAsia="Calibri"/>
          <w:bCs/>
          <w:sz w:val="24"/>
          <w:szCs w:val="24"/>
          <w:lang w:eastAsia="en-US"/>
        </w:rPr>
      </w:pPr>
      <w:r w:rsidRPr="007D29A7">
        <w:rPr>
          <w:rFonts w:eastAsia="Calibri"/>
          <w:bCs/>
          <w:sz w:val="24"/>
          <w:szCs w:val="24"/>
          <w:lang w:eastAsia="en-US"/>
        </w:rPr>
        <w:t>Наименование муниципальной услуги.</w:t>
      </w:r>
    </w:p>
    <w:p w:rsidR="0084516E" w:rsidRPr="007D29A7" w:rsidRDefault="0084516E" w:rsidP="0084516E">
      <w:pPr>
        <w:adjustRightInd w:val="0"/>
        <w:ind w:firstLine="720"/>
        <w:jc w:val="center"/>
        <w:rPr>
          <w:rFonts w:eastAsia="Calibri"/>
          <w:b/>
          <w:bCs/>
          <w:sz w:val="24"/>
          <w:szCs w:val="24"/>
          <w:lang w:eastAsia="en-US"/>
        </w:rPr>
      </w:pP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2.1. Наименование муниципальной услуги: "Выдача специального разрешения на движение по автомобильным дорогам общего пользования местного значения транспортного средства, осуществляющего перевозки опасных, тяжеловесных и (или) крупногабаритных грузов".</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Наименование органа местного самоуправления, предоставляющего муниципальную услугу.</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2.2. Предоставление муниципальной услуги осуществляется Администрацией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действующей на основании Устава муниципального образования сельское поселение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2.3. 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2.3.1. Подразделение Федеральной налоговой службы – в части предоставления сведения о государственной регистрации физического лица в качестве индивидуального предпринимателя (для индивидуальных предпринимателей), сведений о государственной регистрации юридического лица (для юридических лиц) или выписки из государственных реестров о юридическом лице или индивидуальном предпринимателе, являющемся заявителем;</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lastRenderedPageBreak/>
        <w:t>2.3.2. Управление Федерального казначейства, Отдел № 16 по Оренбургской области - в части предоставления сведений об уплате государственной пошлины.</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Результат предоставления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2.4. Результатом предоставления муниципальной услуги является: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1) выдача специального разрешения на движение по автомобильным дорогам местного значения транспортного средства, осуществляющего перевозки опасных грузов (далее - специальное разрешение на перевозку опасных грузов);</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 выдача специального разрешения на движение по автомобильным дорогам местного значения транспортного средства, осуществляющего перевозку тяжеловесных и (или) крупногабаритных грузов (далее - специальное разрешение на перевозку тяжеловесных и (или) крупногабаритных грузов);</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3) мотивированный отказ в выдаче специального разрешения на перевозку опасных, тяжеловесных и (или) крупногабаритных грузов.</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Срок предоставления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2.5. Срок предоставления муниципальной услуги:</w:t>
      </w:r>
    </w:p>
    <w:p w:rsidR="0084516E" w:rsidRPr="007D29A7" w:rsidRDefault="0084516E" w:rsidP="0084516E">
      <w:pPr>
        <w:adjustRightInd w:val="0"/>
        <w:ind w:firstLine="567"/>
        <w:jc w:val="both"/>
        <w:rPr>
          <w:rFonts w:eastAsia="Calibri"/>
          <w:bCs/>
          <w:sz w:val="24"/>
          <w:szCs w:val="24"/>
          <w:lang w:eastAsia="en-US"/>
        </w:rPr>
      </w:pPr>
      <w:proofErr w:type="gramStart"/>
      <w:r w:rsidRPr="007D29A7">
        <w:rPr>
          <w:rFonts w:eastAsia="Calibri"/>
          <w:bCs/>
          <w:sz w:val="24"/>
          <w:szCs w:val="24"/>
          <w:lang w:eastAsia="en-US"/>
        </w:rPr>
        <w:t>1) специальные разрешения на перевозку крупногабаритных, тяжеловесных и опасных грузов выдаются в течение 5 рабочих дней после поступления данных, полученных в рамках межведомственного взаимодействия об оплате заявителем размера вреда, причиняемого транспортными средствами, осуществляющими перевозки тяжеловесных грузов по автомобильным дорогам местного значения, государственной пошлины за выдачу специального разрешения на движение по автомобильным дорогам местного значения транспортного средства, осуществляющего перевозки опасных, тяжеловесных</w:t>
      </w:r>
      <w:proofErr w:type="gramEnd"/>
      <w:r w:rsidRPr="007D29A7">
        <w:rPr>
          <w:rFonts w:eastAsia="Calibri"/>
          <w:bCs/>
          <w:sz w:val="24"/>
          <w:szCs w:val="24"/>
          <w:lang w:eastAsia="en-US"/>
        </w:rPr>
        <w:t xml:space="preserve"> и (или) крупногабаритных грузов, либо предоставлением </w:t>
      </w:r>
      <w:proofErr w:type="gramStart"/>
      <w:r w:rsidRPr="007D29A7">
        <w:rPr>
          <w:rFonts w:eastAsia="Calibri"/>
          <w:bCs/>
          <w:sz w:val="24"/>
          <w:szCs w:val="24"/>
          <w:lang w:eastAsia="en-US"/>
        </w:rPr>
        <w:t>заявителем</w:t>
      </w:r>
      <w:proofErr w:type="gramEnd"/>
      <w:r w:rsidRPr="007D29A7">
        <w:rPr>
          <w:rFonts w:eastAsia="Calibri"/>
          <w:bCs/>
          <w:sz w:val="24"/>
          <w:szCs w:val="24"/>
          <w:lang w:eastAsia="en-US"/>
        </w:rPr>
        <w:t xml:space="preserve"> либо его законным представителем документа, подтверждающего оплату. Заявления по экстренному пропуску крупногабаритных и тяжеловесных грузов, направляемых по решению органов исполнительной власти субъектов Российской Федерации для ликвидации последствий чрезвычайных ситуаций, крупных аварий, рассматриваются в течение 1 дня;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 специальные разрешения при переоформлении выдаются в течение 3 рабочих дней со дня принятия заявления.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Правовые основания для предоставления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2.6. Предоставление муниципальной услуги осуществляется в соответствии со следующими нормативными правовыми актами: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Налоговый кодекс Российской Федерации (часть вторая) от 05.08.2000 N 117-ФЗ (текст опубликован в "Российской газете", N 148-149 от 06.08.1998);</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Федеральный закон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(текст опубликован в "Парламентской газете", N 156-157, 14.11.2007, "Российской газете", N 254 от 14.11.2007);</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Федеральный закон от 06.10.2003 N 131-ФЗ "Об общих принципах организации местного самоуправления в Российской Федерации" (текст опубликован в "Российской газете" от 08.10.2003 N 202);</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Федеральный закон от 27.07.2010 N 210-ФЗ "Об организации предоставления государственных и муниципальных услуг" (текст опубликован в "Российской газете" от 30.07.2010 N 168);</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Постановление Правительства Российской Федерации от 16.11.2009 N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 (текст опубликован в "Российской газете" от 24.11.2009 N 222);</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Приказ Минтранса РФ от 08.08.1995 N 73 "Об утверждении Правил перевозки опасных грузов автомобильным транспортом" (текст опубликован в издании "Российские вести", N 15 от 25.01.1996, N 20 от 01.02.1996);</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lastRenderedPageBreak/>
        <w:t>Приказ Минтранса РФ от 04.07.2011 N 179 "Об утверждении Порядка выдачи специального разрешения на движение по автомобильным дорогам транспортного средства, осуществляющего перевозку опасных грузов" (текст опубликован в "Российской газете", N 213 от 23.09.2011);</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Инструкция по перевозке крупногабаритных и тяжеловесных грузов автомобильным транспортом по дорогам Российской Федерации, утвержденная Министерством транспорта Российской Федерации 27.05.1996 (текст опубликован в издании "Российские вести", N 157, 22.08.1996, N 167, 05.09.1996);</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2.7.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предусмотрены настоящим Административным регламентом применительно к конкретной административной процедуре.</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2.7.1. Для выдачи специального разрешения на перевозку опасных грузов  заявители подают в Администрацию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w:t>
      </w:r>
      <w:r w:rsidR="00081D33" w:rsidRPr="007D29A7">
        <w:rPr>
          <w:rFonts w:eastAsia="Calibri"/>
          <w:bCs/>
          <w:sz w:val="24"/>
          <w:szCs w:val="24"/>
          <w:lang w:eastAsia="en-US"/>
        </w:rPr>
        <w:t xml:space="preserve"> </w:t>
      </w:r>
      <w:r w:rsidRPr="007D29A7">
        <w:rPr>
          <w:rFonts w:eastAsia="Calibri"/>
          <w:bCs/>
          <w:sz w:val="24"/>
          <w:szCs w:val="24"/>
          <w:lang w:eastAsia="en-US"/>
        </w:rPr>
        <w:t xml:space="preserve">заявление о предоставлении муниципальной услуги. </w:t>
      </w:r>
      <w:proofErr w:type="gramStart"/>
      <w:r w:rsidRPr="007D29A7">
        <w:rPr>
          <w:rFonts w:eastAsia="Calibri"/>
          <w:bCs/>
          <w:sz w:val="24"/>
          <w:szCs w:val="24"/>
          <w:lang w:eastAsia="en-US"/>
        </w:rPr>
        <w:t>Форма заявления утверждена приложением 2 к Порядку выдачи специального разрешения на движение по автомобильным дорогам транспортного средства, осуществляющего перевозку опасных грузов, утвержденному приказом Министерства транспорта РФ от 21 сентября 2016 г. N 272"Об утверждении Порядка выдачи специальных разрешений на проезд крупногабаритных транспортных средств и (или) тяжеловесных транспортных средств, масса с грузом или без груза и (или) нагрузка на ось</w:t>
      </w:r>
      <w:proofErr w:type="gramEnd"/>
      <w:r w:rsidRPr="007D29A7">
        <w:rPr>
          <w:rFonts w:eastAsia="Calibri"/>
          <w:bCs/>
          <w:sz w:val="24"/>
          <w:szCs w:val="24"/>
          <w:lang w:eastAsia="en-US"/>
        </w:rPr>
        <w:t xml:space="preserve"> или группу </w:t>
      </w:r>
      <w:proofErr w:type="gramStart"/>
      <w:r w:rsidRPr="007D29A7">
        <w:rPr>
          <w:rFonts w:eastAsia="Calibri"/>
          <w:bCs/>
          <w:sz w:val="24"/>
          <w:szCs w:val="24"/>
          <w:lang w:eastAsia="en-US"/>
        </w:rPr>
        <w:t>осей</w:t>
      </w:r>
      <w:proofErr w:type="gramEnd"/>
      <w:r w:rsidRPr="007D29A7">
        <w:rPr>
          <w:rFonts w:eastAsia="Calibri"/>
          <w:bCs/>
          <w:sz w:val="24"/>
          <w:szCs w:val="24"/>
          <w:lang w:eastAsia="en-US"/>
        </w:rPr>
        <w:t xml:space="preserve"> которых превышают более чем на два процента допустимую массу транспортного средства и (или) допустимую нагрузку на ось или группу осей транспортного средства, осуществляющих международные автомобильные перевозки грузов, в том числе по постоянным маршрутам, и о внесении изменений в приказ Минтранса России от 24 июля 2012 г. N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К заявлению прилагаются следующие документы:</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1) копия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 схема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3) сведения о технических требованиях к перевозке заявленного груза в транспортном положении;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4) документ, подтверждающий полномочия представителя владельца транспортного средства в случае подачи заявления представителем владельца транспортного средства.</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2.7.2. Заявление и схема транспортного средства (автопоезда) заверяются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 копии документов транспортного средства заверяются подписью и печатью владельца транспортного средства или нотариально.</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lastRenderedPageBreak/>
        <w:t>2.7.3. Запрещается требовать от заявителя представления документов и информации, не предусмотренных п. 2.6 настоящего административного регламента.</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2.7.4. </w:t>
      </w:r>
      <w:proofErr w:type="gramStart"/>
      <w:r w:rsidRPr="007D29A7">
        <w:rPr>
          <w:rFonts w:eastAsia="Calibri"/>
          <w:bCs/>
          <w:sz w:val="24"/>
          <w:szCs w:val="24"/>
          <w:lang w:eastAsia="en-US"/>
        </w:rPr>
        <w:t>В заявлении указывается: наименование уполномоченного органа; наименование и организационно-правовая форма - для юридических лиц; фамилия, имя, отчество с указанием статуса индивидуального предпринимателя - для индивидуальных предпринимателей; идентификационный номер налогоплательщика (далее - ИНН) и основной государственный регистрационный номер (далее - ОГРН или ОГРНИП) - для российских юридических лиц и индивидуальных предпринимателей; адрес (местонахождение) юридического лица; фамилия, имя, отчество руководителя;</w:t>
      </w:r>
      <w:proofErr w:type="gramEnd"/>
      <w:r w:rsidRPr="007D29A7">
        <w:rPr>
          <w:rFonts w:eastAsia="Calibri"/>
          <w:bCs/>
          <w:sz w:val="24"/>
          <w:szCs w:val="24"/>
          <w:lang w:eastAsia="en-US"/>
        </w:rPr>
        <w:t xml:space="preserve"> телефон; фамилия, имя, отчество, адрес места жительства, данные документа, удостоверяющего личность, - для физических лиц и индивидуальных предпринимателей; банковские реквизиты (наименование банка, расчетный счет, корреспондентский счет, банковский индивидуальный код (далее - </w:t>
      </w:r>
      <w:proofErr w:type="gramStart"/>
      <w:r w:rsidRPr="007D29A7">
        <w:rPr>
          <w:rFonts w:eastAsia="Calibri"/>
          <w:bCs/>
          <w:sz w:val="24"/>
          <w:szCs w:val="24"/>
          <w:lang w:eastAsia="en-US"/>
        </w:rPr>
        <w:t>р</w:t>
      </w:r>
      <w:proofErr w:type="gramEnd"/>
      <w:r w:rsidRPr="007D29A7">
        <w:rPr>
          <w:rFonts w:eastAsia="Calibri"/>
          <w:bCs/>
          <w:sz w:val="24"/>
          <w:szCs w:val="24"/>
          <w:lang w:eastAsia="en-US"/>
        </w:rPr>
        <w:t>/с, к/с, БИК)).</w:t>
      </w:r>
    </w:p>
    <w:p w:rsidR="0084516E" w:rsidRPr="007D29A7" w:rsidRDefault="0084516E" w:rsidP="0084516E">
      <w:pPr>
        <w:adjustRightInd w:val="0"/>
        <w:ind w:firstLine="567"/>
        <w:jc w:val="both"/>
        <w:rPr>
          <w:rFonts w:eastAsia="Calibri"/>
          <w:bCs/>
          <w:sz w:val="24"/>
          <w:szCs w:val="24"/>
          <w:lang w:eastAsia="en-US"/>
        </w:rPr>
      </w:pPr>
      <w:proofErr w:type="gramStart"/>
      <w:r w:rsidRPr="007D29A7">
        <w:rPr>
          <w:rFonts w:eastAsia="Calibri"/>
          <w:bCs/>
          <w:sz w:val="24"/>
          <w:szCs w:val="24"/>
          <w:lang w:eastAsia="en-US"/>
        </w:rPr>
        <w:t>В заявлении также указываются: исходящий номер и дата заявления, наименование, адрес и телефон владельца транспортного средства, 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вид перевозки (местная), срок перевозки, количество поездок, характеристика груза (наименование, габариты, масса, делимость), сведения о транспортном средстве (автопоезде) (марка и модель транспортного средства</w:t>
      </w:r>
      <w:proofErr w:type="gramEnd"/>
      <w:r w:rsidRPr="007D29A7">
        <w:rPr>
          <w:rFonts w:eastAsia="Calibri"/>
          <w:bCs/>
          <w:sz w:val="24"/>
          <w:szCs w:val="24"/>
          <w:lang w:eastAsia="en-US"/>
        </w:rPr>
        <w:t xml:space="preserve"> (</w:t>
      </w:r>
      <w:proofErr w:type="gramStart"/>
      <w:r w:rsidRPr="007D29A7">
        <w:rPr>
          <w:rFonts w:eastAsia="Calibri"/>
          <w:bCs/>
          <w:sz w:val="24"/>
          <w:szCs w:val="24"/>
          <w:lang w:eastAsia="en-US"/>
        </w:rPr>
        <w:t>тягача, прицепа (полуприцепа)), государственный регистрационный знак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 максимальная скорость движения транспортного средства (автопоезда).</w:t>
      </w:r>
      <w:proofErr w:type="gramEnd"/>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Заявление оформляется на русском языке машинописным текстом (буквами латинского алфавита возможно оформление адреса владельца транспортного средства, наименования владельца транспортного средства, груза, марок и моделей транспортных средств, их государственных регистрационных знаков).</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2.8. Исчерпывающий перечень оснований для отказа в приеме документов, необходимых для предоставления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2.8.1. Оснований для отказа в приеме документов, необходимых для предоставления муниципальной услуги, нет.</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2.9. Исчерпывающий перечень оснований для отказа в предоставлении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2.9.1. В предоставлении муниципальной услуги может быть отказано в случаях:</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1) отсутствия компетенции отдела по организации дорожного движения на выдачу разрешения на автомобильную перевозку тяжеловесного груза, крупногабаритного груза по заявленному маршруту;</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 несоответствия сведений, представленных в заявлении и документах,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3) несоблюдения установленных требований о перевозке делимого груза;</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4) невозможности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5) отсутствия согласия заявителя </w:t>
      </w:r>
      <w:proofErr w:type="gramStart"/>
      <w:r w:rsidRPr="007D29A7">
        <w:rPr>
          <w:rFonts w:eastAsia="Calibri"/>
          <w:bCs/>
          <w:sz w:val="24"/>
          <w:szCs w:val="24"/>
          <w:lang w:eastAsia="en-US"/>
        </w:rPr>
        <w:t>на</w:t>
      </w:r>
      <w:proofErr w:type="gramEnd"/>
      <w:r w:rsidRPr="007D29A7">
        <w:rPr>
          <w:rFonts w:eastAsia="Calibri"/>
          <w:bCs/>
          <w:sz w:val="24"/>
          <w:szCs w:val="24"/>
          <w:lang w:eastAsia="en-US"/>
        </w:rPr>
        <w:t>:</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проведение оценки технического состояния автомобильной дороги согласно п. 26 Порядка выдачи специального разрешения;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lastRenderedPageBreak/>
        <w:t>- 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6) </w:t>
      </w:r>
      <w:proofErr w:type="spellStart"/>
      <w:r w:rsidRPr="007D29A7">
        <w:rPr>
          <w:rFonts w:eastAsia="Calibri"/>
          <w:bCs/>
          <w:sz w:val="24"/>
          <w:szCs w:val="24"/>
          <w:lang w:eastAsia="en-US"/>
        </w:rPr>
        <w:t>непроизведения</w:t>
      </w:r>
      <w:proofErr w:type="spellEnd"/>
      <w:r w:rsidRPr="007D29A7">
        <w:rPr>
          <w:rFonts w:eastAsia="Calibri"/>
          <w:bCs/>
          <w:sz w:val="24"/>
          <w:szCs w:val="24"/>
          <w:lang w:eastAsia="en-US"/>
        </w:rPr>
        <w:t xml:space="preserve"> заявителем оплаты оценки технического состояния автомобильных дорог, их укрепления в случае, если такие работы были проведены по согласованию с заявителем;</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7) </w:t>
      </w:r>
      <w:proofErr w:type="spellStart"/>
      <w:r w:rsidRPr="007D29A7">
        <w:rPr>
          <w:rFonts w:eastAsia="Calibri"/>
          <w:bCs/>
          <w:sz w:val="24"/>
          <w:szCs w:val="24"/>
          <w:lang w:eastAsia="en-US"/>
        </w:rPr>
        <w:t>непроизведения</w:t>
      </w:r>
      <w:proofErr w:type="spellEnd"/>
      <w:r w:rsidRPr="007D29A7">
        <w:rPr>
          <w:rFonts w:eastAsia="Calibri"/>
          <w:bCs/>
          <w:sz w:val="24"/>
          <w:szCs w:val="24"/>
          <w:lang w:eastAsia="en-US"/>
        </w:rPr>
        <w:t xml:space="preserve"> заявителем оплаты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8) невнесения заявителем платы в счет возмещения вреда, причиняемого автомобильным дорогам транспортным средством, осуществляющим перевозку тяжеловесных грузов;</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9) </w:t>
      </w:r>
      <w:proofErr w:type="spellStart"/>
      <w:r w:rsidRPr="007D29A7">
        <w:rPr>
          <w:rFonts w:eastAsia="Calibri"/>
          <w:bCs/>
          <w:sz w:val="24"/>
          <w:szCs w:val="24"/>
          <w:lang w:eastAsia="en-US"/>
        </w:rPr>
        <w:t>непроизведения</w:t>
      </w:r>
      <w:proofErr w:type="spellEnd"/>
      <w:r w:rsidRPr="007D29A7">
        <w:rPr>
          <w:rFonts w:eastAsia="Calibri"/>
          <w:bCs/>
          <w:sz w:val="24"/>
          <w:szCs w:val="24"/>
          <w:lang w:eastAsia="en-US"/>
        </w:rPr>
        <w:t xml:space="preserve"> заявителем оплаты государственной пошлины за выдачу специального разрешения;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10) отсутствия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2.9.2. Решение об отказе в предоставлении муниципальной услуги должно содержать основания отказа с обязательной ссылкой на нарушения, предусмотренные </w:t>
      </w:r>
      <w:proofErr w:type="spellStart"/>
      <w:r w:rsidRPr="007D29A7">
        <w:rPr>
          <w:rFonts w:eastAsia="Calibri"/>
          <w:bCs/>
          <w:sz w:val="24"/>
          <w:szCs w:val="24"/>
          <w:lang w:eastAsia="en-US"/>
        </w:rPr>
        <w:t>п.п</w:t>
      </w:r>
      <w:proofErr w:type="spellEnd"/>
      <w:r w:rsidRPr="007D29A7">
        <w:rPr>
          <w:rFonts w:eastAsia="Calibri"/>
          <w:bCs/>
          <w:sz w:val="24"/>
          <w:szCs w:val="24"/>
          <w:lang w:eastAsia="en-US"/>
        </w:rPr>
        <w:t>. 2.8.1. п. 2.8. настоящего административного регламента.</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2.10. Размер платы, взимаемой с заявителя при предоставлении муниципальной услуги, и способы ее взимания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2.10.1. В соответствии с п. 111 ст. 333.33 Налогового кодекса Российской Федерации за выдачу разрешения на автомобильные перевозки тяжеловесных грузов, крупногабаритных грузов по автомобильным дорогам взимается государственная пошлина.</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2.10.2. В соответствии с п. 2 Правил возмещения вреда, причиняемого транспортными средствами, осуществляющими перевозки тяжеловесных грузов, утвержденных Постановлением Правительства Российской Федерации от 16 ноября 2009 г. N 934, вред, причиняемый автомобильным дорогам транспортными средствами, подлежит возмещению.</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2.10.3. </w:t>
      </w:r>
      <w:proofErr w:type="gramStart"/>
      <w:r w:rsidRPr="007D29A7">
        <w:rPr>
          <w:rFonts w:eastAsia="Calibri"/>
          <w:bCs/>
          <w:sz w:val="24"/>
          <w:szCs w:val="24"/>
          <w:lang w:eastAsia="en-US"/>
        </w:rPr>
        <w:t>В соответствии с п. 14 ст. 31 Федерального закона от 08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случаях, если для движения транспортного средства, осуществляющего перевозки тяжеловесных и (или) крупногабаритных грузов, требуется оценка технического состояния автомобильных дорог, их укрепление или принятие</w:t>
      </w:r>
      <w:proofErr w:type="gramEnd"/>
      <w:r w:rsidR="00081D33" w:rsidRPr="007D29A7">
        <w:rPr>
          <w:rFonts w:eastAsia="Calibri"/>
          <w:bCs/>
          <w:sz w:val="24"/>
          <w:szCs w:val="24"/>
          <w:lang w:eastAsia="en-US"/>
        </w:rPr>
        <w:t xml:space="preserve"> </w:t>
      </w:r>
      <w:proofErr w:type="gramStart"/>
      <w:r w:rsidRPr="007D29A7">
        <w:rPr>
          <w:rFonts w:eastAsia="Calibri"/>
          <w:bCs/>
          <w:sz w:val="24"/>
          <w:szCs w:val="24"/>
          <w:lang w:eastAsia="en-US"/>
        </w:rPr>
        <w:t>специальных мер по обустройству автомобильных дорог, их участков, а также пересекающих автомобильную дорогу сооружений и инженерных коммуникаций, лицо, в интересах которого осуществляются перевозки указанным транспортным средством, возмещает юридическим лицам и индивидуальным предпринимателям, осуществляющим такую оценку и принимающим такие меры, расходы на осуществление такой оценки и принятие таких мер до получения специального разрешения.</w:t>
      </w:r>
      <w:proofErr w:type="gramEnd"/>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2.11. Приостановление предоставления муниципальной услуги не предусмотрено.</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2.12. В предоставлении муниципальной услуги может быть отказано в случае:</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lastRenderedPageBreak/>
        <w:t>в комплекте представленных заявителем документов представлены не все документы в соответствии с перечнем, указанным в п. 2.7. Административного регламента, или оформление указанных документов не соответствует требованиям, установленным действующим законодательством.</w:t>
      </w:r>
    </w:p>
    <w:p w:rsidR="0084516E" w:rsidRPr="007D29A7" w:rsidRDefault="0084516E" w:rsidP="0084516E">
      <w:pPr>
        <w:adjustRightInd w:val="0"/>
        <w:ind w:firstLine="567"/>
        <w:jc w:val="both"/>
        <w:rPr>
          <w:rFonts w:eastAsia="Calibri"/>
          <w:bCs/>
          <w:sz w:val="24"/>
          <w:szCs w:val="24"/>
          <w:lang w:eastAsia="en-US"/>
        </w:rPr>
      </w:pPr>
      <w:proofErr w:type="gramStart"/>
      <w:r w:rsidRPr="007D29A7">
        <w:rPr>
          <w:rFonts w:eastAsia="Calibri"/>
          <w:bCs/>
          <w:sz w:val="24"/>
          <w:szCs w:val="24"/>
          <w:lang w:eastAsia="en-US"/>
        </w:rPr>
        <w:t>н</w:t>
      </w:r>
      <w:proofErr w:type="gramEnd"/>
      <w:r w:rsidRPr="007D29A7">
        <w:rPr>
          <w:rFonts w:eastAsia="Calibri"/>
          <w:bCs/>
          <w:sz w:val="24"/>
          <w:szCs w:val="24"/>
          <w:lang w:eastAsia="en-US"/>
        </w:rPr>
        <w:t>аличия в представленных документах недостоверной информации;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 если ОМСУ не вправе согласно ч. 6 ст. 31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выдавать специальное разрешение по заявленному маршруту;</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мотивированный отказ владельца автомобильной дороги в согласовании маршрута транспортного средства, осуществляющего перевозку грузов.</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 После устранения оснований для отказа в предоставлении муниципальной услуги в случае, предусмотренном настоящим разделом Административного регламента, заявитель вправе обратиться повторно для предоставления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2.13. Услуги, необходимые и обязательные для предоставления муниципальной услуги не требуются.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Порядок, размер и основания взимания государственной пошлины или иной платы,</w:t>
      </w:r>
      <w:r w:rsidR="00081D33" w:rsidRPr="007D29A7">
        <w:rPr>
          <w:rFonts w:eastAsia="Calibri"/>
          <w:bCs/>
          <w:sz w:val="24"/>
          <w:szCs w:val="24"/>
          <w:lang w:eastAsia="en-US"/>
        </w:rPr>
        <w:t xml:space="preserve"> </w:t>
      </w:r>
      <w:r w:rsidRPr="007D29A7">
        <w:rPr>
          <w:rFonts w:eastAsia="Calibri"/>
          <w:bCs/>
          <w:sz w:val="24"/>
          <w:szCs w:val="24"/>
          <w:lang w:eastAsia="en-US"/>
        </w:rPr>
        <w:t>взимаемой за предоставление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2.14. </w:t>
      </w:r>
      <w:proofErr w:type="gramStart"/>
      <w:r w:rsidRPr="007D29A7">
        <w:rPr>
          <w:rFonts w:eastAsia="Calibri"/>
          <w:bCs/>
          <w:sz w:val="24"/>
          <w:szCs w:val="24"/>
          <w:lang w:eastAsia="en-US"/>
        </w:rPr>
        <w:t>Для получения специального разрешения на перевозку тяжеловесных грузов требуется возмещение владельцем транспортного средства, осуществляющего перевозки тяжеловесных грузов, вреда, причиняемого таким транспортным средством, в соответствии с Правилами возмещения вреда, причиняемого транспортными средствами, осуществляющими перевозки тяжеловесных грузов, утвержденными Постановлением Правительства РФ от 16.11.2009 N 934, устанавливающим показатели размера вреда, причиняемого транспортными средствами, осуществляющими перевозки тяжеловесных грузов при движении таких транспортных средств по</w:t>
      </w:r>
      <w:proofErr w:type="gramEnd"/>
      <w:r w:rsidRPr="007D29A7">
        <w:rPr>
          <w:rFonts w:eastAsia="Calibri"/>
          <w:bCs/>
          <w:sz w:val="24"/>
          <w:szCs w:val="24"/>
          <w:lang w:eastAsia="en-US"/>
        </w:rPr>
        <w:t xml:space="preserve"> автомобильным дорогам местного значения, настоящим регламентом.</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2.15. Максимальный срок ожидания в очереди при подаче документов на получение муниципальной услуги и при получении результата предоставления муниципальной услуги - 30 минут.</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Срок ожидания в очереди для получения консультации не должен превышать 20 минут, срок ожидания в очереди в случае приема по предварительной записи не должен превышать 10 минут.</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Срок регистрации запроса заявителя о предоставлении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2.16. Заявление о предоставлении муниципальной услуги и необходимых документов регистрируются в день их поступления.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Срок регистрации обращения заявителя в Администрацию сельского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w:t>
      </w:r>
      <w:r w:rsidR="00081D33" w:rsidRPr="007D29A7">
        <w:rPr>
          <w:rFonts w:eastAsia="Calibri"/>
          <w:bCs/>
          <w:sz w:val="24"/>
          <w:szCs w:val="24"/>
          <w:lang w:eastAsia="en-US"/>
        </w:rPr>
        <w:t xml:space="preserve"> </w:t>
      </w:r>
      <w:r w:rsidRPr="007D29A7">
        <w:rPr>
          <w:rFonts w:eastAsia="Calibri"/>
          <w:bCs/>
          <w:sz w:val="24"/>
          <w:szCs w:val="24"/>
          <w:lang w:eastAsia="en-US"/>
        </w:rPr>
        <w:t>поселения не должен превышать 10 минут.</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Срок регистрации представленных заявителем документов и заявления о предоставлении муниципальной услуги в  Администрацию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не должен превышать 15 минут, в случае если заявитель предоставил правильно оформленный и полный комплект документов.</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lastRenderedPageBreak/>
        <w:t>Требования к помещениям, в которых предоставляются муниципальные услуги, к местам ожидания и приема заявителей, размещению и оформлению визуальной,</w:t>
      </w:r>
      <w:r w:rsidR="00081D33" w:rsidRPr="007D29A7">
        <w:rPr>
          <w:rFonts w:eastAsia="Calibri"/>
          <w:bCs/>
          <w:sz w:val="24"/>
          <w:szCs w:val="24"/>
          <w:lang w:eastAsia="en-US"/>
        </w:rPr>
        <w:t xml:space="preserve"> </w:t>
      </w:r>
      <w:r w:rsidRPr="007D29A7">
        <w:rPr>
          <w:rFonts w:eastAsia="Calibri"/>
          <w:bCs/>
          <w:sz w:val="24"/>
          <w:szCs w:val="24"/>
          <w:lang w:eastAsia="en-US"/>
        </w:rPr>
        <w:t>текстовой и мультимедийной информации о порядке предоставления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2.17. Прием заявителей осуществляется в специально выделенном для этих целей помещении.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Помещение оборудуется отдельным входом для свободного доступа заявителей.</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Вход в здание, в котором расположены и используются для предоставления муниципальной услуги помещения, оборудуется пандусами для беспрепятственного передвижения инвалидных колясок.</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На здании, в котором осуществляется прием заявителей, размещается табличка (вывеска), содержащая информацию о полном наименовании органа муниципального образования, осуществляющего прием и выдачу документов при исполнении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В местах предоставления муниципальной услуги размещаются схемы расположения средств пожаротушения и путей эвакуации посетителей и должностных лиц.</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Помещение должно быть оснащено противопожарной сигнализацией, а также средствами пожаротушения.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В помещении должны быть предусмотрены:</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1) места для информирования заявителей;</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 места для заполнения необходимых документов;</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3) места ожидания;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4) места для приема заявителей.</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Места для информирования заявителей оборудуются информационными стендами с визуальной и текстовой информацией о порядке предоставления муниципальной услуги, в том числе:</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режим приема заявителей;</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адрес официального информационного портала муниципального образования;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номера телефонов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для консультаций и справок о правилах и ходе исполнения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извлечения из нормативно-правовых актов, содержащих нормы, регулирующие деятельность по предоставлению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перечень документов, необходимых для предоставления муниципальной услуги, и требования, предъявляемые к этим документам;</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порядок обжалования решений, действий (бездействия) должностных лиц, предоставляющих муниципальную услугу.</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Места для заполнения необходимых документов оборудуются столами (стойками), стульями, обеспечиваются образцами заполнения документов, бланками заявлений и канцелярскими принадлежностями.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Места ожидания оборудуются стульями, кресельными секциями или скамьями (</w:t>
      </w:r>
      <w:proofErr w:type="spellStart"/>
      <w:r w:rsidRPr="007D29A7">
        <w:rPr>
          <w:rFonts w:eastAsia="Calibri"/>
          <w:bCs/>
          <w:sz w:val="24"/>
          <w:szCs w:val="24"/>
          <w:lang w:eastAsia="en-US"/>
        </w:rPr>
        <w:t>банкетками</w:t>
      </w:r>
      <w:proofErr w:type="spellEnd"/>
      <w:r w:rsidRPr="007D29A7">
        <w:rPr>
          <w:rFonts w:eastAsia="Calibri"/>
          <w:bCs/>
          <w:sz w:val="24"/>
          <w:szCs w:val="24"/>
          <w:lang w:eastAsia="en-US"/>
        </w:rPr>
        <w:t>).</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Помещение оборудуется: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1) системой кондиционирования воздуха;</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 противопожарной системой и средствами пожаротушения;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3) системой оповещения о возникновении чрезвычайной ситуации;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4) системой охраны, в том числе системой видеонаблюдения с возможностью видеозаписи.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Показатели доступности и качества муниципальных услуг.</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2.18. Показатели доступности и качества муниципальных услуг:</w:t>
      </w:r>
    </w:p>
    <w:p w:rsidR="0084516E" w:rsidRPr="007D29A7" w:rsidRDefault="0084516E" w:rsidP="0084516E">
      <w:pPr>
        <w:adjustRightInd w:val="0"/>
        <w:ind w:firstLine="567"/>
        <w:jc w:val="both"/>
        <w:rPr>
          <w:rFonts w:eastAsia="Calibri"/>
          <w:bCs/>
          <w:sz w:val="24"/>
          <w:szCs w:val="24"/>
          <w:lang w:eastAsia="en-US"/>
        </w:rPr>
      </w:pPr>
      <w:proofErr w:type="gramStart"/>
      <w:r w:rsidRPr="007D29A7">
        <w:rPr>
          <w:rFonts w:eastAsia="Calibri"/>
          <w:bCs/>
          <w:sz w:val="24"/>
          <w:szCs w:val="24"/>
          <w:lang w:eastAsia="en-US"/>
        </w:rPr>
        <w:t xml:space="preserve">1) 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официальном </w:t>
      </w:r>
      <w:r w:rsidRPr="007D29A7">
        <w:rPr>
          <w:rFonts w:eastAsia="Calibri"/>
          <w:bCs/>
          <w:sz w:val="24"/>
          <w:szCs w:val="24"/>
          <w:lang w:eastAsia="en-US"/>
        </w:rPr>
        <w:lastRenderedPageBreak/>
        <w:t xml:space="preserve">информационном портале органов местного самоуправления муниципального образования сельское поселение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на сайте региональной информационной системы "Портал государственных и муниципальных услуг", в федеральной государственной информационной системе "Единый портал государственных и муниципальных услуг (функций)";</w:t>
      </w:r>
      <w:proofErr w:type="gramEnd"/>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 доступность информирования заявителей в форме индивидуального (устного или письменного) информирования; публичного (устного или письменного) информирования о порядке, стандарте, сроках предоставления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3) соблюдение сроков исполнения административных процедур;</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4) 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5) соблюдение графика работы с заявителями по предоставлению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6) доля заявителей, получивших муниципальную услугу в электронном виде.</w:t>
      </w:r>
    </w:p>
    <w:p w:rsidR="0084516E" w:rsidRPr="007D29A7" w:rsidRDefault="0084516E" w:rsidP="0084516E">
      <w:pPr>
        <w:adjustRightInd w:val="0"/>
        <w:ind w:firstLine="720"/>
        <w:jc w:val="center"/>
        <w:rPr>
          <w:rFonts w:eastAsia="Calibri"/>
          <w:b/>
          <w:bCs/>
          <w:sz w:val="24"/>
          <w:szCs w:val="24"/>
          <w:lang w:eastAsia="en-US"/>
        </w:rPr>
      </w:pPr>
    </w:p>
    <w:p w:rsidR="0084516E" w:rsidRPr="007D29A7" w:rsidRDefault="0084516E" w:rsidP="0084516E">
      <w:pPr>
        <w:adjustRightInd w:val="0"/>
        <w:ind w:firstLine="720"/>
        <w:jc w:val="center"/>
        <w:rPr>
          <w:rFonts w:eastAsia="Calibri"/>
          <w:b/>
          <w:bCs/>
          <w:sz w:val="24"/>
          <w:szCs w:val="24"/>
          <w:lang w:eastAsia="en-US"/>
        </w:rPr>
      </w:pPr>
      <w:r w:rsidRPr="007D29A7">
        <w:rPr>
          <w:rFonts w:eastAsia="Calibri"/>
          <w:b/>
          <w:bCs/>
          <w:sz w:val="24"/>
          <w:szCs w:val="24"/>
          <w:lang w:eastAsia="en-US"/>
        </w:rPr>
        <w:t>Статья III. Состав, последовательность и сроки выполнения</w:t>
      </w:r>
    </w:p>
    <w:p w:rsidR="0084516E" w:rsidRPr="007D29A7" w:rsidRDefault="0084516E" w:rsidP="0084516E">
      <w:pPr>
        <w:adjustRightInd w:val="0"/>
        <w:ind w:firstLine="720"/>
        <w:jc w:val="center"/>
        <w:rPr>
          <w:rFonts w:eastAsia="Calibri"/>
          <w:b/>
          <w:bCs/>
          <w:sz w:val="24"/>
          <w:szCs w:val="24"/>
          <w:lang w:eastAsia="en-US"/>
        </w:rPr>
      </w:pPr>
      <w:r w:rsidRPr="007D29A7">
        <w:rPr>
          <w:rFonts w:eastAsia="Calibri"/>
          <w:b/>
          <w:bCs/>
          <w:sz w:val="24"/>
          <w:szCs w:val="24"/>
          <w:lang w:eastAsia="en-US"/>
        </w:rPr>
        <w:t>административных процедур, требования к их выполнению</w:t>
      </w:r>
    </w:p>
    <w:p w:rsidR="0084516E" w:rsidRPr="007D29A7" w:rsidRDefault="0084516E" w:rsidP="0084516E">
      <w:pPr>
        <w:adjustRightInd w:val="0"/>
        <w:ind w:firstLine="720"/>
        <w:jc w:val="center"/>
        <w:rPr>
          <w:rFonts w:eastAsia="Calibri"/>
          <w:b/>
          <w:bCs/>
          <w:sz w:val="24"/>
          <w:szCs w:val="24"/>
          <w:lang w:eastAsia="en-US"/>
        </w:rPr>
      </w:pP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3.1. Предоставление муниципальной услуги включает в себя следующие административные процедуры:</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1) прием и рассмотрение заявления о  выдаче  разрешения на условно разрешенный вид использования земельного участка или объекта капитального строительства;</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2) направление сотрудником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межведомственных запросов в органы государственной власти в случае, если определенные документы не были представлены заявителем самостоятельно;</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3) расчет размера вреда, причиняемого автомобильным дорогам местного значения;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4) выдача специального разрешения на движение по автомобильным дорогам местного значения транспортного средства, осуществляющего перевозки опасных, тяжеловесных и (или) крупногабаритных грузов;</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5) переоформление специального разрешения.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Основанием для начала предоставления муниципальной услуги служит поступившее заявление о предоставлении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Блок-схема предоставления муниципальной услуги приведена в приложении 2 к настоящему Административному регламенту.</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Прием и рассмотрение заявлений на предоставление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3.2.Основанием для начала исполнения административной процедуры является обращение заявителя о предоставлении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Обращение заявителя в Администрацию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может осуществляться в очной и заочной форме подачи заявления о предоставлении муниципальной услуги и иных необходимых документов.</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Очная форма подачи документов – подача заявления о предоставлении муниципальной услуги и иных документов при личном приеме. При очной форме подачи документов заявитель подает заявление о предоставлении муниципальной услуги, а также документы, указанные в пункте 2.7, в бумажном виде, то есть документы установленной формы, сформированные на бумажном носителе.</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Заочная форма подачи документов – направление заявления о предоставлении муниципальной услуги и иных документов по почте, через сайт государственной информационной системы "Единый портал государственных и муниципальных услуг </w:t>
      </w:r>
      <w:r w:rsidRPr="007D29A7">
        <w:rPr>
          <w:rFonts w:eastAsia="Calibri"/>
          <w:bCs/>
          <w:sz w:val="24"/>
          <w:szCs w:val="24"/>
          <w:lang w:eastAsia="en-US"/>
        </w:rPr>
        <w:lastRenderedPageBreak/>
        <w:t>(функций)", сайт региональной информационной системы "Портал государственных и муниципальных услуг ",  (далее Портал) или в факсимильном сообщении.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При заочной форме подачи документов заявитель может направить заявление о предоставлении муниципальной услуги, а также документы, указанные в пункте 2.7, в бумажном виде, в виде копий документов на бумажном носителе, электронном виде (то есть посредством направления электронного документа), а также в бумажно-электронном виде.</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Направление заявления о предоставлении муниципальной услуги, а также документов, указанных в пункте 2.7, в бумажном виде осуществляется по почте, заказным письмом.</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При направлении пакета документов по почте, днем получения заявления является день получения письма в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Направление заявления о предоставлении муниципальной услуги, а также документов, указанных в пункте 2.7, в электронном виде и (или) копий этих документов в бумажно-электронном виде осуществляется посредством отправления указанных документов в электронном виде и (или) копий документов в бумажно-электронном виде через личный кабинет Портала.</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При направлении пакета документов через Портал в электронном виде и (или) копий документов в бумажно-электронном виде, днем получения заявления является день регистрации заявления на Портале.</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Электронное сообщение, отправленное через личный кабинет Портала, идентифицирует заявителя, является подтверждением выражения им своей воли. </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Направление копий документов, указанных в пункте 2.7, в бумажно-электронном виде </w:t>
      </w:r>
      <w:proofErr w:type="gramStart"/>
      <w:r w:rsidRPr="007D29A7">
        <w:rPr>
          <w:rFonts w:eastAsia="Calibri"/>
          <w:bCs/>
          <w:sz w:val="24"/>
          <w:szCs w:val="24"/>
          <w:lang w:eastAsia="en-US"/>
        </w:rPr>
        <w:t>может</w:t>
      </w:r>
      <w:proofErr w:type="gramEnd"/>
      <w:r w:rsidRPr="007D29A7">
        <w:rPr>
          <w:rFonts w:eastAsia="Calibri"/>
          <w:bCs/>
          <w:sz w:val="24"/>
          <w:szCs w:val="24"/>
          <w:lang w:eastAsia="en-US"/>
        </w:rPr>
        <w:t xml:space="preserve"> осуществляется посредством отправления факсимильного сообщения на номер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содержащего указанные документы. В этом случае, заявитель, после отправки факсимильного сообщения звонит на телефонный номер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и уточняет, получено ли сообщение, зарегистрировано ли сообщение, получает регистрационный номер. </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При направлении копий документов, указанных в пункте 2.7, заявитель должен представить оригиналы указанных документов в Администрацию сельского поселения</w:t>
      </w:r>
      <w:r w:rsidR="00081D33" w:rsidRPr="007D29A7">
        <w:rPr>
          <w:rFonts w:eastAsia="Calibri"/>
          <w:bCs/>
          <w:sz w:val="24"/>
          <w:szCs w:val="24"/>
          <w:lang w:eastAsia="en-US"/>
        </w:rPr>
        <w:t xml:space="preserve"> </w:t>
      </w:r>
      <w:r w:rsidRPr="007D29A7">
        <w:rPr>
          <w:rFonts w:eastAsia="Calibri"/>
          <w:bCs/>
          <w:sz w:val="24"/>
          <w:szCs w:val="24"/>
          <w:lang w:eastAsia="en-US"/>
        </w:rPr>
        <w:t xml:space="preserve">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при первом, с момента направления документов, посещении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в том числе при получении итогового документа. До первого посещения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заявителем, копии документов представленных им, проверяются как документы, представленные для получения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При обращении заявителя в Администрацию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за предоставлением муниципальной услуги, заявителю разъясняется информация: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-о нормативных правовых актах, регулирующих условия и порядок предоставления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-о сроках предоставления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-о требованиях, предъявляемых к форме и перечню документов, необходимых для предоставления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По желанию заявителя информация о требованиях к форме и перечню документов, необходимых для предоставления муниципальной услуги, также может быть представлена ему на бумажном носителе, отправлена факсимильной связью или посредством электронного сообщения.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При очной форме подачи документов, заявление о предоставлении муниципальной услуги может быть оформлено заявителем в ходе приема в Администрацию сельского </w:t>
      </w:r>
      <w:r w:rsidRPr="007D29A7">
        <w:rPr>
          <w:rFonts w:eastAsia="Calibri"/>
          <w:bCs/>
          <w:sz w:val="24"/>
          <w:szCs w:val="24"/>
          <w:lang w:eastAsia="en-US"/>
        </w:rPr>
        <w:lastRenderedPageBreak/>
        <w:t xml:space="preserve">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либо оформлено заранее и приложено к комплекту документов. </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В заявлении о предоставлении услуги указываются следующие обязательные реквизиты и сведения: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сведения о заявителе (фамилия, имя, отчество заявителя - физического лица, наименование организации - юридического лица);</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данные о месте нахождения заявителей (адрес регистрации по месту жительства, адрес места фактического проживания, почтовые реквизиты, контактные телефоны);</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характеристики земельного участка, позволяющие его однозначно определить (адрес, площадь, целевое назначение);</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основания получения заявителем услуги (доверенность);</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количество представленных документов;</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дата подачи заявления;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подпись лица, подавшего заявление о предоставлении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По просьбе обратившегося лица, заявление может быть оформлено специалистом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009E1465" w:rsidRPr="007D29A7">
        <w:rPr>
          <w:rFonts w:eastAsia="Calibri"/>
          <w:bCs/>
          <w:sz w:val="24"/>
          <w:szCs w:val="24"/>
          <w:lang w:eastAsia="en-US"/>
        </w:rPr>
        <w:t xml:space="preserve"> </w:t>
      </w:r>
      <w:r w:rsidRPr="007D29A7">
        <w:rPr>
          <w:rFonts w:eastAsia="Calibri"/>
          <w:bCs/>
          <w:sz w:val="24"/>
          <w:szCs w:val="24"/>
          <w:lang w:eastAsia="en-US"/>
        </w:rPr>
        <w:t xml:space="preserve"> сельсовет</w:t>
      </w:r>
      <w:r w:rsidR="009E1465" w:rsidRPr="007D29A7">
        <w:rPr>
          <w:rFonts w:eastAsia="Calibri"/>
          <w:bCs/>
          <w:sz w:val="24"/>
          <w:szCs w:val="24"/>
          <w:lang w:eastAsia="en-US"/>
        </w:rPr>
        <w:t xml:space="preserve"> </w:t>
      </w:r>
      <w:r w:rsidRPr="007D29A7">
        <w:rPr>
          <w:rFonts w:eastAsia="Calibri"/>
          <w:bCs/>
          <w:sz w:val="24"/>
          <w:szCs w:val="24"/>
          <w:lang w:eastAsia="en-US"/>
        </w:rPr>
        <w:t>с использованием программных средств. В этом случае заявитель собственноручно вписывает в заявление свою фамилию, имя и отчество, ставит дату и подпись.</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Специалист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ответственный за прием заявителей, осуществляет следующие действия в ходе приема заявителя: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-устанавливает предмет обращения, проверяет документ, удостоверяющий личность;</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-проверяет наличие всех необходимых документов исходя из соответствующего перечня (перечней) документов, представляемых на получение земельного участка;</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-проверяет соответствие представленных документов установленным требованиям, удостоверяясь, что:</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тексты документов написаны разборчиво, наименования юридических лиц - без сокращения, с указанием их мест нахождения;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фамилии, имена и отчества физических лиц, контактные телефоны, адреса их мест жительства написаны полностью;</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-в документах нет подчисток, приписок, зачеркнутых слов и иных неоговоренных исправлений;</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-документы не исполнены карандашом;</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-документы не имеют серьезных повреждений, наличие которых не позволяет однозначно истолковать их содержание;</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-принимает решение о приеме у заявителя представленных документов или решение об отказе в приеме документов по основаниям, указанных в пункте 2.10;</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-выдает заявителю расписку-уведомление с описью представленных документов и датой их принятия, подтверждающее принятие документов (с отказом в принятии документов) согласно приложению 5 к настоящему регламенту, регистрирует принятое заявление и документы либо отказ в принятии документов</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-изготавливает копии представленных документов, выполняет на них надпись об их соответствии подлинным экземплярам, заверяет своей подписью с указанием фамилии и инициалов.</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При установлении фактов отсутствия необходимых документов, несоответствия представленных документов требованиям, указанным в настоящем регламенте, </w:t>
      </w:r>
      <w:r w:rsidRPr="007D29A7">
        <w:rPr>
          <w:rFonts w:eastAsia="Calibri"/>
          <w:bCs/>
          <w:sz w:val="24"/>
          <w:szCs w:val="24"/>
          <w:lang w:eastAsia="en-US"/>
        </w:rPr>
        <w:lastRenderedPageBreak/>
        <w:t>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При отсутствии у заявителя заполненного заявления или неправильном его заполнении специалист, ответственный за прием документов, помогает заявителю заполнить заявление.</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Формирует комплект документов (дело) по результату административной процедуры приема документов и передает его в порядке делопроизводства подразделениям (должностным лицам), отвечающим за оформление земельного участка.</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Длительность осуществления всех необходимых действий не может превышать 15 минут.</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Если заявитель обратился заочно, специалист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-регистрирует его под индивидуальным порядковым номером в день поступления документов в информационную систему;</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-проверяет правильность оформления заявления, при поступлении заявления по почте или в факсимильном сообщении, и правильность оформления иных документов, поступивших от заявителя;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-проверяет представленные документы на предмет комплектности;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-отправляет заявителю уведомление с описью принятых документов и датой их принятия, подтверждающее принятие документов (отказ в принятии документов)</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Устранение недостатков в документах производится в следующем порядке.</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При выявлении в заявлении и (или) документах недостатков, которые могут быть устранены заявителем в ходе приема в  Администрации сельского поселения</w:t>
      </w:r>
      <w:r w:rsidR="009E1465" w:rsidRPr="007D29A7">
        <w:rPr>
          <w:rFonts w:eastAsia="Calibri"/>
          <w:bCs/>
          <w:sz w:val="24"/>
          <w:szCs w:val="24"/>
          <w:lang w:eastAsia="en-US"/>
        </w:rPr>
        <w:t xml:space="preserve"> </w:t>
      </w:r>
      <w:r w:rsidRPr="007D29A7">
        <w:rPr>
          <w:rFonts w:eastAsia="Calibri"/>
          <w:bCs/>
          <w:sz w:val="24"/>
          <w:szCs w:val="24"/>
          <w:lang w:eastAsia="en-US"/>
        </w:rPr>
        <w:t xml:space="preserve">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ответственный специалист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При отсутствии у заявителя заполненного заявления или неправильном его заполнении специалист, ответственный за прием документов, помогает заявителю заполнить заявление.</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Расписка-уведомление о получении документов для предоставления муниципальной услуги (отказ в приеме документов):</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Оформляется согласно приложению 5 к настоящему регламенту.</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Направляется в день поступления заявления заявителю способом, который использовал заявитель при заочном обращении (заказным письмом по почте, в электронном сообщении, в факсимильном сообщении).</w:t>
      </w:r>
    </w:p>
    <w:p w:rsidR="0084516E" w:rsidRPr="007D29A7" w:rsidRDefault="0084516E" w:rsidP="0084516E">
      <w:pPr>
        <w:adjustRightInd w:val="0"/>
        <w:ind w:firstLine="567"/>
        <w:jc w:val="both"/>
        <w:rPr>
          <w:rFonts w:eastAsia="Calibri"/>
          <w:bCs/>
          <w:sz w:val="24"/>
          <w:szCs w:val="24"/>
          <w:lang w:eastAsia="en-US"/>
        </w:rPr>
      </w:pPr>
      <w:proofErr w:type="gramStart"/>
      <w:r w:rsidRPr="007D29A7">
        <w:rPr>
          <w:rFonts w:eastAsia="Calibri"/>
          <w:bCs/>
          <w:sz w:val="24"/>
          <w:szCs w:val="24"/>
          <w:lang w:eastAsia="en-US"/>
        </w:rPr>
        <w:t xml:space="preserve">В случае если наряду с исчерпывающим перечнем документов, которые заявитель должен предоставить самостоятельно, были предоставлены документы, указанные в пункте 2.8. настоящего Административного регламента, специалист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ответственный за прием и регистрацию документов, проверяет такие документы на соответствие требованиям, установленным в настоящем регламенте, и (если выявлены недостатки) уведомляет заявителя о необходимости устранения недостатков в таких документах</w:t>
      </w:r>
      <w:proofErr w:type="gramEnd"/>
      <w:r w:rsidRPr="007D29A7">
        <w:rPr>
          <w:rFonts w:eastAsia="Calibri"/>
          <w:bCs/>
          <w:sz w:val="24"/>
          <w:szCs w:val="24"/>
          <w:lang w:eastAsia="en-US"/>
        </w:rPr>
        <w:t xml:space="preserve"> в трехдневный срок либо (если не выявлены недостатки) прикладывает документы к делу заявителя и регистрирует такие документы в общем порядке.</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Непредставление таких документов (или не исправление в таких документах недостатков заявителем в трехдневный срок) не является основанием для отказа в приеме документов.</w:t>
      </w:r>
    </w:p>
    <w:p w:rsidR="0084516E" w:rsidRPr="007D29A7" w:rsidRDefault="0084516E" w:rsidP="0084516E">
      <w:pPr>
        <w:adjustRightInd w:val="0"/>
        <w:ind w:firstLine="567"/>
        <w:jc w:val="both"/>
        <w:rPr>
          <w:rFonts w:eastAsia="Calibri"/>
          <w:bCs/>
          <w:sz w:val="24"/>
          <w:szCs w:val="24"/>
          <w:lang w:eastAsia="en-US"/>
        </w:rPr>
      </w:pPr>
      <w:proofErr w:type="gramStart"/>
      <w:r w:rsidRPr="007D29A7">
        <w:rPr>
          <w:rFonts w:eastAsia="Calibri"/>
          <w:bCs/>
          <w:sz w:val="24"/>
          <w:szCs w:val="24"/>
          <w:lang w:eastAsia="en-US"/>
        </w:rPr>
        <w:t xml:space="preserve">В случае если заявитель не представил документы, указанные в пункте 2.8. настоящего административного регламента (или не исправил недостатки в таких документах в трехдневный срок), специалист Администрации сельского поселения </w:t>
      </w:r>
      <w:r w:rsidRPr="007D29A7">
        <w:rPr>
          <w:rFonts w:eastAsia="Calibri"/>
          <w:bCs/>
          <w:sz w:val="24"/>
          <w:szCs w:val="24"/>
          <w:lang w:eastAsia="en-US"/>
        </w:rPr>
        <w:lastRenderedPageBreak/>
        <w:t xml:space="preserve">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ответственный за прием и регистрацию документов, передает комплект документов специалисту, ответственному за межведомственное взаимодействие, для направления межведомственных запросов в органы, указанные в пункте 2.3 настоящего Административного регламента. </w:t>
      </w:r>
      <w:proofErr w:type="gramEnd"/>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Срок исполнения административной процедуры составляет не более 15 минут. </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Результатом административной процедуры является прием и регистрация документов, представленных заявителем, либо уведомление заявителя о необходимости переоформления представленного заявления (исправлении или доукомплектовании документов) либо направление заявителю уведомления о возврате представленных документов с мотивированным объяснением причин отказа в рассмотрении заявления по существу.</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Направление специалистом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межведомственных запросов в органы государственной власти в случае, если определенные документы не были представлены заявителем самостоятельно.</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3.3. Основанием для начала осуществления административной процедуры является получение специалистом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ответственным за межведомственное взаимодействие, документов и информации для направления межведомственных запросов о получении документов (сведений из них), указанных в пункте 2.8. настоящего административного регламента. </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Специалист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ответственный за межведомственное взаимодействие, в течение дня с момента поступления заявления: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w:t>
      </w:r>
      <w:r w:rsidRPr="007D29A7">
        <w:rPr>
          <w:rFonts w:eastAsia="Calibri"/>
          <w:bCs/>
          <w:sz w:val="24"/>
          <w:szCs w:val="24"/>
          <w:lang w:eastAsia="en-US"/>
        </w:rPr>
        <w:tab/>
        <w:t>оформляет межведомственные запросы в органы, указанные в пункте 2.3 настоящего административного регламента, согласно Приложениям 3-4 к административному регламенту;</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w:t>
      </w:r>
      <w:r w:rsidRPr="007D29A7">
        <w:rPr>
          <w:rFonts w:eastAsia="Calibri"/>
          <w:bCs/>
          <w:sz w:val="24"/>
          <w:szCs w:val="24"/>
          <w:lang w:eastAsia="en-US"/>
        </w:rPr>
        <w:tab/>
        <w:t xml:space="preserve">подписывает оформленный межведомственный запрос у руководителя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w:t>
      </w:r>
      <w:r w:rsidRPr="007D29A7">
        <w:rPr>
          <w:rFonts w:eastAsia="Calibri"/>
          <w:bCs/>
          <w:sz w:val="24"/>
          <w:szCs w:val="24"/>
          <w:lang w:eastAsia="en-US"/>
        </w:rPr>
        <w:tab/>
        <w:t>регистрирует межведомственный запрос в соответствующем реестре;</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w:t>
      </w:r>
      <w:r w:rsidRPr="007D29A7">
        <w:rPr>
          <w:rFonts w:eastAsia="Calibri"/>
          <w:bCs/>
          <w:sz w:val="24"/>
          <w:szCs w:val="24"/>
          <w:lang w:eastAsia="en-US"/>
        </w:rPr>
        <w:tab/>
        <w:t>направляет межведомственный запрос в соответствующий орган.</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Межведомственный запрос содержит:</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1) наименование Администрации сельского поселения</w:t>
      </w:r>
      <w:r w:rsidR="009E1465" w:rsidRPr="007D29A7">
        <w:rPr>
          <w:rFonts w:eastAsia="Calibri"/>
          <w:bCs/>
          <w:sz w:val="24"/>
          <w:szCs w:val="24"/>
          <w:lang w:eastAsia="en-US"/>
        </w:rPr>
        <w:t xml:space="preserve"> </w:t>
      </w:r>
      <w:r w:rsidRPr="007D29A7">
        <w:rPr>
          <w:rFonts w:eastAsia="Calibri"/>
          <w:bCs/>
          <w:sz w:val="24"/>
          <w:szCs w:val="24"/>
          <w:lang w:eastAsia="en-US"/>
        </w:rPr>
        <w:t xml:space="preserve">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направляющего межведомственный запрос;</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 наименование органа или организации, в адрес которых направляется межведомственный запрос;</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услуг. </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7D29A7">
        <w:rPr>
          <w:rFonts w:eastAsia="Calibri"/>
          <w:bCs/>
          <w:sz w:val="24"/>
          <w:szCs w:val="24"/>
          <w:lang w:eastAsia="en-US"/>
        </w:rPr>
        <w:t>необходимых</w:t>
      </w:r>
      <w:proofErr w:type="gramEnd"/>
      <w:r w:rsidRPr="007D29A7">
        <w:rPr>
          <w:rFonts w:eastAsia="Calibri"/>
          <w:bCs/>
          <w:sz w:val="24"/>
          <w:szCs w:val="24"/>
          <w:lang w:eastAsia="en-US"/>
        </w:rPr>
        <w:t xml:space="preserve"> для предоставления муниципальной услуги, и указание на реквизиты данного нормативного правового акта;</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5) сведения, необходимые для представления документа и (или) информации, изложенные заявителем в поданном заявлении; </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6) контактная информация для направления ответа на межведомственный запрос;</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7) дата направления межведомственного запроса и срок ожидаемого ответа на межведомственный запрос;</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lastRenderedPageBreak/>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Направление межведомственного запроса осуществляется одним из следующих способов:</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w:t>
      </w:r>
      <w:r w:rsidRPr="007D29A7">
        <w:rPr>
          <w:rFonts w:eastAsia="Calibri"/>
          <w:bCs/>
          <w:sz w:val="24"/>
          <w:szCs w:val="24"/>
          <w:lang w:eastAsia="en-US"/>
        </w:rPr>
        <w:tab/>
        <w:t>почтовым отправлением;</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w:t>
      </w:r>
      <w:r w:rsidRPr="007D29A7">
        <w:rPr>
          <w:rFonts w:eastAsia="Calibri"/>
          <w:bCs/>
          <w:sz w:val="24"/>
          <w:szCs w:val="24"/>
          <w:lang w:eastAsia="en-US"/>
        </w:rPr>
        <w:tab/>
        <w:t>курьером, под расписку;</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w:t>
      </w:r>
      <w:r w:rsidRPr="007D29A7">
        <w:rPr>
          <w:rFonts w:eastAsia="Calibri"/>
          <w:bCs/>
          <w:sz w:val="24"/>
          <w:szCs w:val="24"/>
          <w:lang w:eastAsia="en-US"/>
        </w:rPr>
        <w:tab/>
        <w:t>через систему межведомственного электронного взаимодействия (СМЭВ).</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Использование СМЭВ для подготовки и направления межведомственного запроса, а также получения запрашиваемого документа (информации) осуществляется в установленном нормативными правовыми актами Российской Федерации и Оренбургской области порядке.</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Межведомственный запрос, направляемый с использованием СМЭВ, подписывается усиленной квалифицированной электронной подписью специалиста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ответственного за межведомственное взаимодействие.</w:t>
      </w:r>
    </w:p>
    <w:p w:rsidR="0084516E" w:rsidRPr="007D29A7" w:rsidRDefault="0084516E" w:rsidP="0084516E">
      <w:pPr>
        <w:adjustRightInd w:val="0"/>
        <w:ind w:firstLine="567"/>
        <w:jc w:val="both"/>
        <w:rPr>
          <w:rFonts w:eastAsia="Calibri"/>
          <w:bCs/>
          <w:sz w:val="24"/>
          <w:szCs w:val="24"/>
          <w:lang w:eastAsia="en-US"/>
        </w:rPr>
      </w:pPr>
      <w:proofErr w:type="gramStart"/>
      <w:r w:rsidRPr="007D29A7">
        <w:rPr>
          <w:rFonts w:eastAsia="Calibri"/>
          <w:bCs/>
          <w:sz w:val="24"/>
          <w:szCs w:val="24"/>
          <w:lang w:eastAsia="en-US"/>
        </w:rPr>
        <w:t>Контроль за</w:t>
      </w:r>
      <w:proofErr w:type="gramEnd"/>
      <w:r w:rsidRPr="007D29A7">
        <w:rPr>
          <w:rFonts w:eastAsia="Calibri"/>
          <w:bCs/>
          <w:sz w:val="24"/>
          <w:szCs w:val="24"/>
          <w:lang w:eastAsia="en-US"/>
        </w:rPr>
        <w:t xml:space="preserve"> направлением запросов, получением ответов на запросы и своевременной передачей указанных ответов специалисту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ответственному за принятие решения о выдаче услуги, осуществляет специалист Администрации сельского поселения</w:t>
      </w:r>
      <w:r w:rsidR="009E1465" w:rsidRPr="007D29A7">
        <w:rPr>
          <w:rFonts w:eastAsia="Calibri"/>
          <w:bCs/>
          <w:sz w:val="24"/>
          <w:szCs w:val="24"/>
          <w:lang w:eastAsia="en-US"/>
        </w:rPr>
        <w:t xml:space="preserve"> </w:t>
      </w:r>
      <w:r w:rsidRPr="007D29A7">
        <w:rPr>
          <w:rFonts w:eastAsia="Calibri"/>
          <w:bCs/>
          <w:sz w:val="24"/>
          <w:szCs w:val="24"/>
          <w:lang w:eastAsia="en-US"/>
        </w:rPr>
        <w:t xml:space="preserve">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ответственный за межведомственное взаимодействие.</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В случае нарушения органами, направляющими ответ на запрос, установленного 5-дневного срока направления ответа на запрос специалист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ответственный за межведомственное взаимодействие, направляет повторный запрос.</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В случае</w:t>
      </w:r>
      <w:proofErr w:type="gramStart"/>
      <w:r w:rsidRPr="007D29A7">
        <w:rPr>
          <w:rFonts w:eastAsia="Calibri"/>
          <w:bCs/>
          <w:sz w:val="24"/>
          <w:szCs w:val="24"/>
          <w:lang w:eastAsia="en-US"/>
        </w:rPr>
        <w:t>,</w:t>
      </w:r>
      <w:proofErr w:type="gramEnd"/>
      <w:r w:rsidRPr="007D29A7">
        <w:rPr>
          <w:rFonts w:eastAsia="Calibri"/>
          <w:bCs/>
          <w:sz w:val="24"/>
          <w:szCs w:val="24"/>
          <w:lang w:eastAsia="en-US"/>
        </w:rPr>
        <w:t xml:space="preserve"> если ответ на межведомственный запрос не был получен вовремя, специалист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ответственный за межведомственное взаимодействие уведомляет заявителя о сложившейся ситуации, в частности: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о том, что заявителю не может быть предоставления услуга до получения ответа на межведомственный запрос;</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о том, что заявителю не отказывается в предоставлении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о том, что орган, предоставляющий услугу, добросовестно исполнил свои обязанности;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о том, что ответственность за нарушение сроков направления ответа на межведомственный запрос, лежит на должностных лицах органа, в который был направлен межведомственный запрос, в соответствии с частью 6 статьи 7.1. Федерального закона от 27 июля 2010 года № 210-ФЗ;</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о праве заявителя самостоятельно представить соответствующий документ.</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При этом специалист Администрации сельского поселения</w:t>
      </w:r>
      <w:r w:rsidR="009E1465" w:rsidRPr="007D29A7">
        <w:rPr>
          <w:rFonts w:eastAsia="Calibri"/>
          <w:bCs/>
          <w:sz w:val="24"/>
          <w:szCs w:val="24"/>
          <w:lang w:eastAsia="en-US"/>
        </w:rPr>
        <w:t xml:space="preserve"> </w:t>
      </w:r>
      <w:r w:rsidRPr="007D29A7">
        <w:rPr>
          <w:rFonts w:eastAsia="Calibri"/>
          <w:bCs/>
          <w:sz w:val="24"/>
          <w:szCs w:val="24"/>
          <w:lang w:eastAsia="en-US"/>
        </w:rPr>
        <w:t xml:space="preserve">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ответственный за межведомственное взаимодействие:</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направляет повторный межведомственный запрос;</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направляет в прокуратуру информацию о не предоставлении информации по межведомственному запросу.</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Повторный запрос может содержать слова «направляется повторно», дату направления и регистрационный номер первого запроса,  а также указание на возможность привлечения должностных лиц за неисполнение обязанности по межведомственному информационному обмену к ответственности, установленной в законодательстве.</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В день получения всех требуемых ответов на межведомственные запросы специалист Администрации сельского поселения муниципального образования </w:t>
      </w:r>
      <w:proofErr w:type="spellStart"/>
      <w:r w:rsidRPr="007D29A7">
        <w:rPr>
          <w:rFonts w:eastAsia="Calibri"/>
          <w:bCs/>
          <w:sz w:val="24"/>
          <w:szCs w:val="24"/>
          <w:lang w:eastAsia="en-US"/>
        </w:rPr>
        <w:lastRenderedPageBreak/>
        <w:t>Беляевский</w:t>
      </w:r>
      <w:proofErr w:type="spellEnd"/>
      <w:r w:rsidRPr="007D29A7">
        <w:rPr>
          <w:rFonts w:eastAsia="Calibri"/>
          <w:bCs/>
          <w:sz w:val="24"/>
          <w:szCs w:val="24"/>
          <w:lang w:eastAsia="en-US"/>
        </w:rPr>
        <w:t xml:space="preserve"> сельсовет, ответственный за межведомственное взаимодействие, передает зарегистрированные ответы и заявление на предоставление услуги специалисту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ответственному за принятие решения о предоставлении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Если заявитель самостоятельно представил все документы, указанные в пункте 2.8 административного регламента, и отсутствует необходимость направления межведомственного запроса (все документы </w:t>
      </w:r>
      <w:proofErr w:type="gramStart"/>
      <w:r w:rsidRPr="007D29A7">
        <w:rPr>
          <w:rFonts w:eastAsia="Calibri"/>
          <w:bCs/>
          <w:sz w:val="24"/>
          <w:szCs w:val="24"/>
          <w:lang w:eastAsia="en-US"/>
        </w:rPr>
        <w:t>оформлены</w:t>
      </w:r>
      <w:proofErr w:type="gramEnd"/>
      <w:r w:rsidRPr="007D29A7">
        <w:rPr>
          <w:rFonts w:eastAsia="Calibri"/>
          <w:bCs/>
          <w:sz w:val="24"/>
          <w:szCs w:val="24"/>
          <w:lang w:eastAsia="en-US"/>
        </w:rPr>
        <w:t xml:space="preserve"> верно), то специалист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ответственный за прием и регистрацию документов, передает полный комплект специалист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ответственному за принятие решения о предоставлении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Срок исполнения административной процедуры составляет 6 рабочих дней с момента обращения заявителя.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Результатом исполнения административной процедуры является получение и направление полного комплекта документов специалисту Администрации сельского поселения</w:t>
      </w:r>
      <w:r w:rsidR="009E1465" w:rsidRPr="007D29A7">
        <w:rPr>
          <w:rFonts w:eastAsia="Calibri"/>
          <w:bCs/>
          <w:sz w:val="24"/>
          <w:szCs w:val="24"/>
          <w:lang w:eastAsia="en-US"/>
        </w:rPr>
        <w:t xml:space="preserve"> </w:t>
      </w:r>
      <w:r w:rsidRPr="007D29A7">
        <w:rPr>
          <w:rFonts w:eastAsia="Calibri"/>
          <w:bCs/>
          <w:sz w:val="24"/>
          <w:szCs w:val="24"/>
          <w:lang w:eastAsia="en-US"/>
        </w:rPr>
        <w:t xml:space="preserve">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ответственному за принятие решения о предоставлении услуги, для принятия решения о предоставлении услуги либо направление повторного межведомственного запроса.</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Рассмотрение заявления и документов, необходимых для предоставления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3.4. Основанием для начала административной процедуры является поступление в Администрацию сельского поселения</w:t>
      </w:r>
      <w:r w:rsidR="009E1465" w:rsidRPr="007D29A7">
        <w:rPr>
          <w:rFonts w:eastAsia="Calibri"/>
          <w:bCs/>
          <w:sz w:val="24"/>
          <w:szCs w:val="24"/>
          <w:lang w:eastAsia="en-US"/>
        </w:rPr>
        <w:t xml:space="preserve"> </w:t>
      </w:r>
      <w:r w:rsidRPr="007D29A7">
        <w:rPr>
          <w:rFonts w:eastAsia="Calibri"/>
          <w:bCs/>
          <w:sz w:val="24"/>
          <w:szCs w:val="24"/>
          <w:lang w:eastAsia="en-US"/>
        </w:rPr>
        <w:t xml:space="preserve">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заявления о выдаче специального разрешения на движение по автомобильным дорогам местного значения транспортного средства, осуществляющего перевозки опасных, тяжеловесных и (или) крупногабаритных грузов.</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Специалист, ответственный за предоставление муниципальной услуги, рассматривает поступившее заявление, проверяет комплектность документов и принимает решение о возможности и правомерности принятия заявления к производству.</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В случае</w:t>
      </w:r>
      <w:proofErr w:type="gramStart"/>
      <w:r w:rsidRPr="007D29A7">
        <w:rPr>
          <w:rFonts w:eastAsia="Calibri"/>
          <w:bCs/>
          <w:sz w:val="24"/>
          <w:szCs w:val="24"/>
          <w:lang w:eastAsia="en-US"/>
        </w:rPr>
        <w:t>,</w:t>
      </w:r>
      <w:proofErr w:type="gramEnd"/>
      <w:r w:rsidRPr="007D29A7">
        <w:rPr>
          <w:rFonts w:eastAsia="Calibri"/>
          <w:bCs/>
          <w:sz w:val="24"/>
          <w:szCs w:val="24"/>
          <w:lang w:eastAsia="en-US"/>
        </w:rPr>
        <w:t xml:space="preserve"> если содержание заявления не соответствует установленным требованиям, или к заявлению не приложен необходимый комплект документов, либо в поданном заявлении содержатся недостоверные сведения, специалистом оформляется мотивированный отказ с указанием замечаний, повлекших невозможность принятия заявления к производству, а при возможности устранения замечаний - способов их устранения.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Мотивированный отказ оформляется в виде письма на фирменном бланке, подписывается руководителем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и вместе с заявлением и прилагаемыми документами возвращается заявителю;</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Максимальная продолжительность административной процедуры - 3 рабочих дня.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Расчет размера вреда, причиняемого автомобильным дорогам местного значения.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3.5.  Основанием для начала административной процедуры является факт предоставления документов, предусмотренных пунктом 2.7 настоящего административного регламента, в полном объеме.</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Специалист, ответственный за предоставление муниципальной услуги, производит расчет размера вреда, причиняемого транспортными средствами, осуществляющими перевозки тяжеловесных грузов по автомобильным дорогам местного значения, на основании данных, указанных в заявлении, в соответствии с муниципальным актом, устанавливающим порядок расчета вреда.</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По результатам расчета размера вреда специалист Администрации сельского поселения</w:t>
      </w:r>
      <w:r w:rsidR="009E1465" w:rsidRPr="007D29A7">
        <w:rPr>
          <w:rFonts w:eastAsia="Calibri"/>
          <w:bCs/>
          <w:sz w:val="24"/>
          <w:szCs w:val="24"/>
          <w:lang w:eastAsia="en-US"/>
        </w:rPr>
        <w:t xml:space="preserve"> </w:t>
      </w:r>
      <w:r w:rsidRPr="007D29A7">
        <w:rPr>
          <w:rFonts w:eastAsia="Calibri"/>
          <w:bCs/>
          <w:sz w:val="24"/>
          <w:szCs w:val="24"/>
          <w:lang w:eastAsia="en-US"/>
        </w:rPr>
        <w:t xml:space="preserve">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ответственный за предоставление муниципальной услуги, подготавливает и обеспечивает направление заявителю извещения о размере вреда, причиняемого транспортными средствами, </w:t>
      </w:r>
      <w:r w:rsidRPr="007D29A7">
        <w:rPr>
          <w:rFonts w:eastAsia="Calibri"/>
          <w:bCs/>
          <w:sz w:val="24"/>
          <w:szCs w:val="24"/>
          <w:lang w:eastAsia="en-US"/>
        </w:rPr>
        <w:lastRenderedPageBreak/>
        <w:t>осуществляющими перевозки тяжеловесных грузов по автомобильным дорогам местного значения, по форме согласно приложению N 3 к настоящему административному регламенту.</w:t>
      </w:r>
    </w:p>
    <w:p w:rsidR="0084516E" w:rsidRPr="007D29A7" w:rsidRDefault="0084516E" w:rsidP="0084516E">
      <w:pPr>
        <w:adjustRightInd w:val="0"/>
        <w:ind w:firstLine="567"/>
        <w:jc w:val="both"/>
        <w:rPr>
          <w:rFonts w:eastAsia="Calibri"/>
          <w:bCs/>
          <w:sz w:val="24"/>
          <w:szCs w:val="24"/>
          <w:lang w:eastAsia="en-US"/>
        </w:rPr>
      </w:pPr>
      <w:proofErr w:type="gramStart"/>
      <w:r w:rsidRPr="007D29A7">
        <w:rPr>
          <w:rFonts w:eastAsia="Calibri"/>
          <w:bCs/>
          <w:sz w:val="24"/>
          <w:szCs w:val="24"/>
          <w:lang w:eastAsia="en-US"/>
        </w:rPr>
        <w:t>Извещение о размере вреда, причиняемого транспортными средствами, осуществляющими перевозки тяжеловесных грузов по автомобильным дорогам местного значения, может быть передано заявителю в ходе личного приема, посредством почтового отправления с объявленной ценностью при его пересылке, описью вложения, факсимильной связью и уведомлением о вручении либо в электронном виде посредством Портала государственных и муниципальных услуг.</w:t>
      </w:r>
      <w:proofErr w:type="gramEnd"/>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Способ передачи согласовывается с заявителем посредством телефонной связи (в случае указания номера телефона в заявлении). В случае отсутствия номера телефона в заявлении либо невозможности установить телефонную связь с заявителем извещение направляется посредством почтового отправления с объявленной ценностью при его пересылке, описью вложения и уведомлением о вручении по адресу, указанному заявителем в заявлении.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Заявитель в течение 2 рабочих дней после получения извещения должен оплатить указанную в извещении сумму. Предоставление документа, подтверждающего оплату вреда перевозки тяжеловесных грузов по автомобильным дорогам местного значения, в Администрацию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является правом заявителя. В случае</w:t>
      </w:r>
      <w:proofErr w:type="gramStart"/>
      <w:r w:rsidRPr="007D29A7">
        <w:rPr>
          <w:rFonts w:eastAsia="Calibri"/>
          <w:bCs/>
          <w:sz w:val="24"/>
          <w:szCs w:val="24"/>
          <w:lang w:eastAsia="en-US"/>
        </w:rPr>
        <w:t>,</w:t>
      </w:r>
      <w:proofErr w:type="gramEnd"/>
      <w:r w:rsidRPr="007D29A7">
        <w:rPr>
          <w:rFonts w:eastAsia="Calibri"/>
          <w:bCs/>
          <w:sz w:val="24"/>
          <w:szCs w:val="24"/>
          <w:lang w:eastAsia="en-US"/>
        </w:rPr>
        <w:t xml:space="preserve"> если в течение двух дней после получения уведомления заявитель не предоставляет указанный документ, должностное лицо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w:t>
      </w:r>
      <w:r w:rsidR="009E1465" w:rsidRPr="007D29A7">
        <w:rPr>
          <w:rFonts w:eastAsia="Calibri"/>
          <w:bCs/>
          <w:sz w:val="24"/>
          <w:szCs w:val="24"/>
          <w:lang w:eastAsia="en-US"/>
        </w:rPr>
        <w:t xml:space="preserve"> </w:t>
      </w:r>
      <w:r w:rsidRPr="007D29A7">
        <w:rPr>
          <w:rFonts w:eastAsia="Calibri"/>
          <w:bCs/>
          <w:sz w:val="24"/>
          <w:szCs w:val="24"/>
          <w:lang w:eastAsia="en-US"/>
        </w:rPr>
        <w:t>в рамках межведомственного информационного взаимодействия направляет запрос в Управление Федерального казначейства по Оренбургской области;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Максимальная продолжительность административной процедуры - 1 рабочий день. </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Выдача специального разрешения на движение по автомобильным дорогам местного значения транспортного средства, осуществляющего перевозки опасных, тяжеловесных и (или) крупногабаритных грузов.</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3.6. Основанием для начала административной процедуры является оплата заявителем:</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размера вреда, причиняемого транспортными средствами, осуществляющими перевозки тяжеловесных грузов по автомобильным дорогам местного значения;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государственной пошлины за выдачу специального разрешения на движение по автомобильным дорогам местного значения транспортного средства, осуществляющего перевозки опасных, тяжеловесных и (или) крупногабаритных грузов.</w:t>
      </w:r>
    </w:p>
    <w:p w:rsidR="0084516E" w:rsidRPr="007D29A7" w:rsidRDefault="0084516E" w:rsidP="0084516E">
      <w:pPr>
        <w:adjustRightInd w:val="0"/>
        <w:ind w:firstLine="567"/>
        <w:jc w:val="both"/>
        <w:rPr>
          <w:rFonts w:eastAsia="Calibri"/>
          <w:bCs/>
          <w:sz w:val="24"/>
          <w:szCs w:val="24"/>
          <w:lang w:eastAsia="en-US"/>
        </w:rPr>
      </w:pPr>
      <w:proofErr w:type="gramStart"/>
      <w:r w:rsidRPr="007D29A7">
        <w:rPr>
          <w:rFonts w:eastAsia="Calibri"/>
          <w:bCs/>
          <w:sz w:val="24"/>
          <w:szCs w:val="24"/>
          <w:lang w:eastAsia="en-US"/>
        </w:rPr>
        <w:t xml:space="preserve">Специалист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w:t>
      </w:r>
      <w:r w:rsidR="009E1465" w:rsidRPr="007D29A7">
        <w:rPr>
          <w:rFonts w:eastAsia="Calibri"/>
          <w:bCs/>
          <w:sz w:val="24"/>
          <w:szCs w:val="24"/>
          <w:lang w:eastAsia="en-US"/>
        </w:rPr>
        <w:t xml:space="preserve"> </w:t>
      </w:r>
      <w:r w:rsidRPr="007D29A7">
        <w:rPr>
          <w:rFonts w:eastAsia="Calibri"/>
          <w:bCs/>
          <w:sz w:val="24"/>
          <w:szCs w:val="24"/>
          <w:lang w:eastAsia="en-US"/>
        </w:rPr>
        <w:t>в течение 5 рабочих дней после поступления данных, полученных в рамках межведомственного взаимодействия, об оплате заявителем размера вреда, причиняемого транспортными средствами, осуществляющими перевозки тяжеловесных грузов по автомобильным дорогам местного значения, государственной пошлины за выдачу специального разрешения на движение по автомобильным дорогам местного значения транспортного средства, осуществляющего перевозки опасных, тяжеловесных и (или) крупногабаритных</w:t>
      </w:r>
      <w:proofErr w:type="gramEnd"/>
      <w:r w:rsidRPr="007D29A7">
        <w:rPr>
          <w:rFonts w:eastAsia="Calibri"/>
          <w:bCs/>
          <w:sz w:val="24"/>
          <w:szCs w:val="24"/>
          <w:lang w:eastAsia="en-US"/>
        </w:rPr>
        <w:t xml:space="preserve"> грузов, либо предоставление </w:t>
      </w:r>
      <w:proofErr w:type="gramStart"/>
      <w:r w:rsidRPr="007D29A7">
        <w:rPr>
          <w:rFonts w:eastAsia="Calibri"/>
          <w:bCs/>
          <w:sz w:val="24"/>
          <w:szCs w:val="24"/>
          <w:lang w:eastAsia="en-US"/>
        </w:rPr>
        <w:t>заявителем</w:t>
      </w:r>
      <w:proofErr w:type="gramEnd"/>
      <w:r w:rsidRPr="007D29A7">
        <w:rPr>
          <w:rFonts w:eastAsia="Calibri"/>
          <w:bCs/>
          <w:sz w:val="24"/>
          <w:szCs w:val="24"/>
          <w:lang w:eastAsia="en-US"/>
        </w:rPr>
        <w:t xml:space="preserve"> либо его законным представителем документа, подтверждающего оплату, оформляет разрешение на движение по автомобильным дорогам местного значения транспортного средства, осуществляющего перевозки опасных, тяжеловесных и (или) крупногабаритных грузов, подписывает его у руководителя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w:t>
      </w:r>
      <w:r w:rsidR="009E1465" w:rsidRPr="007D29A7">
        <w:rPr>
          <w:rFonts w:eastAsia="Calibri"/>
          <w:bCs/>
          <w:sz w:val="24"/>
          <w:szCs w:val="24"/>
          <w:lang w:eastAsia="en-US"/>
        </w:rPr>
        <w:t xml:space="preserve"> </w:t>
      </w:r>
      <w:r w:rsidRPr="007D29A7">
        <w:rPr>
          <w:rFonts w:eastAsia="Calibri"/>
          <w:bCs/>
          <w:sz w:val="24"/>
          <w:szCs w:val="24"/>
          <w:lang w:eastAsia="en-US"/>
        </w:rPr>
        <w:t>и уведомляет заявителя либо его законного представителя о получении разрешения.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В случае невозможности прибытия заявителя или его законного представителя за получением разрешения, разрешение направляется по почте.</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Максимальная продолжительность административной процедуры - 5 рабочих дней.</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lastRenderedPageBreak/>
        <w:t>Переоформление специального разрешения.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3.7. Основанием для начала административной процедуры является обращение заявителя с заявлением о переоформлении специального разрешения в случае преобразования юридического лица, изменения его наименования или места нахождения либо изменения фамилии, имени или места жительства физического лица (индивидуального предпринимателя).</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Рассмотрение заявления о переоформлении специального разрешения осуществляется в порядке, установленном пунктом 3.4 настоящего административного регламента.</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Максимальная продолжительность административной процедуры - 3 рабочих дня.</w:t>
      </w:r>
    </w:p>
    <w:p w:rsidR="0084516E" w:rsidRPr="007D29A7" w:rsidRDefault="0084516E" w:rsidP="0084516E">
      <w:pPr>
        <w:adjustRightInd w:val="0"/>
        <w:ind w:firstLine="720"/>
        <w:jc w:val="center"/>
        <w:rPr>
          <w:rFonts w:eastAsia="Calibri"/>
          <w:b/>
          <w:bCs/>
          <w:sz w:val="24"/>
          <w:szCs w:val="24"/>
          <w:lang w:eastAsia="en-US"/>
        </w:rPr>
      </w:pPr>
    </w:p>
    <w:p w:rsidR="0084516E" w:rsidRPr="007D29A7" w:rsidRDefault="0084516E" w:rsidP="0084516E">
      <w:pPr>
        <w:adjustRightInd w:val="0"/>
        <w:ind w:firstLine="720"/>
        <w:jc w:val="center"/>
        <w:rPr>
          <w:rFonts w:eastAsia="Calibri"/>
          <w:bCs/>
          <w:sz w:val="24"/>
          <w:szCs w:val="24"/>
          <w:lang w:eastAsia="en-US"/>
        </w:rPr>
      </w:pPr>
      <w:r w:rsidRPr="007D29A7">
        <w:rPr>
          <w:rFonts w:eastAsia="Calibri"/>
          <w:bCs/>
          <w:sz w:val="24"/>
          <w:szCs w:val="24"/>
          <w:lang w:eastAsia="en-US"/>
        </w:rPr>
        <w:t>Статья IV. Порядок и формы контроля</w:t>
      </w:r>
    </w:p>
    <w:p w:rsidR="0084516E" w:rsidRPr="007D29A7" w:rsidRDefault="0084516E" w:rsidP="0084516E">
      <w:pPr>
        <w:adjustRightInd w:val="0"/>
        <w:ind w:firstLine="720"/>
        <w:jc w:val="center"/>
        <w:rPr>
          <w:rFonts w:eastAsia="Calibri"/>
          <w:bCs/>
          <w:sz w:val="24"/>
          <w:szCs w:val="24"/>
          <w:lang w:eastAsia="en-US"/>
        </w:rPr>
      </w:pPr>
      <w:r w:rsidRPr="007D29A7">
        <w:rPr>
          <w:rFonts w:eastAsia="Calibri"/>
          <w:bCs/>
          <w:sz w:val="24"/>
          <w:szCs w:val="24"/>
          <w:lang w:eastAsia="en-US"/>
        </w:rPr>
        <w:t>за предоставлением муниципальной услуги</w:t>
      </w:r>
    </w:p>
    <w:p w:rsidR="0084516E" w:rsidRPr="007D29A7" w:rsidRDefault="0084516E" w:rsidP="0084516E">
      <w:pPr>
        <w:adjustRightInd w:val="0"/>
        <w:ind w:firstLine="720"/>
        <w:jc w:val="center"/>
        <w:rPr>
          <w:rFonts w:eastAsia="Calibri"/>
          <w:b/>
          <w:bCs/>
          <w:sz w:val="24"/>
          <w:szCs w:val="24"/>
          <w:lang w:eastAsia="en-US"/>
        </w:rPr>
      </w:pP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4.1. Текущий </w:t>
      </w:r>
      <w:proofErr w:type="gramStart"/>
      <w:r w:rsidRPr="007D29A7">
        <w:rPr>
          <w:rFonts w:eastAsia="Calibri"/>
          <w:bCs/>
          <w:sz w:val="24"/>
          <w:szCs w:val="24"/>
          <w:lang w:eastAsia="en-US"/>
        </w:rPr>
        <w:t>контроль за</w:t>
      </w:r>
      <w:proofErr w:type="gramEnd"/>
      <w:r w:rsidRPr="007D29A7">
        <w:rPr>
          <w:rFonts w:eastAsia="Calibri"/>
          <w:bCs/>
          <w:sz w:val="24"/>
          <w:szCs w:val="24"/>
          <w:lang w:eastAsia="en-US"/>
        </w:rPr>
        <w:t xml:space="preserve">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руководителем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Проверка полноты и качества предоставления муниципальной услуги включает в себя проведение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содержащих жалобы на решения, действия (бездействие) должностных лиц, осуществляющих предоставление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При проверке могут рассматриваться все вопросы, связанные с предоставлением муниципальной услуги, или вопросы, связанные с исполнением отдельных административных процедур.</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Ответственность должностных лиц.</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4.2. Должностное лицо, осуществляющее прием документов, несет ответственность за сохранность принятых документов, порядок и сроки их приема и направления должностному лицу, ответственному за принятие решения о предоставлении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Должностное лицо, ответственное за принятие решения о предоставлении муниципальной услуги, несет персональную ответственность за своевременность и качество подготовки документов, являющихся результатом муниципальной услуги.</w:t>
      </w:r>
    </w:p>
    <w:p w:rsidR="0084516E" w:rsidRPr="007D29A7" w:rsidRDefault="0084516E" w:rsidP="0084516E">
      <w:pPr>
        <w:adjustRightInd w:val="0"/>
        <w:ind w:firstLine="720"/>
        <w:jc w:val="center"/>
        <w:rPr>
          <w:rFonts w:eastAsia="Calibri"/>
          <w:b/>
          <w:bCs/>
          <w:sz w:val="24"/>
          <w:szCs w:val="24"/>
          <w:lang w:eastAsia="en-US"/>
        </w:rPr>
      </w:pPr>
    </w:p>
    <w:p w:rsidR="0084516E" w:rsidRPr="007D29A7" w:rsidRDefault="0084516E" w:rsidP="0084516E">
      <w:pPr>
        <w:adjustRightInd w:val="0"/>
        <w:ind w:firstLine="720"/>
        <w:jc w:val="center"/>
        <w:rPr>
          <w:rFonts w:eastAsia="Calibri"/>
          <w:bCs/>
          <w:sz w:val="24"/>
          <w:szCs w:val="24"/>
          <w:lang w:eastAsia="en-US"/>
        </w:rPr>
      </w:pPr>
      <w:r w:rsidRPr="007D29A7">
        <w:rPr>
          <w:rFonts w:eastAsia="Calibri"/>
          <w:bCs/>
          <w:sz w:val="24"/>
          <w:szCs w:val="24"/>
          <w:lang w:eastAsia="en-US"/>
        </w:rPr>
        <w:t>Статья V. Досудебный порядок обжалования решения и действия</w:t>
      </w:r>
    </w:p>
    <w:p w:rsidR="0084516E" w:rsidRPr="007D29A7" w:rsidRDefault="0084516E" w:rsidP="0084516E">
      <w:pPr>
        <w:adjustRightInd w:val="0"/>
        <w:ind w:firstLine="720"/>
        <w:jc w:val="center"/>
        <w:rPr>
          <w:rFonts w:eastAsia="Calibri"/>
          <w:bCs/>
          <w:sz w:val="24"/>
          <w:szCs w:val="24"/>
          <w:lang w:eastAsia="en-US"/>
        </w:rPr>
      </w:pPr>
      <w:r w:rsidRPr="007D29A7">
        <w:rPr>
          <w:rFonts w:eastAsia="Calibri"/>
          <w:bCs/>
          <w:sz w:val="24"/>
          <w:szCs w:val="24"/>
          <w:lang w:eastAsia="en-US"/>
        </w:rPr>
        <w:t>(бездействия) органа, представляющего муниципальную услугу,</w:t>
      </w:r>
    </w:p>
    <w:p w:rsidR="0084516E" w:rsidRPr="007D29A7" w:rsidRDefault="0084516E" w:rsidP="0084516E">
      <w:pPr>
        <w:adjustRightInd w:val="0"/>
        <w:ind w:firstLine="720"/>
        <w:jc w:val="center"/>
        <w:rPr>
          <w:rFonts w:eastAsia="Calibri"/>
          <w:bCs/>
          <w:sz w:val="24"/>
          <w:szCs w:val="24"/>
          <w:lang w:eastAsia="en-US"/>
        </w:rPr>
      </w:pPr>
      <w:r w:rsidRPr="007D29A7">
        <w:rPr>
          <w:rFonts w:eastAsia="Calibri"/>
          <w:bCs/>
          <w:sz w:val="24"/>
          <w:szCs w:val="24"/>
          <w:lang w:eastAsia="en-US"/>
        </w:rPr>
        <w:t>а также должностных лиц и муниципальных служащих,</w:t>
      </w:r>
    </w:p>
    <w:p w:rsidR="0084516E" w:rsidRPr="007D29A7" w:rsidRDefault="0084516E" w:rsidP="0084516E">
      <w:pPr>
        <w:adjustRightInd w:val="0"/>
        <w:ind w:firstLine="720"/>
        <w:jc w:val="center"/>
        <w:rPr>
          <w:rFonts w:eastAsia="Calibri"/>
          <w:bCs/>
          <w:sz w:val="24"/>
          <w:szCs w:val="24"/>
          <w:lang w:eastAsia="en-US"/>
        </w:rPr>
      </w:pPr>
      <w:proofErr w:type="gramStart"/>
      <w:r w:rsidRPr="007D29A7">
        <w:rPr>
          <w:rFonts w:eastAsia="Calibri"/>
          <w:bCs/>
          <w:sz w:val="24"/>
          <w:szCs w:val="24"/>
          <w:lang w:eastAsia="en-US"/>
        </w:rPr>
        <w:t>о</w:t>
      </w:r>
      <w:r w:rsidR="0098294B" w:rsidRPr="007D29A7">
        <w:rPr>
          <w:rFonts w:eastAsia="Calibri"/>
          <w:bCs/>
          <w:sz w:val="24"/>
          <w:szCs w:val="24"/>
          <w:lang w:eastAsia="en-US"/>
        </w:rPr>
        <w:t>беспечивающих</w:t>
      </w:r>
      <w:proofErr w:type="gramEnd"/>
      <w:r w:rsidR="0098294B" w:rsidRPr="007D29A7">
        <w:rPr>
          <w:rFonts w:eastAsia="Calibri"/>
          <w:bCs/>
          <w:sz w:val="24"/>
          <w:szCs w:val="24"/>
          <w:lang w:eastAsia="en-US"/>
        </w:rPr>
        <w:t xml:space="preserve"> ее предоставление</w:t>
      </w:r>
    </w:p>
    <w:p w:rsidR="0084516E" w:rsidRPr="007D29A7" w:rsidRDefault="0084516E" w:rsidP="0084516E">
      <w:pPr>
        <w:adjustRightInd w:val="0"/>
        <w:ind w:firstLine="720"/>
        <w:jc w:val="center"/>
        <w:rPr>
          <w:rFonts w:eastAsia="Calibri"/>
          <w:b/>
          <w:bCs/>
          <w:sz w:val="24"/>
          <w:szCs w:val="24"/>
          <w:lang w:eastAsia="en-US"/>
        </w:rPr>
      </w:pP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5.1. Заявители имеют право на обжалование решений, принятых в ходе предоставления муниципальной услуги, действий или бездействия должностных лиц ОМСУ в досудебном порядке.</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Заявитель может обратиться с жалобой, в том числе в следующих случаях:</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1) нарушение срока регистрации запроса заявителя о предоставлении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 нарушение срока предоставления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субъектов </w:t>
      </w:r>
      <w:r w:rsidRPr="007D29A7">
        <w:rPr>
          <w:rFonts w:eastAsia="Calibri"/>
          <w:bCs/>
          <w:sz w:val="24"/>
          <w:szCs w:val="24"/>
          <w:lang w:eastAsia="en-US"/>
        </w:rPr>
        <w:lastRenderedPageBreak/>
        <w:t>Российской Федерации, муниципальными правовыми актами для предоставления муниципальной услуги;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4516E" w:rsidRPr="007D29A7" w:rsidRDefault="0084516E" w:rsidP="0084516E">
      <w:pPr>
        <w:adjustRightInd w:val="0"/>
        <w:ind w:firstLine="567"/>
        <w:jc w:val="both"/>
        <w:rPr>
          <w:rFonts w:eastAsia="Calibri"/>
          <w:bCs/>
          <w:sz w:val="24"/>
          <w:szCs w:val="24"/>
          <w:lang w:eastAsia="en-US"/>
        </w:rPr>
      </w:pPr>
      <w:proofErr w:type="gramStart"/>
      <w:r w:rsidRPr="007D29A7">
        <w:rPr>
          <w:rFonts w:eastAsia="Calibri"/>
          <w:bCs/>
          <w:sz w:val="24"/>
          <w:szCs w:val="24"/>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4516E" w:rsidRPr="007D29A7" w:rsidRDefault="0084516E" w:rsidP="0084516E">
      <w:pPr>
        <w:adjustRightInd w:val="0"/>
        <w:ind w:firstLine="567"/>
        <w:jc w:val="both"/>
        <w:rPr>
          <w:rFonts w:eastAsia="Calibri"/>
          <w:bCs/>
          <w:sz w:val="24"/>
          <w:szCs w:val="24"/>
          <w:lang w:eastAsia="en-US"/>
        </w:rPr>
      </w:pPr>
      <w:proofErr w:type="gramStart"/>
      <w:r w:rsidRPr="007D29A7">
        <w:rPr>
          <w:rFonts w:eastAsia="Calibri"/>
          <w:bCs/>
          <w:sz w:val="24"/>
          <w:szCs w:val="24"/>
          <w:lang w:eastAsia="en-US"/>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Заявители имеют право обратиться с жалобой лично (устно) или направить жалобу в письменном виде (далее - письменное обращение).</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Руководитель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заместители руководителя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w:t>
      </w:r>
      <w:r w:rsidR="0098294B" w:rsidRPr="007D29A7">
        <w:rPr>
          <w:rFonts w:eastAsia="Calibri"/>
          <w:bCs/>
          <w:sz w:val="24"/>
          <w:szCs w:val="24"/>
          <w:lang w:eastAsia="en-US"/>
        </w:rPr>
        <w:t xml:space="preserve"> </w:t>
      </w:r>
      <w:r w:rsidRPr="007D29A7">
        <w:rPr>
          <w:rFonts w:eastAsia="Calibri"/>
          <w:bCs/>
          <w:sz w:val="24"/>
          <w:szCs w:val="24"/>
          <w:lang w:eastAsia="en-US"/>
        </w:rPr>
        <w:t xml:space="preserve">проводят личный прием граждан по вопросам, входящим в их компетенцию, в соответствии с графиком приема граждан. Прием граждан осуществляется по предварительной записи. Запись заявителей проводится в приемной Администрации сельского поселения 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 при личном обращении или с использованием средств телефонной связи по номерам телефонов, которые размещаются на информационных стендах. Сотрудник Администрации сельского поселения</w:t>
      </w:r>
      <w:r w:rsidR="0098294B" w:rsidRPr="007D29A7">
        <w:rPr>
          <w:rFonts w:eastAsia="Calibri"/>
          <w:bCs/>
          <w:sz w:val="24"/>
          <w:szCs w:val="24"/>
          <w:lang w:eastAsia="en-US"/>
        </w:rPr>
        <w:t xml:space="preserve"> </w:t>
      </w:r>
      <w:r w:rsidRPr="007D29A7">
        <w:rPr>
          <w:rFonts w:eastAsia="Calibri"/>
          <w:bCs/>
          <w:sz w:val="24"/>
          <w:szCs w:val="24"/>
          <w:lang w:eastAsia="en-US"/>
        </w:rPr>
        <w:t xml:space="preserve">муниципального образования </w:t>
      </w:r>
      <w:proofErr w:type="spellStart"/>
      <w:r w:rsidRPr="007D29A7">
        <w:rPr>
          <w:rFonts w:eastAsia="Calibri"/>
          <w:bCs/>
          <w:sz w:val="24"/>
          <w:szCs w:val="24"/>
          <w:lang w:eastAsia="en-US"/>
        </w:rPr>
        <w:t>Беляевский</w:t>
      </w:r>
      <w:proofErr w:type="spellEnd"/>
      <w:r w:rsidRPr="007D29A7">
        <w:rPr>
          <w:rFonts w:eastAsia="Calibri"/>
          <w:bCs/>
          <w:sz w:val="24"/>
          <w:szCs w:val="24"/>
          <w:lang w:eastAsia="en-US"/>
        </w:rPr>
        <w:t xml:space="preserve"> сельсовет</w:t>
      </w:r>
      <w:proofErr w:type="gramStart"/>
      <w:r w:rsidRPr="007D29A7">
        <w:rPr>
          <w:rFonts w:eastAsia="Calibri"/>
          <w:bCs/>
          <w:sz w:val="24"/>
          <w:szCs w:val="24"/>
          <w:lang w:eastAsia="en-US"/>
        </w:rPr>
        <w:t xml:space="preserve"> ,</w:t>
      </w:r>
      <w:proofErr w:type="gramEnd"/>
      <w:r w:rsidRPr="007D29A7">
        <w:rPr>
          <w:rFonts w:eastAsia="Calibri"/>
          <w:bCs/>
          <w:sz w:val="24"/>
          <w:szCs w:val="24"/>
          <w:lang w:eastAsia="en-US"/>
        </w:rPr>
        <w:t xml:space="preserve"> осуществляющий запись граждан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84516E" w:rsidRPr="007D29A7" w:rsidRDefault="0084516E" w:rsidP="0084516E">
      <w:pPr>
        <w:adjustRightInd w:val="0"/>
        <w:ind w:firstLine="567"/>
        <w:jc w:val="both"/>
        <w:rPr>
          <w:rFonts w:eastAsia="Calibri"/>
          <w:bCs/>
          <w:sz w:val="24"/>
          <w:szCs w:val="24"/>
          <w:lang w:eastAsia="en-US"/>
        </w:rPr>
      </w:pPr>
      <w:proofErr w:type="gramStart"/>
      <w:r w:rsidRPr="007D29A7">
        <w:rPr>
          <w:rFonts w:eastAsia="Calibri"/>
          <w:bCs/>
          <w:sz w:val="24"/>
          <w:szCs w:val="24"/>
          <w:lang w:eastAsia="en-US"/>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Жалоба должна содержать:</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4516E" w:rsidRPr="007D29A7" w:rsidRDefault="0084516E" w:rsidP="0084516E">
      <w:pPr>
        <w:adjustRightInd w:val="0"/>
        <w:ind w:firstLine="567"/>
        <w:jc w:val="both"/>
        <w:rPr>
          <w:rFonts w:eastAsia="Calibri"/>
          <w:bCs/>
          <w:sz w:val="24"/>
          <w:szCs w:val="24"/>
          <w:lang w:eastAsia="en-US"/>
        </w:rPr>
      </w:pPr>
      <w:proofErr w:type="gramStart"/>
      <w:r w:rsidRPr="007D29A7">
        <w:rPr>
          <w:rFonts w:eastAsia="Calibri"/>
          <w:bCs/>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7D29A7">
        <w:rPr>
          <w:rFonts w:eastAsia="Calibri"/>
          <w:bCs/>
          <w:sz w:val="24"/>
          <w:szCs w:val="24"/>
          <w:lang w:eastAsia="en-US"/>
        </w:rPr>
        <w:lastRenderedPageBreak/>
        <w:t>Заявителем могут быть представлены документы (при наличии), подтверждающие доводы заявителя, либо их копии.</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По результатам рассмотрения жалобы может быть принято одно из следующих решений:</w:t>
      </w:r>
    </w:p>
    <w:p w:rsidR="0084516E" w:rsidRPr="007D29A7" w:rsidRDefault="0084516E" w:rsidP="0084516E">
      <w:pPr>
        <w:adjustRightInd w:val="0"/>
        <w:ind w:firstLine="567"/>
        <w:jc w:val="both"/>
        <w:rPr>
          <w:rFonts w:eastAsia="Calibri"/>
          <w:bCs/>
          <w:sz w:val="24"/>
          <w:szCs w:val="24"/>
          <w:lang w:eastAsia="en-US"/>
        </w:rPr>
      </w:pPr>
      <w:proofErr w:type="gramStart"/>
      <w:r w:rsidRPr="007D29A7">
        <w:rPr>
          <w:rFonts w:eastAsia="Calibri"/>
          <w:bCs/>
          <w:sz w:val="24"/>
          <w:szCs w:val="24"/>
          <w:lang w:eastAsia="en-US"/>
        </w:rPr>
        <w:t>1) удовлетворить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2) отказать в удовлетворении жалобы.</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Не позднее дня, следующего за днем принятия 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4516E" w:rsidRPr="007D29A7" w:rsidRDefault="0084516E" w:rsidP="0084516E">
      <w:pPr>
        <w:adjustRightInd w:val="0"/>
        <w:ind w:firstLine="567"/>
        <w:jc w:val="both"/>
        <w:rPr>
          <w:rFonts w:eastAsia="Calibri"/>
          <w:bCs/>
          <w:sz w:val="24"/>
          <w:szCs w:val="24"/>
          <w:lang w:eastAsia="en-US"/>
        </w:rPr>
      </w:pPr>
      <w:r w:rsidRPr="007D29A7">
        <w:rPr>
          <w:rFonts w:eastAsia="Calibri"/>
          <w:bCs/>
          <w:sz w:val="24"/>
          <w:szCs w:val="24"/>
          <w:lang w:eastAsia="en-US"/>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84516E" w:rsidRDefault="0084516E"/>
    <w:p w:rsidR="0084516E" w:rsidRDefault="0084516E"/>
    <w:p w:rsidR="0084516E" w:rsidRDefault="0084516E"/>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A72A01" w:rsidRPr="00A72A01" w:rsidTr="00D9442A">
        <w:trPr>
          <w:cantSplit/>
          <w:trHeight w:val="1519"/>
        </w:trPr>
        <w:tc>
          <w:tcPr>
            <w:tcW w:w="9072" w:type="dxa"/>
            <w:tcBorders>
              <w:top w:val="nil"/>
              <w:left w:val="nil"/>
              <w:bottom w:val="double" w:sz="12" w:space="0" w:color="auto"/>
              <w:right w:val="nil"/>
            </w:tcBorders>
            <w:hideMark/>
          </w:tcPr>
          <w:p w:rsidR="00A72A01" w:rsidRPr="00A72A01" w:rsidRDefault="00A72A01" w:rsidP="00A72A01">
            <w:pPr>
              <w:autoSpaceDE/>
              <w:autoSpaceDN/>
              <w:spacing w:line="276" w:lineRule="auto"/>
              <w:jc w:val="center"/>
              <w:rPr>
                <w:b/>
                <w:sz w:val="24"/>
                <w:szCs w:val="28"/>
                <w:lang w:eastAsia="en-US"/>
              </w:rPr>
            </w:pPr>
            <w:r w:rsidRPr="00A72A01">
              <w:rPr>
                <w:b/>
                <w:sz w:val="24"/>
                <w:szCs w:val="28"/>
                <w:lang w:eastAsia="en-US"/>
              </w:rPr>
              <w:t>АДМИНИСТРАЦИЯ</w:t>
            </w:r>
          </w:p>
          <w:p w:rsidR="00A72A01" w:rsidRPr="00A72A01" w:rsidRDefault="00A72A01" w:rsidP="00A72A01">
            <w:pPr>
              <w:autoSpaceDE/>
              <w:autoSpaceDN/>
              <w:spacing w:line="276" w:lineRule="auto"/>
              <w:jc w:val="center"/>
              <w:rPr>
                <w:b/>
                <w:sz w:val="24"/>
                <w:szCs w:val="28"/>
                <w:lang w:eastAsia="en-US"/>
              </w:rPr>
            </w:pPr>
            <w:r w:rsidRPr="00A72A01">
              <w:rPr>
                <w:b/>
                <w:sz w:val="24"/>
                <w:szCs w:val="28"/>
                <w:lang w:eastAsia="en-US"/>
              </w:rPr>
              <w:t>МУНИЦИПАЛЬНОГО ОБРАЗОВАНИЯ</w:t>
            </w:r>
          </w:p>
          <w:p w:rsidR="00A72A01" w:rsidRPr="00A72A01" w:rsidRDefault="00A72A01" w:rsidP="00A72A01">
            <w:pPr>
              <w:autoSpaceDE/>
              <w:autoSpaceDN/>
              <w:spacing w:line="276" w:lineRule="auto"/>
              <w:jc w:val="center"/>
              <w:rPr>
                <w:b/>
                <w:sz w:val="24"/>
                <w:szCs w:val="28"/>
                <w:lang w:eastAsia="en-US"/>
              </w:rPr>
            </w:pPr>
            <w:r w:rsidRPr="00A72A01">
              <w:rPr>
                <w:b/>
                <w:sz w:val="24"/>
                <w:szCs w:val="28"/>
                <w:lang w:eastAsia="en-US"/>
              </w:rPr>
              <w:t>БЕЛЯЕВСКИЙ СЕЛЬСОВЕТ</w:t>
            </w:r>
          </w:p>
          <w:p w:rsidR="00A72A01" w:rsidRPr="00A72A01" w:rsidRDefault="00A72A01" w:rsidP="00A72A01">
            <w:pPr>
              <w:autoSpaceDE/>
              <w:autoSpaceDN/>
              <w:spacing w:line="276" w:lineRule="auto"/>
              <w:jc w:val="center"/>
              <w:rPr>
                <w:b/>
                <w:sz w:val="24"/>
                <w:szCs w:val="28"/>
                <w:lang w:eastAsia="en-US"/>
              </w:rPr>
            </w:pPr>
            <w:r w:rsidRPr="00A72A01">
              <w:rPr>
                <w:b/>
                <w:sz w:val="24"/>
                <w:szCs w:val="28"/>
                <w:lang w:eastAsia="en-US"/>
              </w:rPr>
              <w:t>БЕЛЯЕВСКОГО  РАЙОНА ОРЕНБУРГСКОЙ ОБЛАСТИ</w:t>
            </w:r>
          </w:p>
        </w:tc>
      </w:tr>
      <w:tr w:rsidR="00A72A01" w:rsidRPr="00A72A01" w:rsidTr="00D9442A">
        <w:trPr>
          <w:cantSplit/>
          <w:trHeight w:val="1190"/>
        </w:trPr>
        <w:tc>
          <w:tcPr>
            <w:tcW w:w="9072" w:type="dxa"/>
            <w:vAlign w:val="bottom"/>
          </w:tcPr>
          <w:p w:rsidR="00A72A01" w:rsidRPr="00A72A01" w:rsidRDefault="00A72A01" w:rsidP="00A72A01">
            <w:pPr>
              <w:spacing w:line="276" w:lineRule="auto"/>
              <w:jc w:val="center"/>
              <w:rPr>
                <w:b/>
                <w:sz w:val="24"/>
                <w:szCs w:val="28"/>
                <w:lang w:eastAsia="en-US"/>
              </w:rPr>
            </w:pPr>
          </w:p>
          <w:p w:rsidR="00A72A01" w:rsidRPr="00A72A01" w:rsidRDefault="00A72A01" w:rsidP="00A72A01">
            <w:pPr>
              <w:spacing w:line="276" w:lineRule="auto"/>
              <w:jc w:val="center"/>
              <w:rPr>
                <w:b/>
                <w:sz w:val="24"/>
                <w:szCs w:val="28"/>
                <w:lang w:eastAsia="en-US"/>
              </w:rPr>
            </w:pPr>
            <w:r w:rsidRPr="00A72A01">
              <w:rPr>
                <w:b/>
                <w:sz w:val="24"/>
                <w:szCs w:val="28"/>
                <w:lang w:eastAsia="en-US"/>
              </w:rPr>
              <w:t>ПОСТАНОВЛЕНИЕ</w:t>
            </w:r>
          </w:p>
          <w:p w:rsidR="00A72A01" w:rsidRPr="00A72A01" w:rsidRDefault="00A72A01" w:rsidP="00A72A01">
            <w:pPr>
              <w:spacing w:line="276" w:lineRule="auto"/>
              <w:jc w:val="center"/>
              <w:rPr>
                <w:b/>
                <w:sz w:val="24"/>
                <w:szCs w:val="28"/>
                <w:lang w:eastAsia="en-US"/>
              </w:rPr>
            </w:pPr>
          </w:p>
          <w:p w:rsidR="00A72A01" w:rsidRPr="00A72A01" w:rsidRDefault="00A72A01" w:rsidP="00A72A01">
            <w:pPr>
              <w:spacing w:line="276" w:lineRule="auto"/>
              <w:rPr>
                <w:sz w:val="24"/>
                <w:szCs w:val="28"/>
                <w:lang w:eastAsia="en-US"/>
              </w:rPr>
            </w:pPr>
            <w:r w:rsidRPr="00A72A01">
              <w:rPr>
                <w:sz w:val="24"/>
                <w:szCs w:val="28"/>
                <w:lang w:eastAsia="en-US"/>
              </w:rPr>
              <w:t>12.10.2022                                                                                               № 110-п</w:t>
            </w:r>
          </w:p>
        </w:tc>
      </w:tr>
    </w:tbl>
    <w:p w:rsidR="00A72A01" w:rsidRPr="00A72A01" w:rsidRDefault="00A72A01" w:rsidP="00A72A01">
      <w:pPr>
        <w:autoSpaceDE/>
        <w:autoSpaceDN/>
        <w:spacing w:line="276" w:lineRule="auto"/>
        <w:rPr>
          <w:rFonts w:eastAsia="Calibri"/>
          <w:b/>
          <w:sz w:val="24"/>
          <w:szCs w:val="28"/>
          <w:lang w:eastAsia="en-US"/>
        </w:rPr>
      </w:pPr>
    </w:p>
    <w:tbl>
      <w:tblPr>
        <w:tblW w:w="0" w:type="auto"/>
        <w:tblInd w:w="817" w:type="dxa"/>
        <w:tblLook w:val="0000" w:firstRow="0" w:lastRow="0" w:firstColumn="0" w:lastColumn="0" w:noHBand="0" w:noVBand="0"/>
      </w:tblPr>
      <w:tblGrid>
        <w:gridCol w:w="7654"/>
      </w:tblGrid>
      <w:tr w:rsidR="00A72A01" w:rsidRPr="00A72A01" w:rsidTr="00D9442A">
        <w:trPr>
          <w:trHeight w:val="996"/>
        </w:trPr>
        <w:tc>
          <w:tcPr>
            <w:tcW w:w="7654" w:type="dxa"/>
          </w:tcPr>
          <w:p w:rsidR="00A72A01" w:rsidRPr="00A72A01" w:rsidRDefault="00A72A01" w:rsidP="00A72A01">
            <w:pPr>
              <w:tabs>
                <w:tab w:val="left" w:pos="473"/>
              </w:tabs>
              <w:autoSpaceDE/>
              <w:autoSpaceDN/>
              <w:jc w:val="center"/>
              <w:rPr>
                <w:sz w:val="24"/>
                <w:szCs w:val="28"/>
                <w:lang w:eastAsia="en-US"/>
              </w:rPr>
            </w:pPr>
            <w:r w:rsidRPr="00A72A01">
              <w:rPr>
                <w:sz w:val="24"/>
                <w:szCs w:val="28"/>
                <w:lang w:eastAsia="en-US"/>
              </w:rPr>
              <w:t xml:space="preserve">О внесении изменений в Постановление администрации Беляевского сельсовета от 15.10.2012 № 232-п </w:t>
            </w:r>
          </w:p>
          <w:p w:rsidR="00A72A01" w:rsidRPr="00A72A01" w:rsidRDefault="00A72A01" w:rsidP="00A72A01">
            <w:pPr>
              <w:tabs>
                <w:tab w:val="left" w:pos="473"/>
              </w:tabs>
              <w:autoSpaceDE/>
              <w:autoSpaceDN/>
              <w:jc w:val="center"/>
              <w:rPr>
                <w:sz w:val="24"/>
                <w:szCs w:val="28"/>
                <w:lang w:eastAsia="en-US"/>
              </w:rPr>
            </w:pPr>
            <w:r w:rsidRPr="00A72A01">
              <w:rPr>
                <w:sz w:val="24"/>
                <w:szCs w:val="28"/>
              </w:rPr>
              <w:t>«</w:t>
            </w:r>
            <w:r w:rsidRPr="00A72A01">
              <w:rPr>
                <w:rFonts w:eastAsiaTheme="minorHAnsi"/>
                <w:sz w:val="24"/>
                <w:szCs w:val="28"/>
                <w:lang w:eastAsia="en-US"/>
              </w:rPr>
              <w:t>О денежном содержании лиц исполняющих обязанности по техническому обеспечению деятельности администрации Беляевского сельсовета</w:t>
            </w:r>
            <w:r w:rsidRPr="00A72A01">
              <w:rPr>
                <w:sz w:val="24"/>
                <w:szCs w:val="28"/>
              </w:rPr>
              <w:t>»</w:t>
            </w:r>
          </w:p>
          <w:p w:rsidR="00A72A01" w:rsidRPr="00A72A01" w:rsidRDefault="00A72A01" w:rsidP="00A72A01">
            <w:pPr>
              <w:autoSpaceDE/>
              <w:autoSpaceDN/>
              <w:jc w:val="both"/>
              <w:rPr>
                <w:rFonts w:eastAsia="Calibri"/>
                <w:b/>
                <w:sz w:val="24"/>
                <w:szCs w:val="28"/>
                <w:lang w:eastAsia="en-US"/>
              </w:rPr>
            </w:pPr>
          </w:p>
        </w:tc>
      </w:tr>
    </w:tbl>
    <w:p w:rsidR="00A72A01" w:rsidRPr="00A72A01" w:rsidRDefault="00A72A01" w:rsidP="00A72A01">
      <w:pPr>
        <w:autoSpaceDE/>
        <w:autoSpaceDN/>
        <w:ind w:firstLine="567"/>
        <w:jc w:val="both"/>
        <w:rPr>
          <w:sz w:val="24"/>
          <w:szCs w:val="28"/>
        </w:rPr>
      </w:pPr>
      <w:r w:rsidRPr="00A72A01">
        <w:rPr>
          <w:rFonts w:eastAsiaTheme="minorHAnsi"/>
          <w:sz w:val="24"/>
          <w:szCs w:val="28"/>
          <w:lang w:eastAsia="en-US"/>
        </w:rPr>
        <w:t>Руководствуясь ст. 14 Федерального Закона от 6 октября 2003 года  № 131-ФЗ «Об общих принципах организации местного самоуправления в Российской Федерации»</w:t>
      </w:r>
      <w:r w:rsidRPr="00A72A01">
        <w:rPr>
          <w:sz w:val="24"/>
          <w:szCs w:val="28"/>
        </w:rPr>
        <w:t xml:space="preserve">, Уставом муниципального образования </w:t>
      </w:r>
      <w:proofErr w:type="spellStart"/>
      <w:r w:rsidRPr="00A72A01">
        <w:rPr>
          <w:sz w:val="24"/>
          <w:szCs w:val="28"/>
        </w:rPr>
        <w:t>Беляевский</w:t>
      </w:r>
      <w:proofErr w:type="spellEnd"/>
      <w:r w:rsidRPr="00A72A01">
        <w:rPr>
          <w:sz w:val="24"/>
          <w:szCs w:val="28"/>
        </w:rPr>
        <w:t xml:space="preserve"> сельсовет Беляевского района Оренбургской области: </w:t>
      </w:r>
    </w:p>
    <w:p w:rsidR="00A72A01" w:rsidRPr="00A72A01" w:rsidRDefault="00A72A01" w:rsidP="00A72A01">
      <w:pPr>
        <w:tabs>
          <w:tab w:val="left" w:pos="567"/>
        </w:tabs>
        <w:autoSpaceDE/>
        <w:autoSpaceDN/>
        <w:spacing w:line="276" w:lineRule="auto"/>
        <w:ind w:firstLine="567"/>
        <w:jc w:val="both"/>
        <w:rPr>
          <w:sz w:val="24"/>
          <w:szCs w:val="28"/>
        </w:rPr>
      </w:pPr>
      <w:r w:rsidRPr="00A72A01">
        <w:rPr>
          <w:sz w:val="24"/>
          <w:szCs w:val="28"/>
        </w:rPr>
        <w:t xml:space="preserve">1. Внести изменения </w:t>
      </w:r>
      <w:r w:rsidRPr="00A72A01">
        <w:rPr>
          <w:sz w:val="24"/>
          <w:szCs w:val="28"/>
          <w:lang w:eastAsia="en-US"/>
        </w:rPr>
        <w:t>в Постановление администрации Беляевского сельсовета от 15.10.2012 № 232-п</w:t>
      </w:r>
      <w:r w:rsidRPr="00A72A01">
        <w:rPr>
          <w:sz w:val="24"/>
          <w:szCs w:val="28"/>
        </w:rPr>
        <w:t xml:space="preserve"> «</w:t>
      </w:r>
      <w:r w:rsidRPr="00A72A01">
        <w:rPr>
          <w:rFonts w:eastAsiaTheme="minorHAnsi"/>
          <w:sz w:val="24"/>
          <w:szCs w:val="28"/>
          <w:lang w:eastAsia="en-US"/>
        </w:rPr>
        <w:t>О денежном содержании лиц исполняющих обязанности по техническому обеспечению деятельности администрации Беляевского сельсовета</w:t>
      </w:r>
      <w:r w:rsidRPr="00A72A01">
        <w:rPr>
          <w:sz w:val="24"/>
          <w:szCs w:val="28"/>
        </w:rPr>
        <w:t>»:</w:t>
      </w:r>
    </w:p>
    <w:p w:rsidR="00A72A01" w:rsidRPr="00A72A01" w:rsidRDefault="00A72A01" w:rsidP="00A72A01">
      <w:pPr>
        <w:tabs>
          <w:tab w:val="left" w:pos="567"/>
        </w:tabs>
        <w:autoSpaceDE/>
        <w:autoSpaceDN/>
        <w:spacing w:line="276" w:lineRule="auto"/>
        <w:ind w:firstLine="567"/>
        <w:jc w:val="both"/>
        <w:rPr>
          <w:sz w:val="24"/>
          <w:szCs w:val="28"/>
        </w:rPr>
      </w:pPr>
      <w:r w:rsidRPr="00A72A01">
        <w:rPr>
          <w:sz w:val="24"/>
          <w:szCs w:val="28"/>
        </w:rPr>
        <w:t>1.1 Постановление дополнить пунктом 6 следующего содержания:</w:t>
      </w:r>
    </w:p>
    <w:p w:rsidR="00A72A01" w:rsidRPr="00A72A01" w:rsidRDefault="00A72A01" w:rsidP="00A72A01">
      <w:pPr>
        <w:tabs>
          <w:tab w:val="left" w:pos="567"/>
        </w:tabs>
        <w:autoSpaceDE/>
        <w:autoSpaceDN/>
        <w:ind w:firstLine="567"/>
        <w:rPr>
          <w:rFonts w:eastAsia="Calibri"/>
          <w:sz w:val="24"/>
          <w:szCs w:val="28"/>
          <w:lang w:eastAsia="en-US"/>
        </w:rPr>
      </w:pPr>
      <w:r w:rsidRPr="00A72A01">
        <w:rPr>
          <w:rFonts w:eastAsia="Calibri"/>
          <w:sz w:val="24"/>
          <w:szCs w:val="28"/>
          <w:lang w:eastAsia="en-US"/>
        </w:rPr>
        <w:t>«6. Единовременное денежное поощрение по итогам квартала</w:t>
      </w:r>
    </w:p>
    <w:p w:rsidR="00A72A01" w:rsidRPr="00A72A01" w:rsidRDefault="00A72A01" w:rsidP="00A72A01">
      <w:pPr>
        <w:autoSpaceDE/>
        <w:autoSpaceDN/>
        <w:ind w:firstLine="567"/>
        <w:jc w:val="both"/>
        <w:rPr>
          <w:rFonts w:eastAsia="Calibri"/>
          <w:sz w:val="24"/>
          <w:szCs w:val="28"/>
          <w:lang w:eastAsia="en-US"/>
        </w:rPr>
      </w:pPr>
      <w:r w:rsidRPr="00A72A01">
        <w:rPr>
          <w:rFonts w:eastAsia="Calibri"/>
          <w:sz w:val="24"/>
          <w:szCs w:val="28"/>
          <w:lang w:eastAsia="en-US"/>
        </w:rPr>
        <w:t>6.1. Единовременное денежное поощрение по итогам квартала устанавливается в целях материального стимулирования труда технических работников, повышения их материальной заинтересованности в повышении профессионального уровня и улучшении исполнительской дисциплины, успешного и добросовестного исполнения своих должностных обязанностей.</w:t>
      </w:r>
    </w:p>
    <w:p w:rsidR="00A72A01" w:rsidRPr="00A72A01" w:rsidRDefault="00A72A01" w:rsidP="00A72A01">
      <w:pPr>
        <w:autoSpaceDE/>
        <w:autoSpaceDN/>
        <w:ind w:firstLine="567"/>
        <w:jc w:val="both"/>
        <w:rPr>
          <w:rFonts w:eastAsia="Calibri"/>
          <w:sz w:val="24"/>
          <w:szCs w:val="28"/>
          <w:lang w:eastAsia="en-US"/>
        </w:rPr>
      </w:pPr>
      <w:r w:rsidRPr="00A72A01">
        <w:rPr>
          <w:rFonts w:eastAsia="Calibri"/>
          <w:sz w:val="24"/>
          <w:szCs w:val="28"/>
          <w:lang w:eastAsia="en-US"/>
        </w:rPr>
        <w:lastRenderedPageBreak/>
        <w:t xml:space="preserve">6.2. техническим работникам может быть выплачено единовременное денежное поощрение по итогам квартала в размере не более  25 процентов должностного оклада, установленного на дату издания соответствующего муниципального правового акта. </w:t>
      </w:r>
    </w:p>
    <w:p w:rsidR="00A72A01" w:rsidRPr="00A72A01" w:rsidRDefault="00A72A01" w:rsidP="00A72A01">
      <w:pPr>
        <w:autoSpaceDE/>
        <w:autoSpaceDN/>
        <w:ind w:firstLine="567"/>
        <w:jc w:val="both"/>
        <w:rPr>
          <w:rFonts w:eastAsia="Calibri"/>
          <w:sz w:val="24"/>
          <w:szCs w:val="28"/>
          <w:lang w:eastAsia="en-US"/>
        </w:rPr>
      </w:pPr>
      <w:r w:rsidRPr="00A72A01">
        <w:rPr>
          <w:rFonts w:eastAsia="Calibri"/>
          <w:sz w:val="24"/>
          <w:szCs w:val="28"/>
          <w:lang w:eastAsia="en-US"/>
        </w:rPr>
        <w:t xml:space="preserve">6.3. Основными условиями денежного поощрения технических работников по итогам квартала являются: </w:t>
      </w:r>
    </w:p>
    <w:p w:rsidR="00A72A01" w:rsidRPr="00A72A01" w:rsidRDefault="00A72A01" w:rsidP="00A72A01">
      <w:pPr>
        <w:autoSpaceDE/>
        <w:autoSpaceDN/>
        <w:ind w:firstLine="567"/>
        <w:jc w:val="both"/>
        <w:rPr>
          <w:rFonts w:eastAsia="Calibri"/>
          <w:sz w:val="24"/>
          <w:szCs w:val="28"/>
          <w:lang w:eastAsia="en-US"/>
        </w:rPr>
      </w:pPr>
      <w:r w:rsidRPr="00A72A01">
        <w:rPr>
          <w:rFonts w:eastAsia="Calibri"/>
          <w:sz w:val="24"/>
          <w:szCs w:val="28"/>
          <w:lang w:eastAsia="en-US"/>
        </w:rPr>
        <w:t xml:space="preserve">- качественное и добросовестное исполнение техническим работником должностных обязанностей; </w:t>
      </w:r>
    </w:p>
    <w:p w:rsidR="00A72A01" w:rsidRPr="00A72A01" w:rsidRDefault="00A72A01" w:rsidP="00A72A01">
      <w:pPr>
        <w:autoSpaceDE/>
        <w:autoSpaceDN/>
        <w:ind w:firstLine="567"/>
        <w:jc w:val="both"/>
        <w:rPr>
          <w:rFonts w:eastAsia="Calibri"/>
          <w:sz w:val="24"/>
          <w:szCs w:val="28"/>
          <w:lang w:eastAsia="en-US"/>
        </w:rPr>
      </w:pPr>
      <w:r w:rsidRPr="00A72A01">
        <w:rPr>
          <w:rFonts w:eastAsia="Calibri"/>
          <w:sz w:val="24"/>
          <w:szCs w:val="28"/>
          <w:lang w:eastAsia="en-US"/>
        </w:rPr>
        <w:t xml:space="preserve">- своевременное, квалифицированное и качественное выполнение мероприятий, проводимых муниципальным образованием </w:t>
      </w:r>
      <w:proofErr w:type="spellStart"/>
      <w:r w:rsidRPr="00A72A01">
        <w:rPr>
          <w:rFonts w:eastAsia="Calibri"/>
          <w:sz w:val="24"/>
          <w:szCs w:val="28"/>
          <w:lang w:eastAsia="en-US"/>
        </w:rPr>
        <w:t>Беляевский</w:t>
      </w:r>
      <w:proofErr w:type="spellEnd"/>
      <w:r w:rsidRPr="00A72A01">
        <w:rPr>
          <w:rFonts w:eastAsia="Calibri"/>
          <w:sz w:val="24"/>
          <w:szCs w:val="28"/>
          <w:lang w:eastAsia="en-US"/>
        </w:rPr>
        <w:t xml:space="preserve"> сельсовет Беляевского района Оренбургской области; </w:t>
      </w:r>
    </w:p>
    <w:p w:rsidR="00A72A01" w:rsidRPr="00A72A01" w:rsidRDefault="00A72A01" w:rsidP="00A72A01">
      <w:pPr>
        <w:autoSpaceDE/>
        <w:autoSpaceDN/>
        <w:ind w:firstLine="567"/>
        <w:jc w:val="both"/>
        <w:rPr>
          <w:rFonts w:eastAsia="Calibri"/>
          <w:sz w:val="24"/>
          <w:szCs w:val="28"/>
          <w:lang w:eastAsia="en-US"/>
        </w:rPr>
      </w:pPr>
      <w:r w:rsidRPr="00A72A01">
        <w:rPr>
          <w:rFonts w:eastAsia="Calibri"/>
          <w:sz w:val="24"/>
          <w:szCs w:val="28"/>
          <w:lang w:eastAsia="en-US"/>
        </w:rPr>
        <w:t xml:space="preserve">- проявление профессионализма, инициативы и творчества, использование современных методов, технологий в процессе служебной деятельности. </w:t>
      </w:r>
    </w:p>
    <w:p w:rsidR="00A72A01" w:rsidRPr="00A72A01" w:rsidRDefault="00A72A01" w:rsidP="00A72A01">
      <w:pPr>
        <w:autoSpaceDE/>
        <w:autoSpaceDN/>
        <w:ind w:firstLine="567"/>
        <w:jc w:val="both"/>
        <w:rPr>
          <w:rFonts w:eastAsia="Calibri"/>
          <w:sz w:val="24"/>
          <w:szCs w:val="28"/>
          <w:lang w:eastAsia="en-US"/>
        </w:rPr>
      </w:pPr>
      <w:r w:rsidRPr="00A72A01">
        <w:rPr>
          <w:rFonts w:eastAsia="Calibri"/>
          <w:sz w:val="24"/>
          <w:szCs w:val="28"/>
          <w:lang w:eastAsia="en-US"/>
        </w:rPr>
        <w:t>6.4. Размер единовременного денежного поощрения по итогам квартала может быть снижен за нарушение трудовой дисциплины, правил внутреннего трудового распорядка, некачественное исполнение своих должностных обязанностей и в отношении лиц, имеющих дисциплинарные взыскания за календарный год.</w:t>
      </w:r>
    </w:p>
    <w:p w:rsidR="00A72A01" w:rsidRPr="00A72A01" w:rsidRDefault="00A72A01" w:rsidP="00A72A01">
      <w:pPr>
        <w:autoSpaceDE/>
        <w:autoSpaceDN/>
        <w:ind w:firstLine="567"/>
        <w:jc w:val="both"/>
        <w:rPr>
          <w:rFonts w:eastAsia="Calibri"/>
          <w:sz w:val="24"/>
          <w:szCs w:val="28"/>
          <w:lang w:eastAsia="en-US"/>
        </w:rPr>
      </w:pPr>
      <w:r w:rsidRPr="00A72A01">
        <w:rPr>
          <w:rFonts w:eastAsia="Calibri"/>
          <w:sz w:val="24"/>
          <w:szCs w:val="28"/>
          <w:lang w:eastAsia="en-US"/>
        </w:rPr>
        <w:t xml:space="preserve">6.5. Решение о снижении размера выплаты принимается Главой муниципального образования по результатам рассмотрения служебных записок руководителей структурных подразделений и заместителей главы администрации муниципального образования, курирующих данные направления. </w:t>
      </w:r>
    </w:p>
    <w:p w:rsidR="00A72A01" w:rsidRPr="00A72A01" w:rsidRDefault="00A72A01" w:rsidP="00A72A01">
      <w:pPr>
        <w:autoSpaceDE/>
        <w:autoSpaceDN/>
        <w:ind w:firstLine="567"/>
        <w:jc w:val="both"/>
        <w:rPr>
          <w:rFonts w:eastAsia="Calibri"/>
          <w:sz w:val="24"/>
          <w:szCs w:val="28"/>
          <w:lang w:eastAsia="en-US"/>
        </w:rPr>
      </w:pPr>
      <w:r w:rsidRPr="00A72A01">
        <w:rPr>
          <w:rFonts w:eastAsia="Calibri"/>
          <w:sz w:val="24"/>
          <w:szCs w:val="28"/>
          <w:lang w:eastAsia="en-US"/>
        </w:rPr>
        <w:t xml:space="preserve">6.6. Единовременное денежное поощрение по итогам квартала не выплачивается техническим работникам в период нахождения в отпуске без сохранения денежного содержания, декретном отпуске по беременности и родам, частично оплачиваемом отпуске по уходу за ребенком, в период временной нетрудоспособности (больничный лист). </w:t>
      </w:r>
    </w:p>
    <w:p w:rsidR="00A72A01" w:rsidRPr="00A72A01" w:rsidRDefault="00A72A01" w:rsidP="00A72A01">
      <w:pPr>
        <w:autoSpaceDE/>
        <w:autoSpaceDN/>
        <w:ind w:firstLine="567"/>
        <w:jc w:val="both"/>
        <w:rPr>
          <w:rFonts w:eastAsia="Calibri"/>
          <w:sz w:val="24"/>
          <w:szCs w:val="28"/>
          <w:lang w:eastAsia="en-US"/>
        </w:rPr>
      </w:pPr>
      <w:r w:rsidRPr="00A72A01">
        <w:rPr>
          <w:rFonts w:eastAsia="Calibri"/>
          <w:sz w:val="24"/>
          <w:szCs w:val="28"/>
          <w:lang w:eastAsia="en-US"/>
        </w:rPr>
        <w:t xml:space="preserve">6.7. Единовременное денежное поощрение по итогам квартала выплачивается пропорционально отработанному времени технических работников, расторгнувшим договор по следующим основаниям: </w:t>
      </w:r>
    </w:p>
    <w:p w:rsidR="00A72A01" w:rsidRPr="00A72A01" w:rsidRDefault="00A72A01" w:rsidP="00A72A01">
      <w:pPr>
        <w:autoSpaceDE/>
        <w:autoSpaceDN/>
        <w:ind w:firstLine="567"/>
        <w:jc w:val="both"/>
        <w:rPr>
          <w:rFonts w:eastAsia="Calibri"/>
          <w:sz w:val="24"/>
          <w:szCs w:val="28"/>
          <w:lang w:eastAsia="en-US"/>
        </w:rPr>
      </w:pPr>
      <w:r w:rsidRPr="00A72A01">
        <w:rPr>
          <w:rFonts w:eastAsia="Calibri"/>
          <w:sz w:val="24"/>
          <w:szCs w:val="28"/>
          <w:lang w:eastAsia="en-US"/>
        </w:rPr>
        <w:t xml:space="preserve">6.7.1. истечение срока трудового договора; </w:t>
      </w:r>
    </w:p>
    <w:p w:rsidR="00A72A01" w:rsidRPr="00A72A01" w:rsidRDefault="00A72A01" w:rsidP="00A72A01">
      <w:pPr>
        <w:autoSpaceDE/>
        <w:autoSpaceDN/>
        <w:ind w:firstLine="567"/>
        <w:jc w:val="both"/>
        <w:rPr>
          <w:rFonts w:eastAsia="Calibri"/>
          <w:sz w:val="24"/>
          <w:szCs w:val="28"/>
          <w:lang w:eastAsia="en-US"/>
        </w:rPr>
      </w:pPr>
      <w:r w:rsidRPr="00A72A01">
        <w:rPr>
          <w:rFonts w:eastAsia="Calibri"/>
          <w:sz w:val="24"/>
          <w:szCs w:val="28"/>
          <w:lang w:eastAsia="en-US"/>
        </w:rPr>
        <w:t xml:space="preserve">6.7.2. переход работника на выборную работу (должность); </w:t>
      </w:r>
    </w:p>
    <w:p w:rsidR="00A72A01" w:rsidRPr="00A72A01" w:rsidRDefault="00A72A01" w:rsidP="00A72A01">
      <w:pPr>
        <w:autoSpaceDE/>
        <w:autoSpaceDN/>
        <w:ind w:firstLine="567"/>
        <w:jc w:val="both"/>
        <w:rPr>
          <w:rFonts w:eastAsia="Calibri"/>
          <w:sz w:val="24"/>
          <w:szCs w:val="28"/>
          <w:lang w:eastAsia="en-US"/>
        </w:rPr>
      </w:pPr>
      <w:r w:rsidRPr="00A72A01">
        <w:rPr>
          <w:rFonts w:eastAsia="Calibri"/>
          <w:sz w:val="24"/>
          <w:szCs w:val="28"/>
          <w:lang w:eastAsia="en-US"/>
        </w:rPr>
        <w:t>6.7.3. отказ работника от перевода на другую работу вследствие состояния здоровья в соответствии с медицинским заключением;</w:t>
      </w:r>
    </w:p>
    <w:p w:rsidR="00A72A01" w:rsidRPr="00A72A01" w:rsidRDefault="00A72A01" w:rsidP="00A72A01">
      <w:pPr>
        <w:autoSpaceDE/>
        <w:autoSpaceDN/>
        <w:ind w:firstLine="567"/>
        <w:jc w:val="both"/>
        <w:rPr>
          <w:rFonts w:eastAsia="Calibri"/>
          <w:sz w:val="24"/>
          <w:szCs w:val="28"/>
          <w:lang w:eastAsia="en-US"/>
        </w:rPr>
      </w:pPr>
      <w:r w:rsidRPr="00A72A01">
        <w:rPr>
          <w:rFonts w:eastAsia="Calibri"/>
          <w:sz w:val="24"/>
          <w:szCs w:val="28"/>
          <w:lang w:eastAsia="en-US"/>
        </w:rPr>
        <w:t xml:space="preserve">6.7.4. по </w:t>
      </w:r>
      <w:proofErr w:type="gramStart"/>
      <w:r w:rsidRPr="00A72A01">
        <w:rPr>
          <w:rFonts w:eastAsia="Calibri"/>
          <w:sz w:val="24"/>
          <w:szCs w:val="28"/>
          <w:lang w:eastAsia="en-US"/>
        </w:rPr>
        <w:t>обстоятельствам</w:t>
      </w:r>
      <w:proofErr w:type="gramEnd"/>
      <w:r w:rsidRPr="00A72A01">
        <w:rPr>
          <w:rFonts w:eastAsia="Calibri"/>
          <w:sz w:val="24"/>
          <w:szCs w:val="28"/>
          <w:lang w:eastAsia="en-US"/>
        </w:rPr>
        <w:t xml:space="preserve"> не зависящим от воли сторон: </w:t>
      </w:r>
    </w:p>
    <w:p w:rsidR="00A72A01" w:rsidRPr="00A72A01" w:rsidRDefault="00A72A01" w:rsidP="00A72A01">
      <w:pPr>
        <w:autoSpaceDE/>
        <w:autoSpaceDN/>
        <w:ind w:firstLine="567"/>
        <w:jc w:val="both"/>
        <w:rPr>
          <w:rFonts w:eastAsia="Calibri"/>
          <w:sz w:val="24"/>
          <w:szCs w:val="28"/>
          <w:lang w:eastAsia="en-US"/>
        </w:rPr>
      </w:pPr>
      <w:r w:rsidRPr="00A72A01">
        <w:rPr>
          <w:rFonts w:eastAsia="Calibri"/>
          <w:sz w:val="24"/>
          <w:szCs w:val="28"/>
          <w:lang w:eastAsia="en-US"/>
        </w:rPr>
        <w:t xml:space="preserve">а) призыв работника на военную службу или направление его на заменяющую ее альтернативную гражданскую службу; </w:t>
      </w:r>
    </w:p>
    <w:p w:rsidR="00A72A01" w:rsidRPr="00A72A01" w:rsidRDefault="00A72A01" w:rsidP="00A72A01">
      <w:pPr>
        <w:autoSpaceDE/>
        <w:autoSpaceDN/>
        <w:ind w:firstLine="567"/>
        <w:jc w:val="both"/>
        <w:rPr>
          <w:rFonts w:eastAsia="Calibri"/>
          <w:sz w:val="24"/>
          <w:szCs w:val="28"/>
          <w:lang w:eastAsia="en-US"/>
        </w:rPr>
      </w:pPr>
      <w:r w:rsidRPr="00A72A01">
        <w:rPr>
          <w:rFonts w:eastAsia="Calibri"/>
          <w:sz w:val="24"/>
          <w:szCs w:val="28"/>
          <w:lang w:eastAsia="en-US"/>
        </w:rPr>
        <w:t xml:space="preserve">б)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p>
    <w:p w:rsidR="00A72A01" w:rsidRPr="00A72A01" w:rsidRDefault="00A72A01" w:rsidP="00A72A01">
      <w:pPr>
        <w:autoSpaceDE/>
        <w:autoSpaceDN/>
        <w:ind w:firstLine="567"/>
        <w:jc w:val="both"/>
        <w:rPr>
          <w:rFonts w:eastAsia="Calibri"/>
          <w:sz w:val="24"/>
          <w:szCs w:val="28"/>
          <w:lang w:eastAsia="en-US"/>
        </w:rPr>
      </w:pPr>
      <w:r w:rsidRPr="00A72A01">
        <w:rPr>
          <w:rFonts w:eastAsia="Calibri"/>
          <w:sz w:val="24"/>
          <w:szCs w:val="28"/>
          <w:lang w:eastAsia="en-US"/>
        </w:rPr>
        <w:t xml:space="preserve">в) смерть работника; </w:t>
      </w:r>
    </w:p>
    <w:p w:rsidR="00A72A01" w:rsidRPr="00A72A01" w:rsidRDefault="00A72A01" w:rsidP="00A72A01">
      <w:pPr>
        <w:autoSpaceDE/>
        <w:autoSpaceDN/>
        <w:ind w:firstLine="567"/>
        <w:jc w:val="both"/>
        <w:rPr>
          <w:rFonts w:eastAsia="Calibri"/>
          <w:sz w:val="24"/>
          <w:szCs w:val="28"/>
          <w:lang w:eastAsia="en-US"/>
        </w:rPr>
      </w:pPr>
      <w:r w:rsidRPr="00A72A01">
        <w:rPr>
          <w:rFonts w:eastAsia="Calibri"/>
          <w:sz w:val="24"/>
          <w:szCs w:val="28"/>
          <w:lang w:eastAsia="en-US"/>
        </w:rPr>
        <w:t xml:space="preserve">г) ликвидация организации; </w:t>
      </w:r>
    </w:p>
    <w:p w:rsidR="00A72A01" w:rsidRPr="00A72A01" w:rsidRDefault="00A72A01" w:rsidP="00A72A01">
      <w:pPr>
        <w:autoSpaceDE/>
        <w:autoSpaceDN/>
        <w:ind w:firstLine="567"/>
        <w:jc w:val="both"/>
        <w:rPr>
          <w:rFonts w:eastAsia="Calibri"/>
          <w:sz w:val="24"/>
          <w:szCs w:val="28"/>
          <w:lang w:eastAsia="en-US"/>
        </w:rPr>
      </w:pPr>
      <w:r w:rsidRPr="00A72A01">
        <w:rPr>
          <w:rFonts w:eastAsia="Calibri"/>
          <w:sz w:val="24"/>
          <w:szCs w:val="28"/>
          <w:lang w:eastAsia="en-US"/>
        </w:rPr>
        <w:t xml:space="preserve">д) сокращение численности или штата работников организации. </w:t>
      </w:r>
    </w:p>
    <w:p w:rsidR="00A72A01" w:rsidRPr="00A72A01" w:rsidRDefault="00A72A01" w:rsidP="00A72A01">
      <w:pPr>
        <w:autoSpaceDE/>
        <w:autoSpaceDN/>
        <w:ind w:firstLine="567"/>
        <w:jc w:val="both"/>
        <w:rPr>
          <w:rFonts w:eastAsia="Calibri"/>
          <w:sz w:val="24"/>
          <w:szCs w:val="28"/>
          <w:lang w:eastAsia="en-US"/>
        </w:rPr>
      </w:pPr>
      <w:r w:rsidRPr="00A72A01">
        <w:rPr>
          <w:rFonts w:eastAsia="Calibri"/>
          <w:sz w:val="24"/>
          <w:szCs w:val="28"/>
          <w:lang w:eastAsia="en-US"/>
        </w:rPr>
        <w:t xml:space="preserve">6.8. техническим работникам не производится начисление единовременного денежного поощрения по итогам квартала в случае: </w:t>
      </w:r>
    </w:p>
    <w:p w:rsidR="00A72A01" w:rsidRPr="00A72A01" w:rsidRDefault="00A72A01" w:rsidP="00A72A01">
      <w:pPr>
        <w:autoSpaceDE/>
        <w:autoSpaceDN/>
        <w:ind w:firstLine="567"/>
        <w:jc w:val="both"/>
        <w:rPr>
          <w:rFonts w:eastAsia="Calibri"/>
          <w:sz w:val="24"/>
          <w:szCs w:val="28"/>
          <w:lang w:eastAsia="en-US"/>
        </w:rPr>
      </w:pPr>
      <w:r w:rsidRPr="00A72A01">
        <w:rPr>
          <w:rFonts w:eastAsia="Calibri"/>
          <w:sz w:val="24"/>
          <w:szCs w:val="28"/>
          <w:lang w:eastAsia="en-US"/>
        </w:rPr>
        <w:t xml:space="preserve">6.8.1. временного отстранения от исполнения должностных обязанностей с сохранением денежного содержания до решения вопроса о его дисциплинарной ответственности; </w:t>
      </w:r>
    </w:p>
    <w:p w:rsidR="00A72A01" w:rsidRPr="00A72A01" w:rsidRDefault="00A72A01" w:rsidP="00A72A01">
      <w:pPr>
        <w:autoSpaceDE/>
        <w:autoSpaceDN/>
        <w:ind w:firstLine="567"/>
        <w:jc w:val="both"/>
        <w:rPr>
          <w:rFonts w:eastAsia="Calibri"/>
          <w:sz w:val="24"/>
          <w:szCs w:val="28"/>
          <w:lang w:eastAsia="en-US"/>
        </w:rPr>
      </w:pPr>
      <w:r w:rsidRPr="00A72A01">
        <w:rPr>
          <w:rFonts w:eastAsia="Calibri"/>
          <w:sz w:val="24"/>
          <w:szCs w:val="28"/>
          <w:lang w:eastAsia="en-US"/>
        </w:rPr>
        <w:t xml:space="preserve">6.8.2. увольнения технического работника за совершение дисциплинарного проступка по соответствующим основаниям. </w:t>
      </w:r>
    </w:p>
    <w:p w:rsidR="00A72A01" w:rsidRPr="00A72A01" w:rsidRDefault="00A72A01" w:rsidP="00A72A01">
      <w:pPr>
        <w:autoSpaceDE/>
        <w:autoSpaceDN/>
        <w:ind w:firstLine="567"/>
        <w:jc w:val="both"/>
        <w:rPr>
          <w:rFonts w:eastAsia="Calibri"/>
          <w:sz w:val="24"/>
          <w:szCs w:val="28"/>
          <w:lang w:eastAsia="en-US"/>
        </w:rPr>
      </w:pPr>
      <w:r w:rsidRPr="00A72A01">
        <w:rPr>
          <w:rFonts w:eastAsia="Calibri"/>
          <w:sz w:val="24"/>
          <w:szCs w:val="28"/>
          <w:lang w:eastAsia="en-US"/>
        </w:rPr>
        <w:t>6.8.3. увольнение технического работника по собственной инициативе до даты принятия решения о выплате премии по итогам работы за квартал.</w:t>
      </w:r>
    </w:p>
    <w:p w:rsidR="00A72A01" w:rsidRPr="00A72A01" w:rsidRDefault="00A72A01" w:rsidP="00A72A01">
      <w:pPr>
        <w:autoSpaceDE/>
        <w:autoSpaceDN/>
        <w:ind w:firstLine="567"/>
        <w:jc w:val="both"/>
        <w:rPr>
          <w:rFonts w:eastAsia="Calibri"/>
          <w:sz w:val="24"/>
          <w:szCs w:val="28"/>
          <w:lang w:eastAsia="en-US"/>
        </w:rPr>
      </w:pPr>
      <w:r w:rsidRPr="00A72A01">
        <w:rPr>
          <w:rFonts w:eastAsia="Calibri"/>
          <w:sz w:val="24"/>
          <w:szCs w:val="28"/>
          <w:lang w:eastAsia="en-US"/>
        </w:rPr>
        <w:lastRenderedPageBreak/>
        <w:t>6.9 Единовременное денежное поощрение по итогам квартала выплачивается из фонда оплаты труда (за счет экономии фонда оплаты труда)</w:t>
      </w:r>
      <w:proofErr w:type="gramStart"/>
      <w:r w:rsidRPr="00A72A01">
        <w:rPr>
          <w:rFonts w:eastAsia="Calibri"/>
          <w:sz w:val="24"/>
          <w:szCs w:val="28"/>
          <w:lang w:eastAsia="en-US"/>
        </w:rPr>
        <w:t>.»</w:t>
      </w:r>
      <w:proofErr w:type="gramEnd"/>
      <w:r w:rsidRPr="00A72A01">
        <w:rPr>
          <w:rFonts w:eastAsia="Calibri"/>
          <w:sz w:val="24"/>
          <w:szCs w:val="28"/>
          <w:lang w:eastAsia="en-US"/>
        </w:rPr>
        <w:t xml:space="preserve">; </w:t>
      </w:r>
    </w:p>
    <w:p w:rsidR="00A72A01" w:rsidRPr="00A72A01" w:rsidRDefault="00A72A01" w:rsidP="00A72A01">
      <w:pPr>
        <w:autoSpaceDE/>
        <w:autoSpaceDN/>
        <w:ind w:firstLine="567"/>
        <w:jc w:val="both"/>
        <w:rPr>
          <w:rFonts w:eastAsia="Calibri"/>
          <w:sz w:val="24"/>
          <w:szCs w:val="28"/>
          <w:lang w:eastAsia="en-US"/>
        </w:rPr>
      </w:pPr>
      <w:r w:rsidRPr="00A72A01">
        <w:rPr>
          <w:rFonts w:eastAsia="Calibri"/>
          <w:sz w:val="24"/>
          <w:szCs w:val="28"/>
          <w:lang w:eastAsia="en-US"/>
        </w:rPr>
        <w:t>1.2. Пункт 6 считать пунктом 7;</w:t>
      </w:r>
    </w:p>
    <w:p w:rsidR="00A72A01" w:rsidRPr="00A72A01" w:rsidRDefault="00A72A01" w:rsidP="00A72A01">
      <w:pPr>
        <w:autoSpaceDE/>
        <w:autoSpaceDN/>
        <w:ind w:firstLine="567"/>
        <w:jc w:val="both"/>
        <w:rPr>
          <w:rFonts w:eastAsia="Calibri"/>
          <w:sz w:val="24"/>
          <w:szCs w:val="28"/>
          <w:lang w:eastAsia="en-US"/>
        </w:rPr>
      </w:pPr>
      <w:r w:rsidRPr="00A72A01">
        <w:rPr>
          <w:rFonts w:eastAsia="Calibri"/>
          <w:sz w:val="24"/>
          <w:szCs w:val="28"/>
          <w:lang w:eastAsia="en-US"/>
        </w:rPr>
        <w:t>1.3. Пункт 7 считать пунктом 8;</w:t>
      </w:r>
    </w:p>
    <w:p w:rsidR="00A72A01" w:rsidRPr="00A72A01" w:rsidRDefault="00A72A01" w:rsidP="00A72A01">
      <w:pPr>
        <w:autoSpaceDE/>
        <w:autoSpaceDN/>
        <w:ind w:firstLine="567"/>
        <w:contextualSpacing/>
        <w:jc w:val="both"/>
        <w:rPr>
          <w:sz w:val="24"/>
          <w:szCs w:val="28"/>
        </w:rPr>
      </w:pPr>
      <w:r w:rsidRPr="00A72A01">
        <w:rPr>
          <w:sz w:val="24"/>
          <w:szCs w:val="28"/>
        </w:rPr>
        <w:t>1.4. Приложение № 1 к постановлению читать в новой редакции согласно приложению к настоящему постановлению.</w:t>
      </w:r>
    </w:p>
    <w:p w:rsidR="00A72A01" w:rsidRPr="00A72A01" w:rsidRDefault="00A72A01" w:rsidP="00A72A01">
      <w:pPr>
        <w:autoSpaceDE/>
        <w:autoSpaceDN/>
        <w:ind w:firstLine="567"/>
        <w:jc w:val="both"/>
        <w:rPr>
          <w:sz w:val="24"/>
          <w:szCs w:val="28"/>
        </w:rPr>
      </w:pPr>
      <w:r w:rsidRPr="00A72A01">
        <w:rPr>
          <w:sz w:val="24"/>
          <w:szCs w:val="28"/>
        </w:rPr>
        <w:t xml:space="preserve">2. </w:t>
      </w:r>
      <w:proofErr w:type="gramStart"/>
      <w:r w:rsidRPr="00A72A01">
        <w:rPr>
          <w:sz w:val="24"/>
          <w:szCs w:val="28"/>
        </w:rPr>
        <w:t>Контроль за</w:t>
      </w:r>
      <w:proofErr w:type="gramEnd"/>
      <w:r w:rsidRPr="00A72A01">
        <w:rPr>
          <w:sz w:val="24"/>
          <w:szCs w:val="28"/>
        </w:rPr>
        <w:t xml:space="preserve"> исполнением данного постановления оставляю за собой.</w:t>
      </w:r>
    </w:p>
    <w:p w:rsidR="00A72A01" w:rsidRPr="00A72A01" w:rsidRDefault="00A72A01" w:rsidP="00A72A01">
      <w:pPr>
        <w:autoSpaceDE/>
        <w:autoSpaceDN/>
        <w:ind w:right="-113" w:firstLine="567"/>
        <w:contextualSpacing/>
        <w:jc w:val="both"/>
        <w:rPr>
          <w:sz w:val="24"/>
          <w:szCs w:val="28"/>
        </w:rPr>
      </w:pPr>
      <w:r w:rsidRPr="00A72A01">
        <w:rPr>
          <w:sz w:val="24"/>
          <w:szCs w:val="28"/>
        </w:rPr>
        <w:t>3. Установить, что настоящее постановление вступает в силу после его подписания.</w:t>
      </w:r>
    </w:p>
    <w:p w:rsidR="00A72A01" w:rsidRPr="00A72A01" w:rsidRDefault="00A72A01" w:rsidP="00A72A01">
      <w:pPr>
        <w:autoSpaceDE/>
        <w:autoSpaceDN/>
        <w:rPr>
          <w:sz w:val="24"/>
          <w:szCs w:val="28"/>
        </w:rPr>
      </w:pPr>
    </w:p>
    <w:p w:rsidR="00A72A01" w:rsidRPr="00A72A01" w:rsidRDefault="00A72A01" w:rsidP="0098294B">
      <w:pPr>
        <w:autoSpaceDE/>
        <w:autoSpaceDN/>
        <w:jc w:val="both"/>
        <w:rPr>
          <w:sz w:val="24"/>
          <w:szCs w:val="28"/>
        </w:rPr>
      </w:pPr>
      <w:r w:rsidRPr="00A72A01">
        <w:rPr>
          <w:sz w:val="24"/>
          <w:szCs w:val="28"/>
        </w:rPr>
        <w:t xml:space="preserve">Глава администрации                                    </w:t>
      </w:r>
      <w:r w:rsidR="007D29A7" w:rsidRPr="007D29A7">
        <w:rPr>
          <w:i/>
          <w:sz w:val="24"/>
          <w:szCs w:val="28"/>
        </w:rPr>
        <w:t>подпись</w:t>
      </w:r>
      <w:r w:rsidRPr="007D29A7">
        <w:rPr>
          <w:i/>
          <w:sz w:val="24"/>
          <w:szCs w:val="28"/>
        </w:rPr>
        <w:t xml:space="preserve">  </w:t>
      </w:r>
      <w:r w:rsidRPr="00A72A01">
        <w:rPr>
          <w:sz w:val="24"/>
          <w:szCs w:val="28"/>
        </w:rPr>
        <w:t xml:space="preserve">                                 М.Х. </w:t>
      </w:r>
      <w:proofErr w:type="spellStart"/>
      <w:r w:rsidRPr="00A72A01">
        <w:rPr>
          <w:sz w:val="24"/>
          <w:szCs w:val="28"/>
        </w:rPr>
        <w:t>Елешев</w:t>
      </w:r>
      <w:proofErr w:type="spellEnd"/>
      <w:r w:rsidR="00EB7361" w:rsidRPr="00EB7361">
        <w:rPr>
          <w:rFonts w:eastAsiaTheme="minorHAnsi"/>
          <w:sz w:val="24"/>
          <w:szCs w:val="28"/>
          <w:lang w:eastAsia="en-US"/>
        </w:rPr>
        <w:t xml:space="preserve"> </w:t>
      </w:r>
    </w:p>
    <w:p w:rsidR="00A72A01" w:rsidRPr="00A72A01" w:rsidRDefault="00A72A01" w:rsidP="00A72A01">
      <w:pPr>
        <w:autoSpaceDE/>
        <w:autoSpaceDN/>
        <w:jc w:val="right"/>
        <w:rPr>
          <w:rFonts w:eastAsiaTheme="minorHAnsi"/>
          <w:sz w:val="28"/>
          <w:szCs w:val="28"/>
          <w:lang w:eastAsia="en-US"/>
        </w:rPr>
      </w:pPr>
    </w:p>
    <w:p w:rsidR="00A72A01" w:rsidRPr="00A72A01" w:rsidRDefault="00A72A01" w:rsidP="00EB7361">
      <w:pPr>
        <w:autoSpaceDE/>
        <w:autoSpaceDN/>
        <w:rPr>
          <w:rFonts w:eastAsiaTheme="minorHAnsi"/>
          <w:sz w:val="24"/>
          <w:szCs w:val="24"/>
          <w:lang w:eastAsia="en-US"/>
        </w:rPr>
      </w:pPr>
    </w:p>
    <w:p w:rsidR="00A72A01" w:rsidRPr="00A72A01" w:rsidRDefault="00A72A01" w:rsidP="00EB7361">
      <w:pPr>
        <w:autoSpaceDE/>
        <w:autoSpaceDN/>
        <w:jc w:val="right"/>
        <w:rPr>
          <w:rFonts w:eastAsiaTheme="minorHAnsi"/>
          <w:sz w:val="24"/>
          <w:szCs w:val="24"/>
          <w:lang w:eastAsia="en-US"/>
        </w:rPr>
      </w:pPr>
      <w:r w:rsidRPr="00A72A01">
        <w:rPr>
          <w:rFonts w:eastAsiaTheme="minorHAnsi"/>
          <w:sz w:val="24"/>
          <w:szCs w:val="24"/>
          <w:lang w:eastAsia="en-US"/>
        </w:rPr>
        <w:t>Приложение № 1</w:t>
      </w:r>
    </w:p>
    <w:p w:rsidR="00A72A01" w:rsidRPr="00A72A01" w:rsidRDefault="00A72A01" w:rsidP="00A72A01">
      <w:pPr>
        <w:autoSpaceDE/>
        <w:autoSpaceDN/>
        <w:jc w:val="right"/>
        <w:rPr>
          <w:rFonts w:eastAsiaTheme="minorHAnsi"/>
          <w:sz w:val="24"/>
          <w:szCs w:val="24"/>
          <w:lang w:eastAsia="en-US"/>
        </w:rPr>
      </w:pPr>
      <w:r w:rsidRPr="00A72A01">
        <w:rPr>
          <w:rFonts w:eastAsiaTheme="minorHAnsi"/>
          <w:sz w:val="24"/>
          <w:szCs w:val="24"/>
          <w:lang w:eastAsia="en-US"/>
        </w:rPr>
        <w:t xml:space="preserve">                                                                 к постановлению администрации</w:t>
      </w:r>
    </w:p>
    <w:p w:rsidR="00A72A01" w:rsidRPr="00A72A01" w:rsidRDefault="00A72A01" w:rsidP="00A72A01">
      <w:pPr>
        <w:autoSpaceDE/>
        <w:autoSpaceDN/>
        <w:jc w:val="right"/>
        <w:rPr>
          <w:rFonts w:eastAsiaTheme="minorHAnsi"/>
          <w:sz w:val="24"/>
          <w:szCs w:val="24"/>
          <w:lang w:eastAsia="en-US"/>
        </w:rPr>
      </w:pPr>
      <w:r w:rsidRPr="00A72A01">
        <w:rPr>
          <w:rFonts w:eastAsiaTheme="minorHAnsi"/>
          <w:sz w:val="24"/>
          <w:szCs w:val="24"/>
          <w:lang w:eastAsia="en-US"/>
        </w:rPr>
        <w:t xml:space="preserve">                                                                муниципального образования</w:t>
      </w:r>
    </w:p>
    <w:p w:rsidR="00A72A01" w:rsidRPr="00A72A01" w:rsidRDefault="00A72A01" w:rsidP="00A72A01">
      <w:pPr>
        <w:autoSpaceDE/>
        <w:autoSpaceDN/>
        <w:jc w:val="right"/>
        <w:rPr>
          <w:rFonts w:eastAsiaTheme="minorHAnsi"/>
          <w:sz w:val="24"/>
          <w:szCs w:val="24"/>
          <w:lang w:eastAsia="en-US"/>
        </w:rPr>
      </w:pPr>
      <w:r w:rsidRPr="00A72A01">
        <w:rPr>
          <w:rFonts w:eastAsiaTheme="minorHAnsi"/>
          <w:sz w:val="24"/>
          <w:szCs w:val="24"/>
          <w:lang w:eastAsia="en-US"/>
        </w:rPr>
        <w:t xml:space="preserve"> Беляевского сельсовета</w:t>
      </w:r>
    </w:p>
    <w:p w:rsidR="00A72A01" w:rsidRPr="00A72A01" w:rsidRDefault="00A72A01" w:rsidP="00A72A01">
      <w:pPr>
        <w:autoSpaceDE/>
        <w:autoSpaceDN/>
        <w:ind w:firstLine="708"/>
        <w:jc w:val="right"/>
        <w:rPr>
          <w:sz w:val="24"/>
          <w:szCs w:val="24"/>
        </w:rPr>
      </w:pPr>
      <w:r w:rsidRPr="00A72A01">
        <w:rPr>
          <w:sz w:val="24"/>
          <w:szCs w:val="24"/>
        </w:rPr>
        <w:t xml:space="preserve">                                                   от 12.10.2022 № 110-п</w:t>
      </w:r>
    </w:p>
    <w:p w:rsidR="00A72A01" w:rsidRPr="00A72A01" w:rsidRDefault="00A72A01" w:rsidP="00A72A01">
      <w:pPr>
        <w:autoSpaceDE/>
        <w:autoSpaceDN/>
        <w:rPr>
          <w:sz w:val="24"/>
          <w:szCs w:val="24"/>
        </w:rPr>
      </w:pPr>
    </w:p>
    <w:p w:rsidR="00A72A01" w:rsidRPr="00A72A01" w:rsidRDefault="00A72A01" w:rsidP="00A72A01">
      <w:pPr>
        <w:autoSpaceDE/>
        <w:autoSpaceDN/>
        <w:jc w:val="right"/>
        <w:rPr>
          <w:i/>
          <w:sz w:val="24"/>
          <w:szCs w:val="24"/>
        </w:rPr>
      </w:pPr>
      <w:r w:rsidRPr="00A72A01">
        <w:rPr>
          <w:i/>
          <w:sz w:val="24"/>
          <w:szCs w:val="24"/>
        </w:rPr>
        <w:t>Приложение</w:t>
      </w:r>
    </w:p>
    <w:p w:rsidR="00A72A01" w:rsidRPr="00A72A01" w:rsidRDefault="00A72A01" w:rsidP="00A72A01">
      <w:pPr>
        <w:autoSpaceDE/>
        <w:autoSpaceDN/>
        <w:jc w:val="right"/>
        <w:rPr>
          <w:i/>
          <w:sz w:val="24"/>
          <w:szCs w:val="24"/>
        </w:rPr>
      </w:pPr>
      <w:r w:rsidRPr="00A72A01">
        <w:rPr>
          <w:i/>
          <w:sz w:val="24"/>
          <w:szCs w:val="24"/>
        </w:rPr>
        <w:t>к постановлению администрации</w:t>
      </w:r>
    </w:p>
    <w:p w:rsidR="00A72A01" w:rsidRPr="00A72A01" w:rsidRDefault="00A72A01" w:rsidP="00A72A01">
      <w:pPr>
        <w:autoSpaceDE/>
        <w:autoSpaceDN/>
        <w:jc w:val="right"/>
        <w:rPr>
          <w:i/>
          <w:sz w:val="24"/>
          <w:szCs w:val="24"/>
        </w:rPr>
      </w:pPr>
      <w:r w:rsidRPr="00A72A01">
        <w:rPr>
          <w:i/>
          <w:sz w:val="24"/>
          <w:szCs w:val="24"/>
        </w:rPr>
        <w:t>муниципального образования</w:t>
      </w:r>
    </w:p>
    <w:p w:rsidR="00A72A01" w:rsidRPr="00A72A01" w:rsidRDefault="00A72A01" w:rsidP="00A72A01">
      <w:pPr>
        <w:autoSpaceDE/>
        <w:autoSpaceDN/>
        <w:jc w:val="right"/>
        <w:rPr>
          <w:i/>
          <w:sz w:val="24"/>
          <w:szCs w:val="24"/>
        </w:rPr>
      </w:pPr>
      <w:proofErr w:type="spellStart"/>
      <w:r w:rsidRPr="00A72A01">
        <w:rPr>
          <w:i/>
          <w:sz w:val="24"/>
          <w:szCs w:val="24"/>
        </w:rPr>
        <w:t>Беляевский</w:t>
      </w:r>
      <w:proofErr w:type="spellEnd"/>
      <w:r w:rsidRPr="00A72A01">
        <w:rPr>
          <w:i/>
          <w:sz w:val="24"/>
          <w:szCs w:val="24"/>
        </w:rPr>
        <w:t xml:space="preserve"> сельсовет </w:t>
      </w:r>
    </w:p>
    <w:p w:rsidR="00A72A01" w:rsidRPr="00A72A01" w:rsidRDefault="00A72A01" w:rsidP="00A72A01">
      <w:pPr>
        <w:tabs>
          <w:tab w:val="left" w:pos="6225"/>
        </w:tabs>
        <w:autoSpaceDE/>
        <w:autoSpaceDN/>
        <w:jc w:val="right"/>
        <w:rPr>
          <w:rFonts w:eastAsiaTheme="minorHAnsi"/>
          <w:sz w:val="24"/>
          <w:szCs w:val="24"/>
          <w:lang w:eastAsia="en-US"/>
        </w:rPr>
      </w:pPr>
      <w:r w:rsidRPr="00A72A01">
        <w:rPr>
          <w:i/>
          <w:sz w:val="24"/>
          <w:szCs w:val="24"/>
        </w:rPr>
        <w:t>от 15.10.2012 № 232-</w:t>
      </w:r>
      <w:r w:rsidR="0084516E" w:rsidRPr="00D9442A">
        <w:rPr>
          <w:i/>
          <w:sz w:val="24"/>
          <w:szCs w:val="24"/>
        </w:rPr>
        <w:t>п</w:t>
      </w:r>
    </w:p>
    <w:p w:rsidR="00A72A01" w:rsidRDefault="00A72A01" w:rsidP="00D9442A">
      <w:pPr>
        <w:tabs>
          <w:tab w:val="left" w:pos="2610"/>
        </w:tabs>
        <w:autoSpaceDE/>
        <w:autoSpaceDN/>
        <w:spacing w:after="200" w:line="276" w:lineRule="auto"/>
        <w:rPr>
          <w:rFonts w:eastAsiaTheme="minorHAnsi"/>
          <w:sz w:val="24"/>
          <w:szCs w:val="24"/>
          <w:lang w:eastAsia="en-US"/>
        </w:rPr>
      </w:pPr>
    </w:p>
    <w:p w:rsidR="00D9442A" w:rsidRDefault="00D9442A" w:rsidP="00D9442A">
      <w:pPr>
        <w:tabs>
          <w:tab w:val="left" w:pos="2610"/>
        </w:tabs>
        <w:autoSpaceDE/>
        <w:autoSpaceDN/>
        <w:spacing w:after="200" w:line="276" w:lineRule="auto"/>
        <w:rPr>
          <w:rFonts w:eastAsiaTheme="minorHAnsi"/>
          <w:sz w:val="24"/>
          <w:szCs w:val="24"/>
          <w:lang w:eastAsia="en-US"/>
        </w:rPr>
      </w:pPr>
    </w:p>
    <w:p w:rsidR="00433262" w:rsidRPr="00433262" w:rsidRDefault="00433262" w:rsidP="00433262">
      <w:pPr>
        <w:autoSpaceDE/>
        <w:autoSpaceDN/>
        <w:spacing w:line="276" w:lineRule="auto"/>
        <w:ind w:right="-113"/>
        <w:jc w:val="center"/>
        <w:rPr>
          <w:rFonts w:eastAsiaTheme="minorHAnsi"/>
          <w:sz w:val="24"/>
          <w:szCs w:val="28"/>
          <w:lang w:eastAsia="en-US"/>
        </w:rPr>
      </w:pPr>
      <w:r w:rsidRPr="00433262">
        <w:rPr>
          <w:rFonts w:eastAsiaTheme="minorHAnsi"/>
          <w:sz w:val="24"/>
          <w:szCs w:val="28"/>
          <w:lang w:eastAsia="en-US"/>
        </w:rPr>
        <w:t>Должностные оклады лиц, исполняющих обязанности</w:t>
      </w:r>
    </w:p>
    <w:tbl>
      <w:tblPr>
        <w:tblpPr w:leftFromText="180" w:rightFromText="180" w:vertAnchor="text" w:tblpX="409" w:tblpY="18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3270"/>
      </w:tblGrid>
      <w:tr w:rsidR="00433262" w:rsidRPr="00433262" w:rsidTr="007D29A7">
        <w:trPr>
          <w:trHeight w:val="915"/>
        </w:trPr>
        <w:tc>
          <w:tcPr>
            <w:tcW w:w="5475" w:type="dxa"/>
          </w:tcPr>
          <w:p w:rsidR="00433262" w:rsidRPr="00433262" w:rsidRDefault="00433262" w:rsidP="00433262">
            <w:pPr>
              <w:tabs>
                <w:tab w:val="left" w:pos="2610"/>
              </w:tabs>
              <w:autoSpaceDE/>
              <w:autoSpaceDN/>
              <w:spacing w:after="200" w:line="276" w:lineRule="auto"/>
              <w:jc w:val="center"/>
              <w:rPr>
                <w:rFonts w:eastAsiaTheme="minorHAnsi"/>
                <w:sz w:val="24"/>
                <w:szCs w:val="28"/>
                <w:lang w:eastAsia="en-US"/>
              </w:rPr>
            </w:pPr>
            <w:r w:rsidRPr="00433262">
              <w:rPr>
                <w:rFonts w:eastAsiaTheme="minorHAnsi"/>
                <w:sz w:val="24"/>
                <w:szCs w:val="28"/>
                <w:lang w:eastAsia="en-US"/>
              </w:rPr>
              <w:t>Наименование должности</w:t>
            </w:r>
          </w:p>
        </w:tc>
        <w:tc>
          <w:tcPr>
            <w:tcW w:w="3270" w:type="dxa"/>
          </w:tcPr>
          <w:p w:rsidR="00433262" w:rsidRPr="00433262" w:rsidRDefault="00433262" w:rsidP="00433262">
            <w:pPr>
              <w:tabs>
                <w:tab w:val="left" w:pos="2610"/>
              </w:tabs>
              <w:autoSpaceDE/>
              <w:autoSpaceDN/>
              <w:spacing w:after="200" w:line="276" w:lineRule="auto"/>
              <w:jc w:val="center"/>
              <w:rPr>
                <w:rFonts w:eastAsiaTheme="minorHAnsi"/>
                <w:sz w:val="24"/>
                <w:szCs w:val="28"/>
                <w:lang w:eastAsia="en-US"/>
              </w:rPr>
            </w:pPr>
            <w:r w:rsidRPr="00433262">
              <w:rPr>
                <w:rFonts w:eastAsiaTheme="minorHAnsi"/>
                <w:sz w:val="24"/>
                <w:szCs w:val="28"/>
                <w:lang w:eastAsia="en-US"/>
              </w:rPr>
              <w:t>Размер должностного оклада (</w:t>
            </w:r>
            <w:proofErr w:type="spellStart"/>
            <w:r w:rsidRPr="00433262">
              <w:rPr>
                <w:rFonts w:eastAsiaTheme="minorHAnsi"/>
                <w:sz w:val="24"/>
                <w:szCs w:val="28"/>
                <w:lang w:eastAsia="en-US"/>
              </w:rPr>
              <w:t>руб</w:t>
            </w:r>
            <w:proofErr w:type="spellEnd"/>
            <w:r w:rsidRPr="00433262">
              <w:rPr>
                <w:rFonts w:eastAsiaTheme="minorHAnsi"/>
                <w:sz w:val="24"/>
                <w:szCs w:val="28"/>
                <w:lang w:eastAsia="en-US"/>
              </w:rPr>
              <w:t>)</w:t>
            </w:r>
          </w:p>
        </w:tc>
      </w:tr>
      <w:tr w:rsidR="00433262" w:rsidRPr="00433262" w:rsidTr="007D29A7">
        <w:trPr>
          <w:trHeight w:val="625"/>
        </w:trPr>
        <w:tc>
          <w:tcPr>
            <w:tcW w:w="5475" w:type="dxa"/>
          </w:tcPr>
          <w:p w:rsidR="00433262" w:rsidRPr="00433262" w:rsidRDefault="00433262" w:rsidP="00433262">
            <w:pPr>
              <w:tabs>
                <w:tab w:val="left" w:pos="2610"/>
              </w:tabs>
              <w:autoSpaceDE/>
              <w:autoSpaceDN/>
              <w:spacing w:after="200" w:line="276" w:lineRule="auto"/>
              <w:jc w:val="center"/>
              <w:rPr>
                <w:rFonts w:eastAsiaTheme="minorHAnsi"/>
                <w:sz w:val="24"/>
                <w:szCs w:val="28"/>
                <w:lang w:eastAsia="en-US"/>
              </w:rPr>
            </w:pPr>
            <w:r w:rsidRPr="00433262">
              <w:rPr>
                <w:rFonts w:eastAsiaTheme="minorHAnsi"/>
                <w:sz w:val="24"/>
                <w:szCs w:val="28"/>
                <w:lang w:eastAsia="en-US"/>
              </w:rPr>
              <w:t>Бухгалтер 2 категории</w:t>
            </w:r>
          </w:p>
        </w:tc>
        <w:tc>
          <w:tcPr>
            <w:tcW w:w="3270" w:type="dxa"/>
          </w:tcPr>
          <w:p w:rsidR="00433262" w:rsidRPr="00433262" w:rsidRDefault="00433262" w:rsidP="00433262">
            <w:pPr>
              <w:tabs>
                <w:tab w:val="left" w:pos="2610"/>
              </w:tabs>
              <w:autoSpaceDE/>
              <w:autoSpaceDN/>
              <w:spacing w:after="200" w:line="276" w:lineRule="auto"/>
              <w:jc w:val="center"/>
              <w:rPr>
                <w:rFonts w:eastAsiaTheme="minorHAnsi"/>
                <w:sz w:val="24"/>
                <w:szCs w:val="28"/>
                <w:lang w:eastAsia="en-US"/>
              </w:rPr>
            </w:pPr>
            <w:r w:rsidRPr="00433262">
              <w:rPr>
                <w:rFonts w:eastAsiaTheme="minorHAnsi"/>
                <w:sz w:val="24"/>
                <w:szCs w:val="28"/>
                <w:lang w:eastAsia="en-US"/>
              </w:rPr>
              <w:t>10920,00</w:t>
            </w:r>
          </w:p>
        </w:tc>
      </w:tr>
    </w:tbl>
    <w:p w:rsidR="00D9442A" w:rsidRPr="00433262" w:rsidRDefault="00433262" w:rsidP="00433262">
      <w:pPr>
        <w:tabs>
          <w:tab w:val="left" w:pos="2610"/>
        </w:tabs>
        <w:autoSpaceDE/>
        <w:autoSpaceDN/>
        <w:spacing w:after="200" w:line="276" w:lineRule="auto"/>
        <w:jc w:val="center"/>
        <w:rPr>
          <w:rFonts w:eastAsiaTheme="minorHAnsi"/>
          <w:sz w:val="22"/>
          <w:szCs w:val="24"/>
          <w:lang w:eastAsia="en-US"/>
        </w:rPr>
      </w:pPr>
      <w:r w:rsidRPr="00433262">
        <w:rPr>
          <w:rFonts w:eastAsiaTheme="minorHAnsi"/>
          <w:sz w:val="24"/>
          <w:szCs w:val="28"/>
          <w:lang w:eastAsia="en-US"/>
        </w:rPr>
        <w:t xml:space="preserve">по техническому обеспечению деятельности администрации муниципального образования </w:t>
      </w:r>
      <w:proofErr w:type="spellStart"/>
      <w:r w:rsidRPr="00433262">
        <w:rPr>
          <w:rFonts w:eastAsiaTheme="minorHAnsi"/>
          <w:sz w:val="24"/>
          <w:szCs w:val="28"/>
          <w:lang w:eastAsia="en-US"/>
        </w:rPr>
        <w:t>Беляевский</w:t>
      </w:r>
      <w:proofErr w:type="spellEnd"/>
      <w:r w:rsidRPr="00433262">
        <w:rPr>
          <w:rFonts w:eastAsiaTheme="minorHAnsi"/>
          <w:sz w:val="24"/>
          <w:szCs w:val="28"/>
          <w:lang w:eastAsia="en-US"/>
        </w:rPr>
        <w:t xml:space="preserve"> сельсове</w:t>
      </w:r>
      <w:r>
        <w:rPr>
          <w:rFonts w:eastAsiaTheme="minorHAnsi"/>
          <w:sz w:val="24"/>
          <w:szCs w:val="28"/>
          <w:lang w:eastAsia="en-US"/>
        </w:rPr>
        <w:t>т</w:t>
      </w:r>
    </w:p>
    <w:p w:rsidR="00D9442A" w:rsidRDefault="00D9442A" w:rsidP="00D9442A">
      <w:pPr>
        <w:tabs>
          <w:tab w:val="left" w:pos="2610"/>
        </w:tabs>
        <w:autoSpaceDE/>
        <w:autoSpaceDN/>
        <w:spacing w:after="200" w:line="276" w:lineRule="auto"/>
        <w:rPr>
          <w:rFonts w:eastAsiaTheme="minorHAnsi"/>
          <w:sz w:val="24"/>
          <w:szCs w:val="24"/>
          <w:lang w:eastAsia="en-US"/>
        </w:rPr>
      </w:pPr>
    </w:p>
    <w:p w:rsidR="00D9442A" w:rsidRDefault="00D9442A" w:rsidP="00D9442A">
      <w:pPr>
        <w:tabs>
          <w:tab w:val="left" w:pos="2610"/>
        </w:tabs>
        <w:autoSpaceDE/>
        <w:autoSpaceDN/>
        <w:spacing w:after="200" w:line="276" w:lineRule="auto"/>
        <w:rPr>
          <w:rFonts w:eastAsiaTheme="minorHAnsi"/>
          <w:sz w:val="24"/>
          <w:szCs w:val="24"/>
          <w:lang w:eastAsia="en-US"/>
        </w:rPr>
      </w:pPr>
    </w:p>
    <w:p w:rsidR="00D9442A" w:rsidRDefault="00D9442A" w:rsidP="00D9442A">
      <w:pPr>
        <w:tabs>
          <w:tab w:val="left" w:pos="2610"/>
        </w:tabs>
        <w:autoSpaceDE/>
        <w:autoSpaceDN/>
        <w:spacing w:after="200" w:line="276" w:lineRule="auto"/>
        <w:rPr>
          <w:rFonts w:eastAsiaTheme="minorHAnsi"/>
          <w:sz w:val="24"/>
          <w:szCs w:val="24"/>
          <w:lang w:eastAsia="en-US"/>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D9442A" w:rsidRPr="00D9442A" w:rsidTr="00433262">
        <w:trPr>
          <w:cantSplit/>
          <w:trHeight w:val="1133"/>
        </w:trPr>
        <w:tc>
          <w:tcPr>
            <w:tcW w:w="9072" w:type="dxa"/>
            <w:tcBorders>
              <w:top w:val="nil"/>
              <w:left w:val="nil"/>
              <w:bottom w:val="double" w:sz="12" w:space="0" w:color="auto"/>
              <w:right w:val="nil"/>
            </w:tcBorders>
            <w:hideMark/>
          </w:tcPr>
          <w:p w:rsidR="00D9442A" w:rsidRPr="00D9442A" w:rsidRDefault="00D9442A" w:rsidP="00D9442A">
            <w:pPr>
              <w:spacing w:line="276" w:lineRule="auto"/>
              <w:jc w:val="center"/>
              <w:rPr>
                <w:b/>
                <w:sz w:val="24"/>
                <w:szCs w:val="28"/>
              </w:rPr>
            </w:pPr>
            <w:r w:rsidRPr="00D9442A">
              <w:rPr>
                <w:b/>
                <w:sz w:val="24"/>
                <w:szCs w:val="28"/>
              </w:rPr>
              <w:t>АДМИНИСТРАЦИЯ</w:t>
            </w:r>
          </w:p>
          <w:p w:rsidR="00D9442A" w:rsidRPr="00D9442A" w:rsidRDefault="00D9442A" w:rsidP="00D9442A">
            <w:pPr>
              <w:spacing w:line="276" w:lineRule="auto"/>
              <w:jc w:val="center"/>
              <w:rPr>
                <w:b/>
                <w:sz w:val="24"/>
                <w:szCs w:val="28"/>
              </w:rPr>
            </w:pPr>
            <w:r w:rsidRPr="00D9442A">
              <w:rPr>
                <w:b/>
                <w:sz w:val="24"/>
                <w:szCs w:val="28"/>
              </w:rPr>
              <w:t>МУНИЦИПАЛЬНОГО ОБРАЗОВАНИЯ</w:t>
            </w:r>
          </w:p>
          <w:p w:rsidR="00D9442A" w:rsidRPr="00D9442A" w:rsidRDefault="00D9442A" w:rsidP="00D9442A">
            <w:pPr>
              <w:spacing w:line="276" w:lineRule="auto"/>
              <w:jc w:val="center"/>
              <w:rPr>
                <w:b/>
                <w:sz w:val="24"/>
                <w:szCs w:val="28"/>
              </w:rPr>
            </w:pPr>
            <w:r w:rsidRPr="00D9442A">
              <w:rPr>
                <w:b/>
                <w:sz w:val="24"/>
                <w:szCs w:val="28"/>
              </w:rPr>
              <w:t>БЕЛЯЕВСКИЙ СЕЛЬСОВЕТ</w:t>
            </w:r>
          </w:p>
          <w:p w:rsidR="00D9442A" w:rsidRPr="00D9442A" w:rsidRDefault="00D9442A" w:rsidP="00D9442A">
            <w:pPr>
              <w:spacing w:line="276" w:lineRule="auto"/>
              <w:jc w:val="center"/>
              <w:rPr>
                <w:b/>
                <w:sz w:val="24"/>
                <w:szCs w:val="28"/>
              </w:rPr>
            </w:pPr>
            <w:r w:rsidRPr="00D9442A">
              <w:rPr>
                <w:b/>
                <w:sz w:val="24"/>
                <w:szCs w:val="28"/>
              </w:rPr>
              <w:t>БЕЛЯЕВСКОГО РАЙОНА ОРЕНБУРГСКОЙ ОБЛАСТИ</w:t>
            </w:r>
          </w:p>
        </w:tc>
      </w:tr>
      <w:tr w:rsidR="00D9442A" w:rsidRPr="00D9442A" w:rsidTr="00D9442A">
        <w:trPr>
          <w:cantSplit/>
          <w:trHeight w:val="1190"/>
        </w:trPr>
        <w:tc>
          <w:tcPr>
            <w:tcW w:w="9072" w:type="dxa"/>
            <w:vAlign w:val="bottom"/>
          </w:tcPr>
          <w:p w:rsidR="00D9442A" w:rsidRPr="00D9442A" w:rsidRDefault="00D9442A" w:rsidP="00D9442A">
            <w:pPr>
              <w:spacing w:line="276" w:lineRule="auto"/>
              <w:jc w:val="center"/>
              <w:rPr>
                <w:b/>
                <w:sz w:val="24"/>
                <w:szCs w:val="28"/>
              </w:rPr>
            </w:pPr>
          </w:p>
          <w:p w:rsidR="00D9442A" w:rsidRPr="00D9442A" w:rsidRDefault="00D9442A" w:rsidP="00D9442A">
            <w:pPr>
              <w:spacing w:line="276" w:lineRule="auto"/>
              <w:jc w:val="center"/>
              <w:rPr>
                <w:b/>
                <w:sz w:val="24"/>
                <w:szCs w:val="28"/>
              </w:rPr>
            </w:pPr>
            <w:r w:rsidRPr="00D9442A">
              <w:rPr>
                <w:b/>
                <w:sz w:val="24"/>
                <w:szCs w:val="28"/>
              </w:rPr>
              <w:t>ПОСТАНОВЛЕНИЕ</w:t>
            </w:r>
          </w:p>
          <w:p w:rsidR="00D9442A" w:rsidRPr="00D9442A" w:rsidRDefault="00D9442A" w:rsidP="00D9442A">
            <w:pPr>
              <w:spacing w:line="276" w:lineRule="auto"/>
              <w:jc w:val="center"/>
              <w:rPr>
                <w:b/>
                <w:sz w:val="24"/>
                <w:szCs w:val="28"/>
              </w:rPr>
            </w:pPr>
          </w:p>
          <w:p w:rsidR="00D9442A" w:rsidRPr="00D9442A" w:rsidRDefault="00D9442A" w:rsidP="00D9442A">
            <w:pPr>
              <w:spacing w:line="276" w:lineRule="auto"/>
              <w:jc w:val="center"/>
              <w:rPr>
                <w:sz w:val="24"/>
                <w:szCs w:val="28"/>
              </w:rPr>
            </w:pPr>
            <w:r w:rsidRPr="00D9442A">
              <w:rPr>
                <w:sz w:val="24"/>
                <w:szCs w:val="28"/>
              </w:rPr>
              <w:t>10.10. 20</w:t>
            </w:r>
            <w:r w:rsidRPr="00D9442A">
              <w:rPr>
                <w:sz w:val="24"/>
                <w:szCs w:val="28"/>
                <w:lang w:val="en-US"/>
              </w:rPr>
              <w:t>22</w:t>
            </w:r>
            <w:r w:rsidRPr="00D9442A">
              <w:rPr>
                <w:sz w:val="24"/>
                <w:szCs w:val="28"/>
              </w:rPr>
              <w:t xml:space="preserve">                                                                                            </w:t>
            </w:r>
            <w:r w:rsidR="00433262">
              <w:rPr>
                <w:sz w:val="24"/>
                <w:szCs w:val="28"/>
              </w:rPr>
              <w:t xml:space="preserve">                     </w:t>
            </w:r>
            <w:r w:rsidRPr="00D9442A">
              <w:rPr>
                <w:sz w:val="24"/>
                <w:szCs w:val="28"/>
              </w:rPr>
              <w:t>№ 109-п</w:t>
            </w:r>
          </w:p>
        </w:tc>
      </w:tr>
    </w:tbl>
    <w:p w:rsidR="00D9442A" w:rsidRPr="00D9442A" w:rsidRDefault="00D9442A" w:rsidP="00D9442A">
      <w:pPr>
        <w:rPr>
          <w:sz w:val="22"/>
          <w:szCs w:val="28"/>
        </w:rPr>
      </w:pPr>
    </w:p>
    <w:p w:rsidR="00D9442A" w:rsidRPr="00D9442A" w:rsidRDefault="00D9442A" w:rsidP="00D9442A">
      <w:pPr>
        <w:jc w:val="center"/>
        <w:rPr>
          <w:sz w:val="24"/>
          <w:szCs w:val="28"/>
        </w:rPr>
      </w:pPr>
      <w:r w:rsidRPr="00D9442A">
        <w:rPr>
          <w:sz w:val="24"/>
          <w:szCs w:val="28"/>
        </w:rPr>
        <w:t>Об утверждении отчета об исполнении бюджета</w:t>
      </w:r>
    </w:p>
    <w:p w:rsidR="00D9442A" w:rsidRPr="00D9442A" w:rsidRDefault="00D9442A" w:rsidP="00D9442A">
      <w:pPr>
        <w:jc w:val="center"/>
        <w:rPr>
          <w:sz w:val="24"/>
          <w:szCs w:val="28"/>
        </w:rPr>
      </w:pPr>
      <w:r w:rsidRPr="00D9442A">
        <w:rPr>
          <w:sz w:val="24"/>
          <w:szCs w:val="28"/>
        </w:rPr>
        <w:t xml:space="preserve">муниципального образования </w:t>
      </w:r>
      <w:proofErr w:type="spellStart"/>
      <w:r w:rsidRPr="00D9442A">
        <w:rPr>
          <w:sz w:val="24"/>
          <w:szCs w:val="28"/>
        </w:rPr>
        <w:t>Беляевский</w:t>
      </w:r>
      <w:proofErr w:type="spellEnd"/>
      <w:r w:rsidRPr="00D9442A">
        <w:rPr>
          <w:sz w:val="24"/>
          <w:szCs w:val="28"/>
        </w:rPr>
        <w:t xml:space="preserve"> сельсовет </w:t>
      </w:r>
    </w:p>
    <w:p w:rsidR="00D9442A" w:rsidRPr="00D9442A" w:rsidRDefault="00D9442A" w:rsidP="00D9442A">
      <w:pPr>
        <w:jc w:val="center"/>
        <w:rPr>
          <w:sz w:val="24"/>
          <w:szCs w:val="28"/>
        </w:rPr>
      </w:pPr>
      <w:r w:rsidRPr="00D9442A">
        <w:rPr>
          <w:sz w:val="24"/>
          <w:szCs w:val="28"/>
        </w:rPr>
        <w:t>Беляевского района Оренбургской области</w:t>
      </w:r>
    </w:p>
    <w:p w:rsidR="00D9442A" w:rsidRPr="00D9442A" w:rsidRDefault="00D9442A" w:rsidP="00D9442A">
      <w:pPr>
        <w:jc w:val="center"/>
        <w:rPr>
          <w:sz w:val="24"/>
          <w:szCs w:val="28"/>
        </w:rPr>
      </w:pPr>
      <w:r w:rsidRPr="00D9442A">
        <w:rPr>
          <w:sz w:val="24"/>
          <w:szCs w:val="28"/>
        </w:rPr>
        <w:t xml:space="preserve">за </w:t>
      </w:r>
      <w:r w:rsidRPr="00D9442A">
        <w:rPr>
          <w:sz w:val="24"/>
          <w:szCs w:val="28"/>
          <w:lang w:val="en-US"/>
        </w:rPr>
        <w:t>III</w:t>
      </w:r>
      <w:r w:rsidRPr="00D9442A">
        <w:rPr>
          <w:sz w:val="24"/>
          <w:szCs w:val="28"/>
        </w:rPr>
        <w:t xml:space="preserve"> квартал 2022 года</w:t>
      </w:r>
    </w:p>
    <w:p w:rsidR="00D9442A" w:rsidRPr="00D9442A" w:rsidRDefault="00D9442A" w:rsidP="00D9442A">
      <w:pPr>
        <w:jc w:val="center"/>
        <w:rPr>
          <w:sz w:val="24"/>
          <w:szCs w:val="28"/>
        </w:rPr>
      </w:pPr>
    </w:p>
    <w:p w:rsidR="00D9442A" w:rsidRPr="00D9442A" w:rsidRDefault="00D9442A" w:rsidP="00D9442A">
      <w:pPr>
        <w:jc w:val="center"/>
        <w:rPr>
          <w:sz w:val="24"/>
          <w:szCs w:val="28"/>
        </w:rPr>
      </w:pPr>
    </w:p>
    <w:p w:rsidR="00D9442A" w:rsidRPr="00D9442A" w:rsidRDefault="00D9442A" w:rsidP="00D9442A">
      <w:pPr>
        <w:ind w:firstLine="567"/>
        <w:jc w:val="both"/>
        <w:rPr>
          <w:sz w:val="24"/>
          <w:szCs w:val="28"/>
        </w:rPr>
      </w:pPr>
      <w:r w:rsidRPr="00D9442A">
        <w:rPr>
          <w:sz w:val="24"/>
          <w:szCs w:val="28"/>
        </w:rPr>
        <w:t>В соответствии с пунктом 5 статьи 264.2 Бюджетного кодекса Российской Федерации:</w:t>
      </w:r>
    </w:p>
    <w:p w:rsidR="00D9442A" w:rsidRPr="00D9442A" w:rsidRDefault="00D9442A" w:rsidP="00D9442A">
      <w:pPr>
        <w:pStyle w:val="a3"/>
        <w:numPr>
          <w:ilvl w:val="0"/>
          <w:numId w:val="2"/>
        </w:numPr>
        <w:spacing w:after="0" w:line="240" w:lineRule="auto"/>
        <w:ind w:left="0" w:firstLine="567"/>
        <w:jc w:val="both"/>
        <w:rPr>
          <w:rFonts w:ascii="Times New Roman" w:eastAsia="Times New Roman" w:hAnsi="Times New Roman" w:cs="Times New Roman"/>
          <w:sz w:val="24"/>
          <w:szCs w:val="28"/>
          <w:lang w:eastAsia="ru-RU"/>
        </w:rPr>
      </w:pPr>
      <w:r w:rsidRPr="00D9442A">
        <w:rPr>
          <w:rFonts w:ascii="Times New Roman" w:eastAsia="Times New Roman" w:hAnsi="Times New Roman" w:cs="Times New Roman"/>
          <w:sz w:val="24"/>
          <w:szCs w:val="28"/>
          <w:lang w:eastAsia="ru-RU"/>
        </w:rPr>
        <w:t xml:space="preserve">Утвердить отчет об исполнении бюджета поселения за </w:t>
      </w:r>
      <w:r w:rsidRPr="00D9442A">
        <w:rPr>
          <w:rFonts w:ascii="Times New Roman" w:eastAsia="Times New Roman" w:hAnsi="Times New Roman" w:cs="Times New Roman"/>
          <w:sz w:val="24"/>
          <w:szCs w:val="28"/>
          <w:lang w:val="en-US" w:eastAsia="ru-RU"/>
        </w:rPr>
        <w:t>III</w:t>
      </w:r>
      <w:r w:rsidRPr="00D9442A">
        <w:rPr>
          <w:rFonts w:ascii="Times New Roman" w:eastAsia="Times New Roman" w:hAnsi="Times New Roman" w:cs="Times New Roman"/>
          <w:sz w:val="24"/>
          <w:szCs w:val="28"/>
          <w:lang w:eastAsia="ru-RU"/>
        </w:rPr>
        <w:t xml:space="preserve"> квартал 2022 года по доходам в сумме 23</w:t>
      </w:r>
      <w:r w:rsidRPr="00D9442A">
        <w:rPr>
          <w:rFonts w:ascii="Times New Roman" w:eastAsia="Times New Roman" w:hAnsi="Times New Roman" w:cs="Times New Roman"/>
          <w:sz w:val="24"/>
          <w:szCs w:val="28"/>
          <w:lang w:val="en-US" w:eastAsia="ru-RU"/>
        </w:rPr>
        <w:t> </w:t>
      </w:r>
      <w:r w:rsidRPr="00D9442A">
        <w:rPr>
          <w:rFonts w:ascii="Times New Roman" w:eastAsia="Times New Roman" w:hAnsi="Times New Roman" w:cs="Times New Roman"/>
          <w:sz w:val="24"/>
          <w:szCs w:val="28"/>
          <w:lang w:eastAsia="ru-RU"/>
        </w:rPr>
        <w:t>558</w:t>
      </w:r>
      <w:r w:rsidRPr="00D9442A">
        <w:rPr>
          <w:rFonts w:ascii="Times New Roman" w:eastAsia="Times New Roman" w:hAnsi="Times New Roman" w:cs="Times New Roman"/>
          <w:sz w:val="24"/>
          <w:szCs w:val="28"/>
          <w:lang w:val="en-US" w:eastAsia="ru-RU"/>
        </w:rPr>
        <w:t> </w:t>
      </w:r>
      <w:r w:rsidRPr="00D9442A">
        <w:rPr>
          <w:rFonts w:ascii="Times New Roman" w:eastAsia="Times New Roman" w:hAnsi="Times New Roman" w:cs="Times New Roman"/>
          <w:sz w:val="24"/>
          <w:szCs w:val="28"/>
          <w:lang w:eastAsia="ru-RU"/>
        </w:rPr>
        <w:t xml:space="preserve">960,31 рубля, по расходам 22 878 291,70 рубля, с превышением доходов над расходами в сумме 680 668,61 рубля с показателями </w:t>
      </w:r>
      <w:proofErr w:type="gramStart"/>
      <w:r w:rsidRPr="00D9442A">
        <w:rPr>
          <w:rFonts w:ascii="Times New Roman" w:eastAsia="Times New Roman" w:hAnsi="Times New Roman" w:cs="Times New Roman"/>
          <w:sz w:val="24"/>
          <w:szCs w:val="28"/>
          <w:lang w:eastAsia="ru-RU"/>
        </w:rPr>
        <w:t>по</w:t>
      </w:r>
      <w:proofErr w:type="gramEnd"/>
      <w:r w:rsidRPr="00D9442A">
        <w:rPr>
          <w:rFonts w:ascii="Times New Roman" w:eastAsia="Times New Roman" w:hAnsi="Times New Roman" w:cs="Times New Roman"/>
          <w:sz w:val="24"/>
          <w:szCs w:val="28"/>
          <w:lang w:eastAsia="ru-RU"/>
        </w:rPr>
        <w:t>:</w:t>
      </w:r>
    </w:p>
    <w:p w:rsidR="00D9442A" w:rsidRPr="00D9442A" w:rsidRDefault="00D9442A" w:rsidP="00D9442A">
      <w:pPr>
        <w:ind w:firstLine="567"/>
        <w:jc w:val="both"/>
        <w:rPr>
          <w:sz w:val="24"/>
          <w:szCs w:val="28"/>
        </w:rPr>
      </w:pPr>
      <w:r w:rsidRPr="00D9442A">
        <w:rPr>
          <w:sz w:val="24"/>
          <w:szCs w:val="28"/>
        </w:rPr>
        <w:t>источникам финансирования дефицита бюджета поселения по кодам классификации источников финансирования дефицитов бюджетов; доходам бюджета поселения по кодам классификации доходов бюджетов; расходам бюджета поселения по разделам, подразделам классификации расходов бюджетов согласно приложению 1.</w:t>
      </w:r>
    </w:p>
    <w:p w:rsidR="00D9442A" w:rsidRPr="00D9442A" w:rsidRDefault="00D9442A" w:rsidP="00D9442A">
      <w:pPr>
        <w:ind w:firstLine="567"/>
        <w:jc w:val="both"/>
        <w:rPr>
          <w:sz w:val="24"/>
          <w:szCs w:val="28"/>
        </w:rPr>
      </w:pPr>
      <w:r w:rsidRPr="00D9442A">
        <w:rPr>
          <w:sz w:val="24"/>
          <w:szCs w:val="28"/>
        </w:rPr>
        <w:t xml:space="preserve">2. </w:t>
      </w:r>
      <w:proofErr w:type="gramStart"/>
      <w:r w:rsidRPr="00D9442A">
        <w:rPr>
          <w:sz w:val="24"/>
          <w:szCs w:val="28"/>
        </w:rPr>
        <w:t>Контроль за</w:t>
      </w:r>
      <w:proofErr w:type="gramEnd"/>
      <w:r w:rsidRPr="00D9442A">
        <w:rPr>
          <w:sz w:val="24"/>
          <w:szCs w:val="28"/>
        </w:rPr>
        <w:t xml:space="preserve"> исполнением настоящего постановления оставляю за собой.</w:t>
      </w:r>
    </w:p>
    <w:p w:rsidR="00D9442A" w:rsidRPr="00D9442A" w:rsidRDefault="00D9442A" w:rsidP="00D9442A">
      <w:pPr>
        <w:ind w:firstLine="567"/>
        <w:jc w:val="both"/>
        <w:rPr>
          <w:sz w:val="24"/>
          <w:szCs w:val="28"/>
        </w:rPr>
      </w:pPr>
      <w:r w:rsidRPr="00D9442A">
        <w:rPr>
          <w:sz w:val="24"/>
          <w:szCs w:val="28"/>
        </w:rPr>
        <w:t>3. Постановление вступает в силу со дня его подписания.</w:t>
      </w:r>
    </w:p>
    <w:p w:rsidR="00D9442A" w:rsidRPr="00D9442A" w:rsidRDefault="00D9442A" w:rsidP="00D9442A">
      <w:pPr>
        <w:jc w:val="both"/>
        <w:rPr>
          <w:sz w:val="24"/>
          <w:szCs w:val="28"/>
        </w:rPr>
      </w:pPr>
    </w:p>
    <w:p w:rsidR="00D9442A" w:rsidRPr="00D9442A" w:rsidRDefault="00D9442A" w:rsidP="00D9442A">
      <w:pPr>
        <w:jc w:val="both"/>
        <w:rPr>
          <w:sz w:val="24"/>
          <w:szCs w:val="28"/>
        </w:rPr>
      </w:pPr>
      <w:r w:rsidRPr="00D9442A">
        <w:rPr>
          <w:sz w:val="24"/>
          <w:szCs w:val="28"/>
        </w:rPr>
        <w:t xml:space="preserve"> </w:t>
      </w:r>
    </w:p>
    <w:p w:rsidR="00D9442A" w:rsidRPr="00D9442A" w:rsidRDefault="00D9442A" w:rsidP="00D9442A">
      <w:pPr>
        <w:jc w:val="both"/>
        <w:rPr>
          <w:sz w:val="24"/>
          <w:szCs w:val="28"/>
        </w:rPr>
      </w:pPr>
    </w:p>
    <w:p w:rsidR="00D9442A" w:rsidRPr="00D9442A" w:rsidRDefault="00D9442A" w:rsidP="00D9442A">
      <w:pPr>
        <w:jc w:val="both"/>
        <w:rPr>
          <w:sz w:val="24"/>
          <w:szCs w:val="28"/>
        </w:rPr>
      </w:pPr>
      <w:r w:rsidRPr="00D9442A">
        <w:rPr>
          <w:sz w:val="24"/>
          <w:szCs w:val="28"/>
        </w:rPr>
        <w:t xml:space="preserve">Глава администрации          </w:t>
      </w:r>
      <w:r w:rsidR="007D29A7">
        <w:rPr>
          <w:sz w:val="24"/>
          <w:szCs w:val="28"/>
        </w:rPr>
        <w:t xml:space="preserve">                              </w:t>
      </w:r>
      <w:r w:rsidRPr="00D9442A">
        <w:rPr>
          <w:sz w:val="24"/>
          <w:szCs w:val="28"/>
        </w:rPr>
        <w:t xml:space="preserve"> </w:t>
      </w:r>
      <w:r w:rsidR="007D29A7" w:rsidRPr="007D29A7">
        <w:rPr>
          <w:i/>
          <w:sz w:val="24"/>
          <w:szCs w:val="28"/>
        </w:rPr>
        <w:t>подпись</w:t>
      </w:r>
      <w:r w:rsidRPr="007D29A7">
        <w:rPr>
          <w:i/>
          <w:sz w:val="24"/>
          <w:szCs w:val="28"/>
        </w:rPr>
        <w:t xml:space="preserve"> </w:t>
      </w:r>
      <w:r w:rsidRPr="00D9442A">
        <w:rPr>
          <w:sz w:val="24"/>
          <w:szCs w:val="28"/>
        </w:rPr>
        <w:t xml:space="preserve">                         </w:t>
      </w:r>
      <w:r w:rsidR="007D29A7">
        <w:rPr>
          <w:sz w:val="24"/>
          <w:szCs w:val="28"/>
        </w:rPr>
        <w:t xml:space="preserve">            </w:t>
      </w:r>
      <w:r w:rsidR="00433262">
        <w:rPr>
          <w:sz w:val="24"/>
          <w:szCs w:val="28"/>
        </w:rPr>
        <w:t xml:space="preserve">  </w:t>
      </w:r>
      <w:r w:rsidRPr="00D9442A">
        <w:rPr>
          <w:sz w:val="24"/>
          <w:szCs w:val="28"/>
        </w:rPr>
        <w:t xml:space="preserve"> М.Х. </w:t>
      </w:r>
      <w:proofErr w:type="spellStart"/>
      <w:r w:rsidRPr="00D9442A">
        <w:rPr>
          <w:sz w:val="24"/>
          <w:szCs w:val="28"/>
        </w:rPr>
        <w:t>Елешев</w:t>
      </w:r>
      <w:proofErr w:type="spellEnd"/>
    </w:p>
    <w:p w:rsidR="00D9442A" w:rsidRPr="00D9442A" w:rsidRDefault="00D9442A" w:rsidP="00D9442A">
      <w:pPr>
        <w:jc w:val="both"/>
        <w:rPr>
          <w:sz w:val="24"/>
          <w:szCs w:val="28"/>
        </w:rPr>
      </w:pPr>
    </w:p>
    <w:p w:rsidR="00D9442A" w:rsidRPr="00D9442A" w:rsidRDefault="00D9442A" w:rsidP="00D9442A">
      <w:pPr>
        <w:jc w:val="both"/>
        <w:rPr>
          <w:sz w:val="24"/>
          <w:szCs w:val="28"/>
        </w:rPr>
      </w:pPr>
    </w:p>
    <w:p w:rsidR="00D9442A" w:rsidRPr="00D9442A" w:rsidRDefault="00D9442A" w:rsidP="00D9442A">
      <w:pPr>
        <w:rPr>
          <w:sz w:val="24"/>
          <w:szCs w:val="28"/>
        </w:rPr>
      </w:pPr>
    </w:p>
    <w:p w:rsidR="00D9442A" w:rsidRPr="00D9442A" w:rsidRDefault="00D9442A" w:rsidP="00D9442A">
      <w:pPr>
        <w:rPr>
          <w:sz w:val="18"/>
        </w:rPr>
      </w:pPr>
    </w:p>
    <w:p w:rsidR="00D9442A" w:rsidRPr="00D9442A" w:rsidRDefault="00D9442A" w:rsidP="00D9442A">
      <w:pPr>
        <w:rPr>
          <w:sz w:val="18"/>
        </w:rPr>
      </w:pPr>
    </w:p>
    <w:p w:rsidR="00D9442A" w:rsidRPr="00AC3BDF" w:rsidRDefault="00D9442A" w:rsidP="00D9442A">
      <w:pPr>
        <w:rPr>
          <w:rFonts w:ascii="Arial" w:hAnsi="Arial" w:cs="Arial"/>
          <w:color w:val="000000"/>
          <w:sz w:val="16"/>
          <w:szCs w:val="16"/>
        </w:rPr>
      </w:pPr>
    </w:p>
    <w:p w:rsidR="00D9442A" w:rsidRDefault="00D9442A" w:rsidP="00D9442A">
      <w:pPr>
        <w:jc w:val="center"/>
        <w:rPr>
          <w:rFonts w:ascii="Arial" w:hAnsi="Arial" w:cs="Arial"/>
          <w:b/>
          <w:bCs/>
          <w:color w:val="000000"/>
        </w:rPr>
        <w:sectPr w:rsidR="00D9442A" w:rsidSect="00D9442A">
          <w:pgSz w:w="11906" w:h="16838"/>
          <w:pgMar w:top="1134" w:right="851" w:bottom="1134" w:left="1701" w:header="709" w:footer="709" w:gutter="0"/>
          <w:cols w:space="708"/>
          <w:docGrid w:linePitch="360"/>
        </w:sectPr>
      </w:pPr>
      <w:bookmarkStart w:id="1" w:name="RANGE!A1:F11"/>
    </w:p>
    <w:bookmarkEnd w:id="1"/>
    <w:p w:rsidR="00D9442A" w:rsidRPr="00A070CD" w:rsidRDefault="00D9442A" w:rsidP="00D9442A">
      <w:pPr>
        <w:jc w:val="right"/>
        <w:rPr>
          <w:sz w:val="28"/>
        </w:rPr>
      </w:pPr>
      <w:r w:rsidRPr="00A070CD">
        <w:rPr>
          <w:sz w:val="28"/>
        </w:rPr>
        <w:lastRenderedPageBreak/>
        <w:t>Приложение 1</w:t>
      </w:r>
    </w:p>
    <w:p w:rsidR="00D9442A" w:rsidRPr="00A070CD" w:rsidRDefault="00D9442A" w:rsidP="00D9442A">
      <w:pPr>
        <w:jc w:val="right"/>
        <w:rPr>
          <w:sz w:val="28"/>
        </w:rPr>
      </w:pPr>
      <w:r>
        <w:rPr>
          <w:sz w:val="28"/>
        </w:rPr>
        <w:t>к</w:t>
      </w:r>
      <w:r w:rsidRPr="00A070CD">
        <w:rPr>
          <w:sz w:val="28"/>
        </w:rPr>
        <w:t xml:space="preserve"> постановлению администрации </w:t>
      </w:r>
    </w:p>
    <w:p w:rsidR="00D9442A" w:rsidRPr="00A070CD" w:rsidRDefault="00D9442A" w:rsidP="00D9442A">
      <w:pPr>
        <w:jc w:val="right"/>
        <w:rPr>
          <w:sz w:val="28"/>
        </w:rPr>
      </w:pPr>
      <w:r w:rsidRPr="00A070CD">
        <w:rPr>
          <w:sz w:val="28"/>
        </w:rPr>
        <w:t xml:space="preserve">муниципального образования </w:t>
      </w:r>
    </w:p>
    <w:p w:rsidR="00D9442A" w:rsidRDefault="00D9442A" w:rsidP="00D9442A">
      <w:pPr>
        <w:jc w:val="right"/>
        <w:rPr>
          <w:sz w:val="28"/>
        </w:rPr>
      </w:pPr>
      <w:proofErr w:type="spellStart"/>
      <w:r w:rsidRPr="00A070CD">
        <w:rPr>
          <w:sz w:val="28"/>
        </w:rPr>
        <w:t>Беляевский</w:t>
      </w:r>
      <w:proofErr w:type="spellEnd"/>
      <w:r w:rsidRPr="00A070CD">
        <w:rPr>
          <w:sz w:val="28"/>
        </w:rPr>
        <w:t xml:space="preserve"> сельсовет</w:t>
      </w:r>
    </w:p>
    <w:p w:rsidR="00D9442A" w:rsidRDefault="00D9442A" w:rsidP="00D9442A">
      <w:pPr>
        <w:jc w:val="right"/>
        <w:rPr>
          <w:sz w:val="28"/>
        </w:rPr>
      </w:pPr>
      <w:r>
        <w:rPr>
          <w:sz w:val="28"/>
        </w:rPr>
        <w:t>от 10.10.2022 № 109-п</w:t>
      </w:r>
    </w:p>
    <w:p w:rsidR="00D9442A" w:rsidRDefault="00D9442A" w:rsidP="00D9442A">
      <w:pPr>
        <w:jc w:val="right"/>
        <w:rPr>
          <w:sz w:val="28"/>
        </w:rPr>
      </w:pPr>
    </w:p>
    <w:p w:rsidR="00D9442A" w:rsidRDefault="00D9442A" w:rsidP="00D9442A">
      <w:pPr>
        <w:jc w:val="right"/>
        <w:rPr>
          <w:sz w:val="28"/>
        </w:rPr>
      </w:pPr>
    </w:p>
    <w:tbl>
      <w:tblPr>
        <w:tblW w:w="14280" w:type="dxa"/>
        <w:tblInd w:w="93" w:type="dxa"/>
        <w:tblLook w:val="04A0" w:firstRow="1" w:lastRow="0" w:firstColumn="1" w:lastColumn="0" w:noHBand="0" w:noVBand="1"/>
      </w:tblPr>
      <w:tblGrid>
        <w:gridCol w:w="7351"/>
        <w:gridCol w:w="707"/>
        <w:gridCol w:w="2110"/>
        <w:gridCol w:w="1324"/>
        <w:gridCol w:w="1371"/>
        <w:gridCol w:w="1417"/>
      </w:tblGrid>
      <w:tr w:rsidR="00D9442A" w:rsidRPr="00AC3BDF" w:rsidTr="00D9442A">
        <w:trPr>
          <w:trHeight w:val="304"/>
        </w:trPr>
        <w:tc>
          <w:tcPr>
            <w:tcW w:w="14280" w:type="dxa"/>
            <w:gridSpan w:val="6"/>
            <w:tcBorders>
              <w:top w:val="nil"/>
              <w:left w:val="nil"/>
              <w:bottom w:val="nil"/>
              <w:right w:val="nil"/>
            </w:tcBorders>
            <w:shd w:val="clear" w:color="auto" w:fill="auto"/>
            <w:vAlign w:val="bottom"/>
            <w:hideMark/>
          </w:tcPr>
          <w:p w:rsidR="00D9442A" w:rsidRPr="00AC3BDF" w:rsidRDefault="00D9442A" w:rsidP="00D9442A">
            <w:pPr>
              <w:jc w:val="center"/>
              <w:rPr>
                <w:rFonts w:ascii="Arial" w:hAnsi="Arial" w:cs="Arial"/>
                <w:b/>
                <w:bCs/>
                <w:color w:val="000000"/>
              </w:rPr>
            </w:pPr>
            <w:r w:rsidRPr="00AC3BDF">
              <w:rPr>
                <w:rFonts w:ascii="Arial" w:hAnsi="Arial" w:cs="Arial"/>
                <w:b/>
                <w:bCs/>
                <w:color w:val="000000"/>
              </w:rPr>
              <w:t>ОТЧЕТ ОБ ИСПОЛНЕНИИ БЮДЖЕТА</w:t>
            </w:r>
          </w:p>
        </w:tc>
      </w:tr>
      <w:tr w:rsidR="00D9442A" w:rsidRPr="00AC3BDF" w:rsidTr="00D9442A">
        <w:trPr>
          <w:trHeight w:val="255"/>
        </w:trPr>
        <w:tc>
          <w:tcPr>
            <w:tcW w:w="14280" w:type="dxa"/>
            <w:gridSpan w:val="6"/>
            <w:tcBorders>
              <w:top w:val="nil"/>
              <w:left w:val="nil"/>
              <w:bottom w:val="nil"/>
              <w:right w:val="nil"/>
            </w:tcBorders>
            <w:shd w:val="clear" w:color="auto" w:fill="auto"/>
            <w:vAlign w:val="bottom"/>
            <w:hideMark/>
          </w:tcPr>
          <w:p w:rsidR="00D9442A" w:rsidRPr="00AC3BDF" w:rsidRDefault="00D9442A" w:rsidP="00D9442A">
            <w:pPr>
              <w:rPr>
                <w:rFonts w:ascii="Arial" w:hAnsi="Arial" w:cs="Arial"/>
                <w:color w:val="000000"/>
                <w:sz w:val="16"/>
                <w:szCs w:val="16"/>
              </w:rPr>
            </w:pPr>
          </w:p>
        </w:tc>
      </w:tr>
      <w:tr w:rsidR="00D9442A" w:rsidRPr="00AC3BDF" w:rsidTr="00D9442A">
        <w:trPr>
          <w:trHeight w:val="255"/>
        </w:trPr>
        <w:tc>
          <w:tcPr>
            <w:tcW w:w="7500" w:type="dxa"/>
            <w:tcBorders>
              <w:top w:val="nil"/>
              <w:left w:val="nil"/>
              <w:bottom w:val="nil"/>
              <w:right w:val="nil"/>
            </w:tcBorders>
            <w:shd w:val="clear" w:color="auto" w:fill="auto"/>
            <w:vAlign w:val="bottom"/>
            <w:hideMark/>
          </w:tcPr>
          <w:p w:rsidR="00D9442A" w:rsidRPr="00AC3BDF" w:rsidRDefault="00D9442A" w:rsidP="00D9442A">
            <w:pPr>
              <w:rPr>
                <w:rFonts w:ascii="Arial" w:hAnsi="Arial" w:cs="Arial"/>
                <w:color w:val="000000"/>
                <w:sz w:val="16"/>
                <w:szCs w:val="16"/>
              </w:rPr>
            </w:pPr>
          </w:p>
        </w:tc>
        <w:tc>
          <w:tcPr>
            <w:tcW w:w="4080" w:type="dxa"/>
            <w:gridSpan w:val="3"/>
            <w:tcBorders>
              <w:top w:val="nil"/>
              <w:left w:val="nil"/>
              <w:bottom w:val="nil"/>
              <w:right w:val="nil"/>
            </w:tcBorders>
            <w:shd w:val="clear" w:color="auto" w:fill="auto"/>
            <w:vAlign w:val="bottom"/>
            <w:hideMark/>
          </w:tcPr>
          <w:p w:rsidR="00D9442A" w:rsidRPr="00AC3BDF" w:rsidRDefault="00D9442A" w:rsidP="00D9442A">
            <w:pPr>
              <w:rPr>
                <w:rFonts w:ascii="Arial" w:hAnsi="Arial" w:cs="Arial"/>
                <w:color w:val="000000"/>
                <w:sz w:val="16"/>
                <w:szCs w:val="16"/>
              </w:rPr>
            </w:pPr>
          </w:p>
        </w:tc>
        <w:tc>
          <w:tcPr>
            <w:tcW w:w="1380" w:type="dxa"/>
            <w:tcBorders>
              <w:top w:val="nil"/>
              <w:left w:val="nil"/>
              <w:bottom w:val="nil"/>
              <w:right w:val="nil"/>
            </w:tcBorders>
            <w:shd w:val="clear" w:color="auto" w:fill="auto"/>
            <w:vAlign w:val="bottom"/>
            <w:hideMark/>
          </w:tcPr>
          <w:p w:rsidR="00D9442A" w:rsidRPr="00AC3BDF" w:rsidRDefault="00D9442A" w:rsidP="00D9442A">
            <w:pPr>
              <w:rPr>
                <w:rFonts w:ascii="Arial" w:hAnsi="Arial" w:cs="Arial"/>
                <w:color w:val="000000"/>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КОДЫ</w:t>
            </w:r>
          </w:p>
        </w:tc>
      </w:tr>
      <w:tr w:rsidR="00D9442A" w:rsidRPr="00AC3BDF" w:rsidTr="00D9442A">
        <w:trPr>
          <w:trHeight w:val="255"/>
        </w:trPr>
        <w:tc>
          <w:tcPr>
            <w:tcW w:w="7500" w:type="dxa"/>
            <w:tcBorders>
              <w:top w:val="nil"/>
              <w:left w:val="nil"/>
              <w:bottom w:val="nil"/>
              <w:right w:val="nil"/>
            </w:tcBorders>
            <w:shd w:val="clear" w:color="auto" w:fill="auto"/>
            <w:vAlign w:val="bottom"/>
            <w:hideMark/>
          </w:tcPr>
          <w:p w:rsidR="00D9442A" w:rsidRPr="00AC3BDF" w:rsidRDefault="00D9442A" w:rsidP="00D9442A">
            <w:pPr>
              <w:rPr>
                <w:rFonts w:ascii="Arial" w:hAnsi="Arial" w:cs="Arial"/>
                <w:color w:val="000000"/>
                <w:sz w:val="16"/>
                <w:szCs w:val="16"/>
              </w:rPr>
            </w:pPr>
          </w:p>
        </w:tc>
        <w:tc>
          <w:tcPr>
            <w:tcW w:w="4080" w:type="dxa"/>
            <w:gridSpan w:val="3"/>
            <w:tcBorders>
              <w:top w:val="nil"/>
              <w:left w:val="nil"/>
              <w:bottom w:val="nil"/>
              <w:right w:val="nil"/>
            </w:tcBorders>
            <w:shd w:val="clear" w:color="auto" w:fill="auto"/>
            <w:vAlign w:val="bottom"/>
            <w:hideMark/>
          </w:tcPr>
          <w:p w:rsidR="00D9442A" w:rsidRPr="00AC3BDF" w:rsidRDefault="00D9442A" w:rsidP="00D9442A">
            <w:pPr>
              <w:rPr>
                <w:rFonts w:ascii="Arial" w:hAnsi="Arial" w:cs="Arial"/>
                <w:color w:val="000000"/>
                <w:sz w:val="16"/>
                <w:szCs w:val="16"/>
              </w:rPr>
            </w:pPr>
          </w:p>
        </w:tc>
        <w:tc>
          <w:tcPr>
            <w:tcW w:w="1380" w:type="dxa"/>
            <w:tcBorders>
              <w:top w:val="nil"/>
              <w:left w:val="nil"/>
              <w:bottom w:val="nil"/>
              <w:right w:val="nil"/>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Форма по ОКУД</w:t>
            </w:r>
          </w:p>
        </w:tc>
        <w:tc>
          <w:tcPr>
            <w:tcW w:w="1320" w:type="dxa"/>
            <w:tcBorders>
              <w:top w:val="single" w:sz="8" w:space="0" w:color="000000"/>
              <w:left w:val="single" w:sz="8" w:space="0" w:color="000000"/>
              <w:bottom w:val="single" w:sz="4" w:space="0" w:color="000000"/>
              <w:right w:val="single" w:sz="8" w:space="0" w:color="000000"/>
            </w:tcBorders>
            <w:shd w:val="clear" w:color="auto" w:fill="auto"/>
            <w:vAlign w:val="center"/>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0503117</w:t>
            </w:r>
          </w:p>
        </w:tc>
      </w:tr>
      <w:tr w:rsidR="00D9442A" w:rsidRPr="00AC3BDF" w:rsidTr="00D9442A">
        <w:trPr>
          <w:trHeight w:val="255"/>
        </w:trPr>
        <w:tc>
          <w:tcPr>
            <w:tcW w:w="7500" w:type="dxa"/>
            <w:tcBorders>
              <w:top w:val="nil"/>
              <w:left w:val="nil"/>
              <w:bottom w:val="nil"/>
              <w:right w:val="nil"/>
            </w:tcBorders>
            <w:shd w:val="clear" w:color="auto" w:fill="auto"/>
            <w:vAlign w:val="bottom"/>
            <w:hideMark/>
          </w:tcPr>
          <w:p w:rsidR="00D9442A" w:rsidRPr="00AC3BDF" w:rsidRDefault="00D9442A" w:rsidP="00D9442A">
            <w:pPr>
              <w:rPr>
                <w:rFonts w:ascii="Arial" w:hAnsi="Arial" w:cs="Arial"/>
                <w:color w:val="000000"/>
                <w:sz w:val="16"/>
                <w:szCs w:val="16"/>
              </w:rPr>
            </w:pPr>
          </w:p>
        </w:tc>
        <w:tc>
          <w:tcPr>
            <w:tcW w:w="4080" w:type="dxa"/>
            <w:gridSpan w:val="3"/>
            <w:tcBorders>
              <w:top w:val="nil"/>
              <w:left w:val="nil"/>
              <w:bottom w:val="nil"/>
              <w:right w:val="nil"/>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на 1 октября 2022 г.</w:t>
            </w:r>
          </w:p>
        </w:tc>
        <w:tc>
          <w:tcPr>
            <w:tcW w:w="1380" w:type="dxa"/>
            <w:tcBorders>
              <w:top w:val="nil"/>
              <w:left w:val="nil"/>
              <w:bottom w:val="nil"/>
              <w:right w:val="nil"/>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Дата</w:t>
            </w:r>
          </w:p>
        </w:tc>
        <w:tc>
          <w:tcPr>
            <w:tcW w:w="1320" w:type="dxa"/>
            <w:tcBorders>
              <w:top w:val="nil"/>
              <w:left w:val="single" w:sz="8" w:space="0" w:color="000000"/>
              <w:bottom w:val="single" w:sz="4" w:space="0" w:color="000000"/>
              <w:right w:val="single" w:sz="8" w:space="0" w:color="000000"/>
            </w:tcBorders>
            <w:shd w:val="clear" w:color="auto" w:fill="auto"/>
            <w:vAlign w:val="center"/>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01.10.2022</w:t>
            </w:r>
          </w:p>
        </w:tc>
      </w:tr>
      <w:tr w:rsidR="00D9442A" w:rsidRPr="00AC3BDF" w:rsidTr="00D9442A">
        <w:trPr>
          <w:trHeight w:val="225"/>
        </w:trPr>
        <w:tc>
          <w:tcPr>
            <w:tcW w:w="7500" w:type="dxa"/>
            <w:tcBorders>
              <w:top w:val="nil"/>
              <w:left w:val="nil"/>
              <w:bottom w:val="nil"/>
              <w:right w:val="nil"/>
            </w:tcBorders>
            <w:shd w:val="clear" w:color="auto" w:fill="auto"/>
            <w:vAlign w:val="bottom"/>
            <w:hideMark/>
          </w:tcPr>
          <w:p w:rsidR="00D9442A" w:rsidRPr="00AC3BDF" w:rsidRDefault="00D9442A" w:rsidP="00D9442A">
            <w:pPr>
              <w:rPr>
                <w:rFonts w:ascii="Arial" w:hAnsi="Arial" w:cs="Arial"/>
                <w:color w:val="000000"/>
                <w:sz w:val="16"/>
                <w:szCs w:val="16"/>
              </w:rPr>
            </w:pPr>
          </w:p>
        </w:tc>
        <w:tc>
          <w:tcPr>
            <w:tcW w:w="4080" w:type="dxa"/>
            <w:gridSpan w:val="3"/>
            <w:tcBorders>
              <w:top w:val="nil"/>
              <w:left w:val="nil"/>
              <w:bottom w:val="nil"/>
              <w:right w:val="nil"/>
            </w:tcBorders>
            <w:shd w:val="clear" w:color="auto" w:fill="auto"/>
            <w:vAlign w:val="bottom"/>
            <w:hideMark/>
          </w:tcPr>
          <w:p w:rsidR="00D9442A" w:rsidRPr="00AC3BDF" w:rsidRDefault="00D9442A" w:rsidP="00D9442A">
            <w:pPr>
              <w:rPr>
                <w:rFonts w:ascii="Arial" w:hAnsi="Arial" w:cs="Arial"/>
                <w:color w:val="000000"/>
                <w:sz w:val="16"/>
                <w:szCs w:val="16"/>
              </w:rPr>
            </w:pPr>
          </w:p>
        </w:tc>
        <w:tc>
          <w:tcPr>
            <w:tcW w:w="1380" w:type="dxa"/>
            <w:tcBorders>
              <w:top w:val="nil"/>
              <w:left w:val="nil"/>
              <w:bottom w:val="nil"/>
              <w:right w:val="nil"/>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по ОКПО</w:t>
            </w:r>
          </w:p>
        </w:tc>
        <w:tc>
          <w:tcPr>
            <w:tcW w:w="1320" w:type="dxa"/>
            <w:tcBorders>
              <w:top w:val="nil"/>
              <w:left w:val="single" w:sz="8" w:space="0" w:color="000000"/>
              <w:bottom w:val="single" w:sz="4" w:space="0" w:color="000000"/>
              <w:right w:val="single" w:sz="8" w:space="0" w:color="000000"/>
            </w:tcBorders>
            <w:shd w:val="clear" w:color="auto" w:fill="auto"/>
            <w:vAlign w:val="center"/>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57278608</w:t>
            </w:r>
          </w:p>
        </w:tc>
      </w:tr>
      <w:tr w:rsidR="00D9442A" w:rsidRPr="00AC3BDF" w:rsidTr="00D9442A">
        <w:trPr>
          <w:trHeight w:val="660"/>
        </w:trPr>
        <w:tc>
          <w:tcPr>
            <w:tcW w:w="7500" w:type="dxa"/>
            <w:tcBorders>
              <w:top w:val="nil"/>
              <w:left w:val="nil"/>
              <w:bottom w:val="nil"/>
              <w:right w:val="nil"/>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Наименование</w:t>
            </w:r>
            <w:r w:rsidRPr="00AC3BDF">
              <w:rPr>
                <w:rFonts w:ascii="Arial" w:hAnsi="Arial" w:cs="Arial"/>
                <w:color w:val="000000"/>
                <w:sz w:val="16"/>
                <w:szCs w:val="16"/>
              </w:rPr>
              <w:br/>
              <w:t>финансового органа</w:t>
            </w:r>
          </w:p>
        </w:tc>
        <w:tc>
          <w:tcPr>
            <w:tcW w:w="4080" w:type="dxa"/>
            <w:gridSpan w:val="3"/>
            <w:tcBorders>
              <w:top w:val="nil"/>
              <w:left w:val="nil"/>
              <w:bottom w:val="nil"/>
              <w:right w:val="nil"/>
            </w:tcBorders>
            <w:shd w:val="clear" w:color="auto" w:fill="auto"/>
            <w:vAlign w:val="bottom"/>
            <w:hideMark/>
          </w:tcPr>
          <w:p w:rsidR="00D9442A" w:rsidRPr="00AC3BDF" w:rsidRDefault="00D9442A" w:rsidP="00D9442A">
            <w:pPr>
              <w:rPr>
                <w:rFonts w:ascii="Arial" w:hAnsi="Arial" w:cs="Arial"/>
                <w:color w:val="000000"/>
                <w:sz w:val="16"/>
                <w:szCs w:val="16"/>
                <w:u w:val="single"/>
              </w:rPr>
            </w:pPr>
            <w:r w:rsidRPr="00AC3BDF">
              <w:rPr>
                <w:rFonts w:ascii="Arial" w:hAnsi="Arial" w:cs="Arial"/>
                <w:color w:val="000000"/>
                <w:sz w:val="16"/>
                <w:szCs w:val="16"/>
                <w:u w:val="single"/>
              </w:rPr>
              <w:t xml:space="preserve">Администрация муниципального образования </w:t>
            </w:r>
            <w:proofErr w:type="spellStart"/>
            <w:r w:rsidRPr="00AC3BDF">
              <w:rPr>
                <w:rFonts w:ascii="Arial" w:hAnsi="Arial" w:cs="Arial"/>
                <w:color w:val="000000"/>
                <w:sz w:val="16"/>
                <w:szCs w:val="16"/>
                <w:u w:val="single"/>
              </w:rPr>
              <w:t>Беляевский</w:t>
            </w:r>
            <w:proofErr w:type="spellEnd"/>
            <w:r w:rsidRPr="00AC3BDF">
              <w:rPr>
                <w:rFonts w:ascii="Arial" w:hAnsi="Arial" w:cs="Arial"/>
                <w:color w:val="000000"/>
                <w:sz w:val="16"/>
                <w:szCs w:val="16"/>
                <w:u w:val="single"/>
              </w:rPr>
              <w:t xml:space="preserve"> сельсовет Беляевского района Оренбургской области</w:t>
            </w:r>
          </w:p>
        </w:tc>
        <w:tc>
          <w:tcPr>
            <w:tcW w:w="1380" w:type="dxa"/>
            <w:tcBorders>
              <w:top w:val="nil"/>
              <w:left w:val="nil"/>
              <w:bottom w:val="nil"/>
              <w:right w:val="nil"/>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Глава по БК</w:t>
            </w:r>
          </w:p>
        </w:tc>
        <w:tc>
          <w:tcPr>
            <w:tcW w:w="1320" w:type="dxa"/>
            <w:tcBorders>
              <w:top w:val="nil"/>
              <w:left w:val="single" w:sz="8" w:space="0" w:color="000000"/>
              <w:bottom w:val="single" w:sz="4" w:space="0" w:color="000000"/>
              <w:right w:val="single" w:sz="8" w:space="0" w:color="000000"/>
            </w:tcBorders>
            <w:shd w:val="clear" w:color="auto" w:fill="auto"/>
            <w:vAlign w:val="center"/>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428</w:t>
            </w:r>
          </w:p>
        </w:tc>
      </w:tr>
      <w:tr w:rsidR="00D9442A" w:rsidRPr="00AC3BDF" w:rsidTr="00D9442A">
        <w:trPr>
          <w:trHeight w:val="255"/>
        </w:trPr>
        <w:tc>
          <w:tcPr>
            <w:tcW w:w="7500" w:type="dxa"/>
            <w:tcBorders>
              <w:top w:val="nil"/>
              <w:left w:val="nil"/>
              <w:bottom w:val="nil"/>
              <w:right w:val="nil"/>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Наименование публично-правового образования</w:t>
            </w:r>
          </w:p>
        </w:tc>
        <w:tc>
          <w:tcPr>
            <w:tcW w:w="4080" w:type="dxa"/>
            <w:gridSpan w:val="3"/>
            <w:tcBorders>
              <w:top w:val="nil"/>
              <w:left w:val="nil"/>
              <w:bottom w:val="nil"/>
              <w:right w:val="nil"/>
            </w:tcBorders>
            <w:shd w:val="clear" w:color="auto" w:fill="auto"/>
            <w:hideMark/>
          </w:tcPr>
          <w:p w:rsidR="00D9442A" w:rsidRPr="00AC3BDF" w:rsidRDefault="00D9442A" w:rsidP="00D9442A">
            <w:pPr>
              <w:rPr>
                <w:rFonts w:ascii="Arial" w:hAnsi="Arial" w:cs="Arial"/>
                <w:color w:val="000000"/>
                <w:sz w:val="16"/>
                <w:szCs w:val="16"/>
                <w:u w:val="single"/>
              </w:rPr>
            </w:pPr>
            <w:r w:rsidRPr="00AC3BDF">
              <w:rPr>
                <w:rFonts w:ascii="Arial" w:hAnsi="Arial" w:cs="Arial"/>
                <w:color w:val="000000"/>
                <w:sz w:val="16"/>
                <w:szCs w:val="16"/>
                <w:u w:val="single"/>
              </w:rPr>
              <w:t xml:space="preserve">Сельское поселение </w:t>
            </w:r>
            <w:proofErr w:type="spellStart"/>
            <w:r w:rsidRPr="00AC3BDF">
              <w:rPr>
                <w:rFonts w:ascii="Arial" w:hAnsi="Arial" w:cs="Arial"/>
                <w:color w:val="000000"/>
                <w:sz w:val="16"/>
                <w:szCs w:val="16"/>
                <w:u w:val="single"/>
              </w:rPr>
              <w:t>Беляевское</w:t>
            </w:r>
            <w:proofErr w:type="spellEnd"/>
          </w:p>
        </w:tc>
        <w:tc>
          <w:tcPr>
            <w:tcW w:w="1380" w:type="dxa"/>
            <w:tcBorders>
              <w:top w:val="nil"/>
              <w:left w:val="nil"/>
              <w:bottom w:val="nil"/>
              <w:right w:val="nil"/>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по ОКТМО</w:t>
            </w:r>
          </w:p>
        </w:tc>
        <w:tc>
          <w:tcPr>
            <w:tcW w:w="1320" w:type="dxa"/>
            <w:tcBorders>
              <w:top w:val="nil"/>
              <w:left w:val="single" w:sz="8" w:space="0" w:color="000000"/>
              <w:bottom w:val="single" w:sz="4" w:space="0" w:color="000000"/>
              <w:right w:val="single" w:sz="8" w:space="0" w:color="000000"/>
            </w:tcBorders>
            <w:shd w:val="clear" w:color="auto" w:fill="auto"/>
            <w:vAlign w:val="center"/>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53610404</w:t>
            </w:r>
          </w:p>
        </w:tc>
      </w:tr>
      <w:tr w:rsidR="00D9442A" w:rsidRPr="00AC3BDF" w:rsidTr="00D9442A">
        <w:trPr>
          <w:trHeight w:val="255"/>
        </w:trPr>
        <w:tc>
          <w:tcPr>
            <w:tcW w:w="7500" w:type="dxa"/>
            <w:tcBorders>
              <w:top w:val="nil"/>
              <w:left w:val="nil"/>
              <w:bottom w:val="nil"/>
              <w:right w:val="nil"/>
            </w:tcBorders>
            <w:shd w:val="clear" w:color="auto" w:fill="auto"/>
            <w:vAlign w:val="bottom"/>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Периодичность:</w:t>
            </w:r>
          </w:p>
        </w:tc>
        <w:tc>
          <w:tcPr>
            <w:tcW w:w="4080" w:type="dxa"/>
            <w:gridSpan w:val="3"/>
            <w:tcBorders>
              <w:top w:val="nil"/>
              <w:left w:val="nil"/>
              <w:bottom w:val="nil"/>
              <w:right w:val="nil"/>
            </w:tcBorders>
            <w:shd w:val="clear" w:color="auto" w:fill="auto"/>
            <w:vAlign w:val="bottom"/>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месячная, квартальная, годовая</w:t>
            </w:r>
          </w:p>
        </w:tc>
        <w:tc>
          <w:tcPr>
            <w:tcW w:w="1380" w:type="dxa"/>
            <w:tcBorders>
              <w:top w:val="nil"/>
              <w:left w:val="nil"/>
              <w:bottom w:val="nil"/>
              <w:right w:val="nil"/>
            </w:tcBorders>
            <w:shd w:val="clear" w:color="auto" w:fill="auto"/>
            <w:vAlign w:val="bottom"/>
            <w:hideMark/>
          </w:tcPr>
          <w:p w:rsidR="00D9442A" w:rsidRPr="00AC3BDF" w:rsidRDefault="00D9442A" w:rsidP="00D9442A">
            <w:pPr>
              <w:rPr>
                <w:rFonts w:ascii="Arial" w:hAnsi="Arial" w:cs="Arial"/>
                <w:color w:val="000000"/>
                <w:sz w:val="16"/>
                <w:szCs w:val="16"/>
              </w:rPr>
            </w:pPr>
          </w:p>
        </w:tc>
        <w:tc>
          <w:tcPr>
            <w:tcW w:w="1320" w:type="dxa"/>
            <w:tcBorders>
              <w:top w:val="nil"/>
              <w:left w:val="single" w:sz="8" w:space="0" w:color="000000"/>
              <w:bottom w:val="single" w:sz="4" w:space="0" w:color="000000"/>
              <w:right w:val="single" w:sz="8" w:space="0" w:color="000000"/>
            </w:tcBorders>
            <w:shd w:val="clear" w:color="auto" w:fill="auto"/>
            <w:vAlign w:val="center"/>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 </w:t>
            </w:r>
          </w:p>
        </w:tc>
      </w:tr>
      <w:tr w:rsidR="00D9442A" w:rsidRPr="00AC3BDF" w:rsidTr="00D9442A">
        <w:trPr>
          <w:trHeight w:val="255"/>
        </w:trPr>
        <w:tc>
          <w:tcPr>
            <w:tcW w:w="7500" w:type="dxa"/>
            <w:tcBorders>
              <w:top w:val="nil"/>
              <w:left w:val="nil"/>
              <w:bottom w:val="nil"/>
              <w:right w:val="nil"/>
            </w:tcBorders>
            <w:shd w:val="clear" w:color="auto" w:fill="auto"/>
            <w:vAlign w:val="bottom"/>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Единица измерения:</w:t>
            </w:r>
          </w:p>
        </w:tc>
        <w:tc>
          <w:tcPr>
            <w:tcW w:w="4080" w:type="dxa"/>
            <w:gridSpan w:val="3"/>
            <w:tcBorders>
              <w:top w:val="nil"/>
              <w:left w:val="nil"/>
              <w:bottom w:val="nil"/>
              <w:right w:val="nil"/>
            </w:tcBorders>
            <w:shd w:val="clear" w:color="auto" w:fill="auto"/>
            <w:vAlign w:val="bottom"/>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руб.</w:t>
            </w:r>
          </w:p>
        </w:tc>
        <w:tc>
          <w:tcPr>
            <w:tcW w:w="1380" w:type="dxa"/>
            <w:tcBorders>
              <w:top w:val="nil"/>
              <w:left w:val="nil"/>
              <w:bottom w:val="nil"/>
              <w:right w:val="nil"/>
            </w:tcBorders>
            <w:shd w:val="clear" w:color="auto" w:fill="auto"/>
            <w:vAlign w:val="bottom"/>
            <w:hideMark/>
          </w:tcPr>
          <w:p w:rsidR="00D9442A" w:rsidRPr="00AC3BDF" w:rsidRDefault="00D9442A" w:rsidP="00D9442A">
            <w:pPr>
              <w:rPr>
                <w:rFonts w:ascii="Arial" w:hAnsi="Arial" w:cs="Arial"/>
                <w:color w:val="000000"/>
                <w:sz w:val="16"/>
                <w:szCs w:val="16"/>
              </w:rPr>
            </w:pPr>
          </w:p>
        </w:tc>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383</w:t>
            </w:r>
          </w:p>
        </w:tc>
      </w:tr>
      <w:tr w:rsidR="00D9442A" w:rsidRPr="00AC3BDF" w:rsidTr="00D9442A">
        <w:trPr>
          <w:trHeight w:val="255"/>
        </w:trPr>
        <w:tc>
          <w:tcPr>
            <w:tcW w:w="7500" w:type="dxa"/>
            <w:tcBorders>
              <w:top w:val="nil"/>
              <w:left w:val="nil"/>
              <w:bottom w:val="nil"/>
              <w:right w:val="nil"/>
            </w:tcBorders>
            <w:shd w:val="clear" w:color="auto" w:fill="auto"/>
            <w:vAlign w:val="bottom"/>
            <w:hideMark/>
          </w:tcPr>
          <w:p w:rsidR="00D9442A" w:rsidRPr="00AC3BDF" w:rsidRDefault="00D9442A" w:rsidP="00D9442A">
            <w:pPr>
              <w:rPr>
                <w:rFonts w:ascii="Arial" w:hAnsi="Arial" w:cs="Arial"/>
                <w:color w:val="000000"/>
                <w:sz w:val="16"/>
                <w:szCs w:val="16"/>
              </w:rPr>
            </w:pPr>
          </w:p>
        </w:tc>
        <w:tc>
          <w:tcPr>
            <w:tcW w:w="640" w:type="dxa"/>
            <w:tcBorders>
              <w:top w:val="nil"/>
              <w:left w:val="nil"/>
              <w:bottom w:val="nil"/>
              <w:right w:val="nil"/>
            </w:tcBorders>
            <w:shd w:val="clear" w:color="auto" w:fill="auto"/>
            <w:vAlign w:val="bottom"/>
            <w:hideMark/>
          </w:tcPr>
          <w:p w:rsidR="00D9442A" w:rsidRPr="00AC3BDF" w:rsidRDefault="00D9442A" w:rsidP="00D9442A">
            <w:pPr>
              <w:rPr>
                <w:rFonts w:ascii="Arial" w:hAnsi="Arial" w:cs="Arial"/>
                <w:color w:val="000000"/>
                <w:sz w:val="16"/>
                <w:szCs w:val="16"/>
              </w:rPr>
            </w:pPr>
          </w:p>
        </w:tc>
        <w:tc>
          <w:tcPr>
            <w:tcW w:w="2120" w:type="dxa"/>
            <w:tcBorders>
              <w:top w:val="nil"/>
              <w:left w:val="nil"/>
              <w:bottom w:val="nil"/>
              <w:right w:val="nil"/>
            </w:tcBorders>
            <w:shd w:val="clear" w:color="auto" w:fill="auto"/>
            <w:vAlign w:val="bottom"/>
            <w:hideMark/>
          </w:tcPr>
          <w:p w:rsidR="00D9442A" w:rsidRPr="00AC3BDF" w:rsidRDefault="00D9442A" w:rsidP="00D9442A">
            <w:pPr>
              <w:rPr>
                <w:rFonts w:ascii="Arial" w:hAnsi="Arial" w:cs="Arial"/>
                <w:color w:val="000000"/>
                <w:sz w:val="16"/>
                <w:szCs w:val="16"/>
              </w:rPr>
            </w:pPr>
          </w:p>
        </w:tc>
        <w:tc>
          <w:tcPr>
            <w:tcW w:w="1320" w:type="dxa"/>
            <w:tcBorders>
              <w:top w:val="nil"/>
              <w:left w:val="nil"/>
              <w:bottom w:val="nil"/>
              <w:right w:val="nil"/>
            </w:tcBorders>
            <w:shd w:val="clear" w:color="auto" w:fill="auto"/>
            <w:vAlign w:val="bottom"/>
            <w:hideMark/>
          </w:tcPr>
          <w:p w:rsidR="00D9442A" w:rsidRPr="00AC3BDF" w:rsidRDefault="00D9442A" w:rsidP="00D9442A">
            <w:pPr>
              <w:rPr>
                <w:rFonts w:ascii="Arial" w:hAnsi="Arial" w:cs="Arial"/>
                <w:color w:val="000000"/>
                <w:sz w:val="16"/>
                <w:szCs w:val="16"/>
              </w:rPr>
            </w:pPr>
          </w:p>
        </w:tc>
        <w:tc>
          <w:tcPr>
            <w:tcW w:w="1380" w:type="dxa"/>
            <w:tcBorders>
              <w:top w:val="nil"/>
              <w:left w:val="nil"/>
              <w:bottom w:val="nil"/>
              <w:right w:val="nil"/>
            </w:tcBorders>
            <w:shd w:val="clear" w:color="auto" w:fill="auto"/>
            <w:vAlign w:val="bottom"/>
            <w:hideMark/>
          </w:tcPr>
          <w:p w:rsidR="00D9442A" w:rsidRPr="00AC3BDF" w:rsidRDefault="00D9442A" w:rsidP="00D9442A">
            <w:pPr>
              <w:rPr>
                <w:rFonts w:ascii="Arial" w:hAnsi="Arial" w:cs="Arial"/>
                <w:color w:val="000000"/>
                <w:sz w:val="16"/>
                <w:szCs w:val="16"/>
              </w:rPr>
            </w:pPr>
          </w:p>
        </w:tc>
        <w:tc>
          <w:tcPr>
            <w:tcW w:w="1320" w:type="dxa"/>
            <w:tcBorders>
              <w:top w:val="single" w:sz="4" w:space="0" w:color="000000"/>
              <w:left w:val="nil"/>
              <w:bottom w:val="nil"/>
              <w:right w:val="nil"/>
            </w:tcBorders>
            <w:shd w:val="clear" w:color="auto" w:fill="auto"/>
            <w:vAlign w:val="center"/>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 </w:t>
            </w:r>
          </w:p>
        </w:tc>
      </w:tr>
      <w:tr w:rsidR="00D9442A" w:rsidRPr="00AC3BDF" w:rsidTr="00D9442A">
        <w:trPr>
          <w:trHeight w:val="304"/>
        </w:trPr>
        <w:tc>
          <w:tcPr>
            <w:tcW w:w="14280" w:type="dxa"/>
            <w:gridSpan w:val="6"/>
            <w:tcBorders>
              <w:top w:val="nil"/>
              <w:left w:val="nil"/>
              <w:bottom w:val="nil"/>
              <w:right w:val="nil"/>
            </w:tcBorders>
            <w:shd w:val="clear" w:color="auto" w:fill="auto"/>
            <w:vAlign w:val="center"/>
            <w:hideMark/>
          </w:tcPr>
          <w:p w:rsidR="00D9442A" w:rsidRPr="00AC3BDF" w:rsidRDefault="00D9442A" w:rsidP="00D9442A">
            <w:pPr>
              <w:jc w:val="center"/>
              <w:rPr>
                <w:rFonts w:ascii="Arial" w:hAnsi="Arial" w:cs="Arial"/>
                <w:b/>
                <w:bCs/>
                <w:color w:val="000000"/>
              </w:rPr>
            </w:pPr>
            <w:bookmarkStart w:id="2" w:name="RANGE!A12:F90"/>
            <w:r w:rsidRPr="00AC3BDF">
              <w:rPr>
                <w:rFonts w:ascii="Arial" w:hAnsi="Arial" w:cs="Arial"/>
                <w:b/>
                <w:bCs/>
                <w:color w:val="000000"/>
              </w:rPr>
              <w:t>1. Доходы бюджета</w:t>
            </w:r>
            <w:bookmarkEnd w:id="2"/>
          </w:p>
        </w:tc>
      </w:tr>
      <w:tr w:rsidR="00D9442A" w:rsidRPr="00AC3BDF" w:rsidTr="00D9442A">
        <w:trPr>
          <w:trHeight w:val="255"/>
        </w:trPr>
        <w:tc>
          <w:tcPr>
            <w:tcW w:w="7500" w:type="dxa"/>
            <w:tcBorders>
              <w:top w:val="nil"/>
              <w:left w:val="nil"/>
              <w:bottom w:val="single" w:sz="4" w:space="0" w:color="000000"/>
              <w:right w:val="nil"/>
            </w:tcBorders>
            <w:shd w:val="clear" w:color="auto" w:fill="auto"/>
            <w:vAlign w:val="center"/>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 </w:t>
            </w:r>
          </w:p>
        </w:tc>
        <w:tc>
          <w:tcPr>
            <w:tcW w:w="640" w:type="dxa"/>
            <w:tcBorders>
              <w:top w:val="nil"/>
              <w:left w:val="nil"/>
              <w:bottom w:val="single" w:sz="4" w:space="0" w:color="000000"/>
              <w:right w:val="nil"/>
            </w:tcBorders>
            <w:shd w:val="clear" w:color="auto" w:fill="auto"/>
            <w:vAlign w:val="center"/>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 </w:t>
            </w:r>
          </w:p>
        </w:tc>
        <w:tc>
          <w:tcPr>
            <w:tcW w:w="2120" w:type="dxa"/>
            <w:tcBorders>
              <w:top w:val="nil"/>
              <w:left w:val="nil"/>
              <w:bottom w:val="single" w:sz="4" w:space="0" w:color="000000"/>
              <w:right w:val="nil"/>
            </w:tcBorders>
            <w:shd w:val="clear" w:color="auto" w:fill="auto"/>
            <w:vAlign w:val="center"/>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 </w:t>
            </w:r>
          </w:p>
        </w:tc>
        <w:tc>
          <w:tcPr>
            <w:tcW w:w="1320" w:type="dxa"/>
            <w:tcBorders>
              <w:top w:val="nil"/>
              <w:left w:val="nil"/>
              <w:bottom w:val="single" w:sz="4" w:space="0" w:color="000000"/>
              <w:right w:val="nil"/>
            </w:tcBorders>
            <w:shd w:val="clear" w:color="auto" w:fill="auto"/>
            <w:vAlign w:val="center"/>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 </w:t>
            </w:r>
          </w:p>
        </w:tc>
        <w:tc>
          <w:tcPr>
            <w:tcW w:w="1380" w:type="dxa"/>
            <w:tcBorders>
              <w:top w:val="nil"/>
              <w:left w:val="nil"/>
              <w:bottom w:val="single" w:sz="4" w:space="0" w:color="000000"/>
              <w:right w:val="nil"/>
            </w:tcBorders>
            <w:shd w:val="clear" w:color="auto" w:fill="auto"/>
            <w:vAlign w:val="center"/>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 </w:t>
            </w:r>
          </w:p>
        </w:tc>
        <w:tc>
          <w:tcPr>
            <w:tcW w:w="1320" w:type="dxa"/>
            <w:tcBorders>
              <w:top w:val="nil"/>
              <w:left w:val="nil"/>
              <w:bottom w:val="single" w:sz="4" w:space="0" w:color="000000"/>
              <w:right w:val="nil"/>
            </w:tcBorders>
            <w:shd w:val="clear" w:color="auto" w:fill="auto"/>
            <w:vAlign w:val="center"/>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 </w:t>
            </w:r>
          </w:p>
        </w:tc>
      </w:tr>
      <w:tr w:rsidR="00D9442A" w:rsidRPr="00AC3BDF" w:rsidTr="00D9442A">
        <w:trPr>
          <w:trHeight w:val="792"/>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Наименование показателя</w:t>
            </w:r>
          </w:p>
        </w:tc>
        <w:tc>
          <w:tcPr>
            <w:tcW w:w="640" w:type="dxa"/>
            <w:tcBorders>
              <w:top w:val="nil"/>
              <w:left w:val="nil"/>
              <w:bottom w:val="single" w:sz="4" w:space="0" w:color="000000"/>
              <w:right w:val="single" w:sz="4" w:space="0" w:color="000000"/>
            </w:tcBorders>
            <w:shd w:val="clear" w:color="auto" w:fill="auto"/>
            <w:vAlign w:val="center"/>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Код строки</w:t>
            </w:r>
          </w:p>
        </w:tc>
        <w:tc>
          <w:tcPr>
            <w:tcW w:w="2120" w:type="dxa"/>
            <w:tcBorders>
              <w:top w:val="nil"/>
              <w:left w:val="nil"/>
              <w:bottom w:val="single" w:sz="4" w:space="0" w:color="000000"/>
              <w:right w:val="single" w:sz="4" w:space="0" w:color="000000"/>
            </w:tcBorders>
            <w:shd w:val="clear" w:color="auto" w:fill="auto"/>
            <w:vAlign w:val="center"/>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Код дохода по бюджетной классификации</w:t>
            </w:r>
          </w:p>
        </w:tc>
        <w:tc>
          <w:tcPr>
            <w:tcW w:w="1320" w:type="dxa"/>
            <w:tcBorders>
              <w:top w:val="nil"/>
              <w:left w:val="nil"/>
              <w:bottom w:val="single" w:sz="4" w:space="0" w:color="000000"/>
              <w:right w:val="single" w:sz="4" w:space="0" w:color="000000"/>
            </w:tcBorders>
            <w:shd w:val="clear" w:color="auto" w:fill="auto"/>
            <w:vAlign w:val="center"/>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Утвержденные бюджетные назначения</w:t>
            </w:r>
          </w:p>
        </w:tc>
        <w:tc>
          <w:tcPr>
            <w:tcW w:w="1380" w:type="dxa"/>
            <w:tcBorders>
              <w:top w:val="nil"/>
              <w:left w:val="nil"/>
              <w:bottom w:val="single" w:sz="4" w:space="0" w:color="000000"/>
              <w:right w:val="single" w:sz="4" w:space="0" w:color="000000"/>
            </w:tcBorders>
            <w:shd w:val="clear" w:color="auto" w:fill="auto"/>
            <w:vAlign w:val="center"/>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Исполнено</w:t>
            </w:r>
          </w:p>
        </w:tc>
        <w:tc>
          <w:tcPr>
            <w:tcW w:w="1320" w:type="dxa"/>
            <w:tcBorders>
              <w:top w:val="nil"/>
              <w:left w:val="nil"/>
              <w:bottom w:val="single" w:sz="4" w:space="0" w:color="000000"/>
              <w:right w:val="single" w:sz="4" w:space="0" w:color="000000"/>
            </w:tcBorders>
            <w:shd w:val="clear" w:color="auto" w:fill="auto"/>
            <w:vAlign w:val="center"/>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Неисполненные назначения</w:t>
            </w:r>
          </w:p>
        </w:tc>
      </w:tr>
      <w:tr w:rsidR="00D9442A" w:rsidRPr="00AC3BDF" w:rsidTr="00D9442A">
        <w:trPr>
          <w:trHeight w:val="255"/>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1</w:t>
            </w:r>
          </w:p>
        </w:tc>
        <w:tc>
          <w:tcPr>
            <w:tcW w:w="640" w:type="dxa"/>
            <w:tcBorders>
              <w:top w:val="nil"/>
              <w:left w:val="nil"/>
              <w:bottom w:val="single" w:sz="8" w:space="0" w:color="000000"/>
              <w:right w:val="single" w:sz="4" w:space="0" w:color="000000"/>
            </w:tcBorders>
            <w:shd w:val="clear" w:color="auto" w:fill="auto"/>
            <w:vAlign w:val="center"/>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2</w:t>
            </w:r>
          </w:p>
        </w:tc>
        <w:tc>
          <w:tcPr>
            <w:tcW w:w="2120" w:type="dxa"/>
            <w:tcBorders>
              <w:top w:val="nil"/>
              <w:left w:val="nil"/>
              <w:bottom w:val="single" w:sz="8" w:space="0" w:color="000000"/>
              <w:right w:val="single" w:sz="4" w:space="0" w:color="000000"/>
            </w:tcBorders>
            <w:shd w:val="clear" w:color="auto" w:fill="auto"/>
            <w:vAlign w:val="center"/>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3</w:t>
            </w:r>
          </w:p>
        </w:tc>
        <w:tc>
          <w:tcPr>
            <w:tcW w:w="1320" w:type="dxa"/>
            <w:tcBorders>
              <w:top w:val="nil"/>
              <w:left w:val="nil"/>
              <w:bottom w:val="single" w:sz="8" w:space="0" w:color="000000"/>
              <w:right w:val="single" w:sz="4" w:space="0" w:color="000000"/>
            </w:tcBorders>
            <w:shd w:val="clear" w:color="auto" w:fill="auto"/>
            <w:vAlign w:val="center"/>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4</w:t>
            </w:r>
          </w:p>
        </w:tc>
        <w:tc>
          <w:tcPr>
            <w:tcW w:w="1380" w:type="dxa"/>
            <w:tcBorders>
              <w:top w:val="nil"/>
              <w:left w:val="nil"/>
              <w:bottom w:val="single" w:sz="8" w:space="0" w:color="000000"/>
              <w:right w:val="single" w:sz="4" w:space="0" w:color="000000"/>
            </w:tcBorders>
            <w:shd w:val="clear" w:color="auto" w:fill="auto"/>
            <w:vAlign w:val="center"/>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5</w:t>
            </w:r>
          </w:p>
        </w:tc>
        <w:tc>
          <w:tcPr>
            <w:tcW w:w="1320" w:type="dxa"/>
            <w:tcBorders>
              <w:top w:val="nil"/>
              <w:left w:val="nil"/>
              <w:bottom w:val="single" w:sz="8" w:space="0" w:color="000000"/>
              <w:right w:val="single" w:sz="4" w:space="0" w:color="000000"/>
            </w:tcBorders>
            <w:shd w:val="clear" w:color="auto" w:fill="auto"/>
            <w:vAlign w:val="center"/>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6</w:t>
            </w:r>
          </w:p>
        </w:tc>
      </w:tr>
      <w:tr w:rsidR="00D9442A" w:rsidRPr="00AC3BDF" w:rsidTr="00D9442A">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Доходы бюджета -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X</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31 482 458,40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23 558 960,31</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7 923 498,09</w:t>
            </w:r>
          </w:p>
        </w:tc>
      </w:tr>
      <w:tr w:rsidR="00D9442A" w:rsidRPr="00AC3BDF" w:rsidTr="00D9442A">
        <w:trPr>
          <w:trHeight w:val="255"/>
        </w:trPr>
        <w:tc>
          <w:tcPr>
            <w:tcW w:w="7500" w:type="dxa"/>
            <w:tcBorders>
              <w:top w:val="nil"/>
              <w:left w:val="single" w:sz="4" w:space="0" w:color="000000"/>
              <w:bottom w:val="nil"/>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в том числе:</w:t>
            </w:r>
          </w:p>
        </w:tc>
        <w:tc>
          <w:tcPr>
            <w:tcW w:w="640" w:type="dxa"/>
            <w:tcBorders>
              <w:top w:val="nil"/>
              <w:left w:val="single" w:sz="8" w:space="0" w:color="000000"/>
              <w:bottom w:val="nil"/>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 </w:t>
            </w:r>
          </w:p>
        </w:tc>
        <w:tc>
          <w:tcPr>
            <w:tcW w:w="2120" w:type="dxa"/>
            <w:tcBorders>
              <w:top w:val="nil"/>
              <w:left w:val="nil"/>
              <w:bottom w:val="nil"/>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 </w:t>
            </w:r>
          </w:p>
        </w:tc>
        <w:tc>
          <w:tcPr>
            <w:tcW w:w="1320" w:type="dxa"/>
            <w:tcBorders>
              <w:top w:val="nil"/>
              <w:left w:val="nil"/>
              <w:bottom w:val="nil"/>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 </w:t>
            </w:r>
          </w:p>
        </w:tc>
        <w:tc>
          <w:tcPr>
            <w:tcW w:w="1380" w:type="dxa"/>
            <w:tcBorders>
              <w:top w:val="nil"/>
              <w:left w:val="nil"/>
              <w:bottom w:val="nil"/>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 </w:t>
            </w:r>
          </w:p>
        </w:tc>
        <w:tc>
          <w:tcPr>
            <w:tcW w:w="1320" w:type="dxa"/>
            <w:tcBorders>
              <w:top w:val="nil"/>
              <w:left w:val="nil"/>
              <w:bottom w:val="nil"/>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 </w:t>
            </w:r>
          </w:p>
        </w:tc>
      </w:tr>
      <w:tr w:rsidR="00D9442A" w:rsidRPr="00AC3BDF" w:rsidTr="00D9442A">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НАЛОГОВЫЕ И НЕНАЛОГОВЫЕ ДОХОДЫ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000 10000000000000000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14 867 400,00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9 788 951,54</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5 078 448,46</w:t>
            </w:r>
          </w:p>
        </w:tc>
      </w:tr>
      <w:tr w:rsidR="00D9442A" w:rsidRPr="00AC3BDF" w:rsidTr="00D9442A">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НАЛОГИ НА ПРИБЫЛЬ, ДОХОДЫ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000 10100000000000000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9 554 000,00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6 447 697,38</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3 106 302,62</w:t>
            </w:r>
          </w:p>
        </w:tc>
      </w:tr>
      <w:tr w:rsidR="00D9442A" w:rsidRPr="00AC3BDF" w:rsidTr="00D9442A">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Налог на доходы физических лиц</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000 10102000010000110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9 554 000,00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6 447 697,38</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3 106 302,62</w:t>
            </w:r>
          </w:p>
        </w:tc>
      </w:tr>
      <w:tr w:rsidR="00D9442A" w:rsidRPr="00AC3BDF" w:rsidTr="00D9442A">
        <w:trPr>
          <w:trHeight w:val="900"/>
        </w:trPr>
        <w:tc>
          <w:tcPr>
            <w:tcW w:w="7500" w:type="dxa"/>
            <w:tcBorders>
              <w:top w:val="single" w:sz="4" w:space="0" w:color="auto"/>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640" w:type="dxa"/>
            <w:tcBorders>
              <w:top w:val="single" w:sz="4" w:space="0" w:color="auto"/>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single" w:sz="4" w:space="0" w:color="auto"/>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000 10102010010000110</w:t>
            </w:r>
          </w:p>
        </w:tc>
        <w:tc>
          <w:tcPr>
            <w:tcW w:w="1320" w:type="dxa"/>
            <w:tcBorders>
              <w:top w:val="single" w:sz="4" w:space="0" w:color="auto"/>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9 427 000,00</w:t>
            </w:r>
          </w:p>
        </w:tc>
        <w:tc>
          <w:tcPr>
            <w:tcW w:w="1380" w:type="dxa"/>
            <w:tcBorders>
              <w:top w:val="single" w:sz="4" w:space="0" w:color="auto"/>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6 315 957,61</w:t>
            </w:r>
          </w:p>
        </w:tc>
        <w:tc>
          <w:tcPr>
            <w:tcW w:w="1320" w:type="dxa"/>
            <w:tcBorders>
              <w:top w:val="single" w:sz="4" w:space="0" w:color="auto"/>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3 111 042,39</w:t>
            </w:r>
          </w:p>
        </w:tc>
      </w:tr>
      <w:tr w:rsidR="00D9442A" w:rsidRPr="00AC3BDF" w:rsidTr="00D9442A">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proofErr w:type="gramStart"/>
            <w:r w:rsidRPr="00AC3BDF">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182 10102010011000110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9 427 000,00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6 302 274,14</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3 124 725,86</w:t>
            </w:r>
          </w:p>
        </w:tc>
      </w:tr>
      <w:tr w:rsidR="00D9442A" w:rsidRPr="00AC3BDF" w:rsidTr="00D9442A">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182 10102010012100110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13 005,36</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r>
      <w:tr w:rsidR="00D9442A" w:rsidRPr="00AC3BDF" w:rsidTr="00D9442A">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182 10102010013000110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678,11</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r>
      <w:tr w:rsidR="00D9442A" w:rsidRPr="00AC3BDF" w:rsidTr="00D9442A">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000 10102020010000110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84 000,00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40 805,02</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43 194,98</w:t>
            </w:r>
          </w:p>
        </w:tc>
      </w:tr>
      <w:tr w:rsidR="00D9442A" w:rsidRPr="00AC3BDF" w:rsidTr="00D9442A">
        <w:trPr>
          <w:trHeight w:val="135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proofErr w:type="gramStart"/>
            <w:r w:rsidRPr="00AC3BDF">
              <w:rPr>
                <w:rFonts w:ascii="Arial" w:hAnsi="Arial" w:cs="Arial"/>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182 10102020011000110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84 000,00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40 510,20</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43 489,80</w:t>
            </w:r>
          </w:p>
        </w:tc>
      </w:tr>
      <w:tr w:rsidR="00D9442A" w:rsidRPr="00AC3BDF" w:rsidTr="00D9442A">
        <w:trPr>
          <w:trHeight w:val="135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(пени по соответствующему платежу)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182 10102020012100110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294,82</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r>
      <w:tr w:rsidR="00D9442A" w:rsidRPr="00AC3BDF" w:rsidTr="00D9442A">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000 10102030010000110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43 000,00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90 934,75</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r>
      <w:tr w:rsidR="00D9442A" w:rsidRPr="00AC3BDF" w:rsidTr="00D9442A">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proofErr w:type="gramStart"/>
            <w:r w:rsidRPr="00AC3BDF">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182 10102030011000110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43 000,00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88 721,45</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r>
      <w:tr w:rsidR="00D9442A" w:rsidRPr="00AC3BDF" w:rsidTr="00D9442A">
        <w:trPr>
          <w:trHeight w:val="675"/>
        </w:trPr>
        <w:tc>
          <w:tcPr>
            <w:tcW w:w="7500" w:type="dxa"/>
            <w:tcBorders>
              <w:top w:val="single" w:sz="4" w:space="0" w:color="auto"/>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c>
          <w:tcPr>
            <w:tcW w:w="640" w:type="dxa"/>
            <w:tcBorders>
              <w:top w:val="single" w:sz="4" w:space="0" w:color="auto"/>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single" w:sz="4" w:space="0" w:color="auto"/>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182 10102030012100110</w:t>
            </w:r>
          </w:p>
        </w:tc>
        <w:tc>
          <w:tcPr>
            <w:tcW w:w="1320" w:type="dxa"/>
            <w:tcBorders>
              <w:top w:val="single" w:sz="4" w:space="0" w:color="auto"/>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c>
          <w:tcPr>
            <w:tcW w:w="1380" w:type="dxa"/>
            <w:tcBorders>
              <w:top w:val="single" w:sz="4" w:space="0" w:color="auto"/>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308,30</w:t>
            </w:r>
          </w:p>
        </w:tc>
        <w:tc>
          <w:tcPr>
            <w:tcW w:w="1320" w:type="dxa"/>
            <w:tcBorders>
              <w:top w:val="single" w:sz="4" w:space="0" w:color="auto"/>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r>
      <w:tr w:rsidR="00D9442A" w:rsidRPr="00AC3BDF" w:rsidTr="00D9442A">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182 10102030013000110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1 905,00</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r>
      <w:tr w:rsidR="00D9442A" w:rsidRPr="00AC3BDF" w:rsidTr="00D9442A">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НАЛОГИ НА ТОВАРЫ (РАБОТЫ, УСЛУГИ), РЕАЛИЗУЕМЫЕ НА ТЕРРИТОРИИ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000 10300000000000000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2 688 200,00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2 311 888,49</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376 311,51</w:t>
            </w:r>
          </w:p>
        </w:tc>
      </w:tr>
      <w:tr w:rsidR="00D9442A" w:rsidRPr="00AC3BDF" w:rsidTr="00D9442A">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Акцизы по подакцизным товарам (продукции), производимым на территории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000 10302000010000110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2 688 200,00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2 311 888,49</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376 311,51</w:t>
            </w:r>
          </w:p>
        </w:tc>
      </w:tr>
      <w:tr w:rsidR="00D9442A" w:rsidRPr="00AC3BDF" w:rsidTr="00D9442A">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000 10302230010000110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1 215 400,00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1 130 399,99</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85 000,01</w:t>
            </w:r>
          </w:p>
        </w:tc>
      </w:tr>
      <w:tr w:rsidR="00D9442A" w:rsidRPr="00AC3BDF" w:rsidTr="00D9442A">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100 10302231010000110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1 215 400,00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1 130 399,99</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85 000,01</w:t>
            </w:r>
          </w:p>
        </w:tc>
      </w:tr>
      <w:tr w:rsidR="00D9442A" w:rsidRPr="00AC3BDF" w:rsidTr="00D9442A">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Доходы от уплаты акцизов на моторные масла для дизельных и (или) карбюраторных (</w:t>
            </w:r>
            <w:proofErr w:type="spellStart"/>
            <w:r w:rsidRPr="00AC3BDF">
              <w:rPr>
                <w:rFonts w:ascii="Arial" w:hAnsi="Arial" w:cs="Arial"/>
                <w:color w:val="000000"/>
                <w:sz w:val="16"/>
                <w:szCs w:val="16"/>
              </w:rPr>
              <w:t>инжекторных</w:t>
            </w:r>
            <w:proofErr w:type="spellEnd"/>
            <w:r w:rsidRPr="00AC3BDF">
              <w:rPr>
                <w:rFonts w:ascii="Arial" w:hAnsi="Arial" w:cs="Arial"/>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000 10302240010000110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6 700,00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6 394,82</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305,18</w:t>
            </w:r>
          </w:p>
        </w:tc>
      </w:tr>
      <w:tr w:rsidR="00D9442A" w:rsidRPr="00AC3BDF" w:rsidTr="00D9442A">
        <w:trPr>
          <w:trHeight w:val="135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Доходы от уплаты акцизов на моторные масла для дизельных и (или) карбюраторных (</w:t>
            </w:r>
            <w:proofErr w:type="spellStart"/>
            <w:r w:rsidRPr="00AC3BDF">
              <w:rPr>
                <w:rFonts w:ascii="Arial" w:hAnsi="Arial" w:cs="Arial"/>
                <w:color w:val="000000"/>
                <w:sz w:val="16"/>
                <w:szCs w:val="16"/>
              </w:rPr>
              <w:t>инжекторных</w:t>
            </w:r>
            <w:proofErr w:type="spellEnd"/>
            <w:r w:rsidRPr="00AC3BDF">
              <w:rPr>
                <w:rFonts w:ascii="Arial" w:hAnsi="Arial" w:cs="Arial"/>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100 10302241010000110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6 700,00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6 394,82</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305,18</w:t>
            </w:r>
          </w:p>
        </w:tc>
      </w:tr>
      <w:tr w:rsidR="00D9442A" w:rsidRPr="00AC3BDF" w:rsidTr="00D9442A">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000 10302250010000110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1 618 500,00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1 301 280,81</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317 219,19</w:t>
            </w:r>
          </w:p>
        </w:tc>
      </w:tr>
      <w:tr w:rsidR="00D9442A" w:rsidRPr="00AC3BDF" w:rsidTr="00D9442A">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100 10302251010000110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1 618 500,00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1 301 280,81</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317 219,19</w:t>
            </w:r>
          </w:p>
        </w:tc>
      </w:tr>
      <w:tr w:rsidR="00D9442A" w:rsidRPr="00AC3BDF" w:rsidTr="00D9442A">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000 10302260010000110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-152 400,00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-126 187,13</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-26 212,87</w:t>
            </w:r>
          </w:p>
        </w:tc>
      </w:tr>
      <w:tr w:rsidR="00D9442A" w:rsidRPr="00AC3BDF" w:rsidTr="00D9442A">
        <w:trPr>
          <w:trHeight w:val="1125"/>
        </w:trPr>
        <w:tc>
          <w:tcPr>
            <w:tcW w:w="7500" w:type="dxa"/>
            <w:tcBorders>
              <w:top w:val="single" w:sz="4" w:space="0" w:color="auto"/>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40" w:type="dxa"/>
            <w:tcBorders>
              <w:top w:val="single" w:sz="4" w:space="0" w:color="auto"/>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single" w:sz="4" w:space="0" w:color="auto"/>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100 10302261010000110</w:t>
            </w:r>
          </w:p>
        </w:tc>
        <w:tc>
          <w:tcPr>
            <w:tcW w:w="1320" w:type="dxa"/>
            <w:tcBorders>
              <w:top w:val="single" w:sz="4" w:space="0" w:color="auto"/>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-152 400,00</w:t>
            </w:r>
          </w:p>
        </w:tc>
        <w:tc>
          <w:tcPr>
            <w:tcW w:w="1380" w:type="dxa"/>
            <w:tcBorders>
              <w:top w:val="single" w:sz="4" w:space="0" w:color="auto"/>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-126 187,13</w:t>
            </w:r>
          </w:p>
        </w:tc>
        <w:tc>
          <w:tcPr>
            <w:tcW w:w="1320" w:type="dxa"/>
            <w:tcBorders>
              <w:top w:val="single" w:sz="4" w:space="0" w:color="auto"/>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-26 212,87</w:t>
            </w:r>
          </w:p>
        </w:tc>
      </w:tr>
      <w:tr w:rsidR="00D9442A" w:rsidRPr="00AC3BDF" w:rsidTr="00D9442A">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НАЛОГИ НА СОВОКУПНЫЙ ДОХОД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000 10500000000000000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141 000,00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136 755,77</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4 244,23</w:t>
            </w:r>
          </w:p>
        </w:tc>
      </w:tr>
      <w:tr w:rsidR="00D9442A" w:rsidRPr="00AC3BDF" w:rsidTr="00D9442A">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Единый сельскохозяйственный налог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000 10503000010000110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141 000,00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136 755,77</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4 244,23</w:t>
            </w:r>
          </w:p>
        </w:tc>
      </w:tr>
      <w:tr w:rsidR="00D9442A" w:rsidRPr="00AC3BDF" w:rsidTr="00D9442A">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Единый сельскохозяйственный налог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000 10503010010000110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141 000,00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136 755,77</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4 244,23</w:t>
            </w:r>
          </w:p>
        </w:tc>
      </w:tr>
      <w:tr w:rsidR="00D9442A" w:rsidRPr="00AC3BDF" w:rsidTr="00D9442A">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proofErr w:type="gramStart"/>
            <w:r w:rsidRPr="00AC3BDF">
              <w:rPr>
                <w:rFonts w:ascii="Arial" w:hAnsi="Arial" w:cs="Arial"/>
                <w:color w:val="000000"/>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182 10503010011000110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141 000,00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136 205,77</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4 794,23</w:t>
            </w:r>
          </w:p>
        </w:tc>
      </w:tr>
      <w:tr w:rsidR="00D9442A" w:rsidRPr="00AC3BDF" w:rsidTr="00D9442A">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Единый сельскохозяйственный налог (пени по соответствующему платежу)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182 10503010012100110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550,00</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r>
      <w:tr w:rsidR="00D9442A" w:rsidRPr="00AC3BDF" w:rsidTr="00D9442A">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НАЛОГИ НА ИМУЩЕСТВО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000 10600000000000000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2 225 000,00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620 103,76</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1 604 896,24</w:t>
            </w:r>
          </w:p>
        </w:tc>
      </w:tr>
      <w:tr w:rsidR="00D9442A" w:rsidRPr="00AC3BDF" w:rsidTr="00D9442A">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Налог на имущество физических лиц</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000 10601000000000110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439 000,00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44 150,22</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394 849,78</w:t>
            </w:r>
          </w:p>
        </w:tc>
      </w:tr>
      <w:tr w:rsidR="00D9442A" w:rsidRPr="00AC3BDF" w:rsidTr="00D9442A">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000 10601030100000110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439 000,00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44 150,22</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394 849,78</w:t>
            </w:r>
          </w:p>
        </w:tc>
      </w:tr>
      <w:tr w:rsidR="00D9442A" w:rsidRPr="00AC3BDF" w:rsidTr="00D9442A">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proofErr w:type="gramStart"/>
            <w:r w:rsidRPr="00AC3BDF">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182 10601030101000110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439 000,00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36 486,30</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402 513,70</w:t>
            </w:r>
          </w:p>
        </w:tc>
      </w:tr>
      <w:tr w:rsidR="00D9442A" w:rsidRPr="00AC3BDF" w:rsidTr="00D9442A">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(пени по соответствующему платежу)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182 10601030102100110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7 663,92</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r>
      <w:tr w:rsidR="00D9442A" w:rsidRPr="00AC3BDF" w:rsidTr="00D9442A">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Земельный налог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000 10606000000000110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1 786 000,00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575 953,54</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1 210 046,46</w:t>
            </w:r>
          </w:p>
        </w:tc>
      </w:tr>
      <w:tr w:rsidR="00D9442A" w:rsidRPr="00AC3BDF" w:rsidTr="00D9442A">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Земельный налог с организаций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000 10606030000000110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786 000,00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441 339,30</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344 660,70</w:t>
            </w:r>
          </w:p>
        </w:tc>
      </w:tr>
      <w:tr w:rsidR="00D9442A" w:rsidRPr="00AC3BDF" w:rsidTr="00D9442A">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000 10606033100000110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786 000,00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441 339,30</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344 660,70</w:t>
            </w:r>
          </w:p>
        </w:tc>
      </w:tr>
      <w:tr w:rsidR="00D9442A" w:rsidRPr="00AC3BDF" w:rsidTr="00D9442A">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proofErr w:type="gramStart"/>
            <w:r w:rsidRPr="00AC3BDF">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182 10606033101000110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786 000,00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438 888,51</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347 111,49</w:t>
            </w:r>
          </w:p>
        </w:tc>
      </w:tr>
      <w:tr w:rsidR="00D9442A" w:rsidRPr="00AC3BDF" w:rsidTr="00D9442A">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 (пени по соответствующему платежу)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182 10606033102100110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2 450,79</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r>
      <w:tr w:rsidR="00D9442A" w:rsidRPr="00AC3BDF" w:rsidTr="00D9442A">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Земельный налог с физических лиц</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000 10606040000000110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1 000 000,00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134 614,24</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865 385,76</w:t>
            </w:r>
          </w:p>
        </w:tc>
      </w:tr>
      <w:tr w:rsidR="00D9442A" w:rsidRPr="00AC3BDF" w:rsidTr="00D9442A">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000 10606043100000110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1 000 000,00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134 614,24</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865 385,76</w:t>
            </w:r>
          </w:p>
        </w:tc>
      </w:tr>
      <w:tr w:rsidR="00D9442A" w:rsidRPr="00AC3BDF" w:rsidTr="00D9442A">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proofErr w:type="gramStart"/>
            <w:r w:rsidRPr="00AC3BDF">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182 10606043101000110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1 000 000,00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124 635,02</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875 364,98</w:t>
            </w:r>
          </w:p>
        </w:tc>
      </w:tr>
      <w:tr w:rsidR="00D9442A" w:rsidRPr="00AC3BDF" w:rsidTr="00D9442A">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 (пени по соответствующему платежу)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182 10606043102100110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9 979,22</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r>
      <w:tr w:rsidR="00D9442A" w:rsidRPr="00AC3BDF" w:rsidTr="00D9442A">
        <w:trPr>
          <w:trHeight w:val="450"/>
        </w:trPr>
        <w:tc>
          <w:tcPr>
            <w:tcW w:w="7500" w:type="dxa"/>
            <w:tcBorders>
              <w:top w:val="single" w:sz="4" w:space="0" w:color="auto"/>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lastRenderedPageBreak/>
              <w:t>ДОХОДЫ ОТ ИСПОЛЬЗОВАНИЯ ИМУЩЕСТВА, НАХОДЯЩЕГОСЯ В ГОСУДАРСТВЕННОЙ И МУНИЦИПАЛЬНОЙ СОБСТВЕННОСТИ</w:t>
            </w:r>
          </w:p>
        </w:tc>
        <w:tc>
          <w:tcPr>
            <w:tcW w:w="640" w:type="dxa"/>
            <w:tcBorders>
              <w:top w:val="single" w:sz="4" w:space="0" w:color="auto"/>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single" w:sz="4" w:space="0" w:color="auto"/>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000 11100000000000000</w:t>
            </w:r>
          </w:p>
        </w:tc>
        <w:tc>
          <w:tcPr>
            <w:tcW w:w="1320" w:type="dxa"/>
            <w:tcBorders>
              <w:top w:val="single" w:sz="4" w:space="0" w:color="auto"/>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154 200,00</w:t>
            </w:r>
          </w:p>
        </w:tc>
        <w:tc>
          <w:tcPr>
            <w:tcW w:w="1380" w:type="dxa"/>
            <w:tcBorders>
              <w:top w:val="single" w:sz="4" w:space="0" w:color="auto"/>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161 456,14</w:t>
            </w:r>
          </w:p>
        </w:tc>
        <w:tc>
          <w:tcPr>
            <w:tcW w:w="1320" w:type="dxa"/>
            <w:tcBorders>
              <w:top w:val="single" w:sz="4" w:space="0" w:color="auto"/>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r>
      <w:tr w:rsidR="00D9442A" w:rsidRPr="00AC3BDF" w:rsidTr="00D9442A">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000 11105000000000120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154 200,00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161 456,14</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r>
      <w:tr w:rsidR="00D9442A" w:rsidRPr="00AC3BDF" w:rsidTr="00D9442A">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proofErr w:type="gramStart"/>
            <w:r w:rsidRPr="00AC3BDF">
              <w:rPr>
                <w:rFonts w:ascii="Arial" w:hAnsi="Arial" w:cs="Arial"/>
                <w:color w:val="000000"/>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000 11105020000000120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154 200,00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161 456,14</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r>
      <w:tr w:rsidR="00D9442A" w:rsidRPr="00AC3BDF" w:rsidTr="00D9442A">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proofErr w:type="gramStart"/>
            <w:r w:rsidRPr="00AC3BDF">
              <w:rPr>
                <w:rFonts w:ascii="Arial" w:hAnsi="Arial" w:cs="Arial"/>
                <w:color w:val="000000"/>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428 11105025100000120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154 200,00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161 456,14</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r>
      <w:tr w:rsidR="00D9442A" w:rsidRPr="00AC3BDF" w:rsidTr="00D9442A">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ШТРАФЫ, САНКЦИИ, ВОЗМЕЩЕНИЕ УЩЕРБА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000 11600000000000000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6 000,00</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r>
      <w:tr w:rsidR="00D9442A" w:rsidRPr="00AC3BDF" w:rsidTr="00D9442A">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Административные штрафы, установленные законами субъектов Российской Федерации об административных правонарушениях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000 11602000020000140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3 000,00</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r>
      <w:tr w:rsidR="00D9442A" w:rsidRPr="00AC3BDF" w:rsidTr="00D9442A">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811 11602020020000140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3 000,00</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r>
      <w:tr w:rsidR="00D9442A" w:rsidRPr="00AC3BDF" w:rsidTr="00D9442A">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Платежи в целях возмещения причиненного ущерба (убытков)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000 11610000000000140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3 000,00</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r>
      <w:tr w:rsidR="00D9442A" w:rsidRPr="00AC3BDF" w:rsidTr="00D9442A">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000 11610120000000140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3 000,00</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r>
      <w:tr w:rsidR="00D9442A" w:rsidRPr="00AC3BDF" w:rsidTr="00D9442A">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428 11610123010000140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3 000,00</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r>
      <w:tr w:rsidR="00D9442A" w:rsidRPr="00AC3BDF" w:rsidTr="00D9442A">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ПРОЧИЕ НЕНАЛОГОВЫЕ ДОХОДЫ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000 11700000000000000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105 000,00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105 050,00</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r>
      <w:tr w:rsidR="00D9442A" w:rsidRPr="00AC3BDF" w:rsidTr="00D9442A">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Инициативные платежи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000 11715000000000150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105 000,00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105 050,00</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r>
      <w:tr w:rsidR="00D9442A" w:rsidRPr="00AC3BDF" w:rsidTr="00D9442A">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Инициативные платежи, зачисляемые в бюджеты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000 11715030100000150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105 000,00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105 050,00</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r>
      <w:tr w:rsidR="00D9442A" w:rsidRPr="00AC3BDF" w:rsidTr="00D9442A">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Инициативные платежи, зачисляемые в бюджеты сельских поселений (средства, поступающие на благоустройство мест захоронения)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428 11715030100012150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105 000,00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105 050,00</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r>
      <w:tr w:rsidR="00D9442A" w:rsidRPr="00AC3BDF" w:rsidTr="00D9442A">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БЕЗВОЗМЕЗДНЫЕ ПОСТУПЛЕНИЯ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000 20000000000000000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16 615 058,40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13 770 008,77</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2 845 049,63</w:t>
            </w:r>
          </w:p>
        </w:tc>
      </w:tr>
      <w:tr w:rsidR="00D9442A" w:rsidRPr="00AC3BDF" w:rsidTr="00D9442A">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БЕЗВОЗМЕЗДНЫЕ ПОСТУПЛЕНИЯ ОТ ДРУГИХ БЮДЖЕТОВ БЮДЖЕТНОЙ СИСТЕМЫ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000 20200000000000000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16 615 058,40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13 770 008,77</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2 845 049,63</w:t>
            </w:r>
          </w:p>
        </w:tc>
      </w:tr>
      <w:tr w:rsidR="00D9442A" w:rsidRPr="00AC3BDF" w:rsidTr="00D9442A">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Дотации бюджетам бюджетной системы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000 20210000000000150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14 258 258,40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12 266 170,40</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1 992 088,00</w:t>
            </w:r>
          </w:p>
        </w:tc>
      </w:tr>
      <w:tr w:rsidR="00D9442A" w:rsidRPr="00AC3BDF" w:rsidTr="00D9442A">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Дотации на выравнивание бюджетной обеспеченности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000 20215001000000150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10 754 600,00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8 908 240,00</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1 846 360,00</w:t>
            </w:r>
          </w:p>
        </w:tc>
      </w:tr>
      <w:tr w:rsidR="00D9442A" w:rsidRPr="00AC3BDF" w:rsidTr="00D9442A">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428 20215001100000150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10 754 600,00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8 908 240,00</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1 846 360,00</w:t>
            </w:r>
          </w:p>
        </w:tc>
      </w:tr>
      <w:tr w:rsidR="00D9442A" w:rsidRPr="00AC3BDF" w:rsidTr="00D9442A">
        <w:trPr>
          <w:trHeight w:val="255"/>
        </w:trPr>
        <w:tc>
          <w:tcPr>
            <w:tcW w:w="7500" w:type="dxa"/>
            <w:tcBorders>
              <w:top w:val="single" w:sz="4" w:space="0" w:color="auto"/>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lastRenderedPageBreak/>
              <w:t>Дотации бюджетам на поддержку мер по обеспечению сбалансированности бюджетов</w:t>
            </w:r>
          </w:p>
        </w:tc>
        <w:tc>
          <w:tcPr>
            <w:tcW w:w="640" w:type="dxa"/>
            <w:tcBorders>
              <w:top w:val="single" w:sz="4" w:space="0" w:color="auto"/>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single" w:sz="4" w:space="0" w:color="auto"/>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000 20215002000000150</w:t>
            </w:r>
          </w:p>
        </w:tc>
        <w:tc>
          <w:tcPr>
            <w:tcW w:w="1320" w:type="dxa"/>
            <w:tcBorders>
              <w:top w:val="single" w:sz="4" w:space="0" w:color="auto"/>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3 503 658,40</w:t>
            </w:r>
          </w:p>
        </w:tc>
        <w:tc>
          <w:tcPr>
            <w:tcW w:w="1380" w:type="dxa"/>
            <w:tcBorders>
              <w:top w:val="single" w:sz="4" w:space="0" w:color="auto"/>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3 357 930,40</w:t>
            </w:r>
          </w:p>
        </w:tc>
        <w:tc>
          <w:tcPr>
            <w:tcW w:w="1320" w:type="dxa"/>
            <w:tcBorders>
              <w:top w:val="single" w:sz="4" w:space="0" w:color="auto"/>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145 728,00</w:t>
            </w:r>
          </w:p>
        </w:tc>
      </w:tr>
      <w:tr w:rsidR="00D9442A" w:rsidRPr="00AC3BDF" w:rsidTr="00D9442A">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Дотации бюджетам сельских поселений на поддержку мер по обеспечению сбалансированности бюджетов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428 20215002100000150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3 503 658,40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3 357 930,40</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145 728,00</w:t>
            </w:r>
          </w:p>
        </w:tc>
      </w:tr>
      <w:tr w:rsidR="00D9442A" w:rsidRPr="00AC3BDF" w:rsidTr="00D9442A">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Субсидии бюджетам бюджетной системы Российской Федерации (межбюджетные субсидии)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000 20220000000000150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2 095 200,00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1 310 483,08</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784 716,92</w:t>
            </w:r>
          </w:p>
        </w:tc>
      </w:tr>
      <w:tr w:rsidR="00D9442A" w:rsidRPr="00AC3BDF" w:rsidTr="00D9442A">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000 20220216000000150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870 300,00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870 300,00</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r>
      <w:tr w:rsidR="00D9442A" w:rsidRPr="00AC3BDF" w:rsidTr="00D9442A">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428 20220216100000150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870 300,00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870 300,00</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0,00</w:t>
            </w:r>
          </w:p>
        </w:tc>
      </w:tr>
      <w:tr w:rsidR="00D9442A" w:rsidRPr="00AC3BDF" w:rsidTr="00D9442A">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Прочие субсидии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000 20229999000000150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1 224 900,00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440 183,08</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784 716,92</w:t>
            </w:r>
          </w:p>
        </w:tc>
      </w:tr>
      <w:tr w:rsidR="00D9442A" w:rsidRPr="00AC3BDF" w:rsidTr="00D9442A">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Прочие субсидии бюджетам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428 20229999100000150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1 224 900,00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440 183,08</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784 716,92</w:t>
            </w:r>
          </w:p>
        </w:tc>
      </w:tr>
      <w:tr w:rsidR="00D9442A" w:rsidRPr="00AC3BDF" w:rsidTr="00D9442A">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Субвенции бюджетам бюджетной системы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000 20230000000000150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261 600,00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193 355,29</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68 244,71</w:t>
            </w:r>
          </w:p>
        </w:tc>
      </w:tr>
      <w:tr w:rsidR="00D9442A" w:rsidRPr="00AC3BDF" w:rsidTr="00D9442A">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000 20235118000000150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261 600,00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193 355,29</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68 244,71</w:t>
            </w:r>
          </w:p>
        </w:tc>
      </w:tr>
      <w:tr w:rsidR="00D9442A" w:rsidRPr="00AC3BDF" w:rsidTr="00D9442A">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428 20235118100000150</w:t>
            </w:r>
          </w:p>
        </w:tc>
        <w:tc>
          <w:tcPr>
            <w:tcW w:w="132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261 600,00</w:t>
            </w:r>
          </w:p>
        </w:tc>
        <w:tc>
          <w:tcPr>
            <w:tcW w:w="1380" w:type="dxa"/>
            <w:tcBorders>
              <w:top w:val="nil"/>
              <w:left w:val="nil"/>
              <w:bottom w:val="single" w:sz="4" w:space="0" w:color="000000"/>
              <w:right w:val="single" w:sz="4"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193 355,29</w:t>
            </w:r>
          </w:p>
        </w:tc>
        <w:tc>
          <w:tcPr>
            <w:tcW w:w="1320" w:type="dxa"/>
            <w:tcBorders>
              <w:top w:val="nil"/>
              <w:left w:val="nil"/>
              <w:bottom w:val="single" w:sz="4" w:space="0" w:color="000000"/>
              <w:right w:val="single" w:sz="8" w:space="0" w:color="000000"/>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68 244,71</w:t>
            </w:r>
          </w:p>
        </w:tc>
      </w:tr>
      <w:tr w:rsidR="00D9442A" w:rsidRPr="00AC3BDF" w:rsidTr="00D9442A">
        <w:trPr>
          <w:trHeight w:val="255"/>
        </w:trPr>
        <w:tc>
          <w:tcPr>
            <w:tcW w:w="7500" w:type="dxa"/>
            <w:tcBorders>
              <w:top w:val="nil"/>
              <w:left w:val="nil"/>
              <w:bottom w:val="nil"/>
              <w:right w:val="nil"/>
            </w:tcBorders>
            <w:shd w:val="clear" w:color="auto" w:fill="auto"/>
            <w:vAlign w:val="bottom"/>
            <w:hideMark/>
          </w:tcPr>
          <w:p w:rsidR="00D9442A" w:rsidRPr="00AC3BDF" w:rsidRDefault="00D9442A" w:rsidP="00D9442A">
            <w:pPr>
              <w:rPr>
                <w:rFonts w:ascii="Arial" w:hAnsi="Arial" w:cs="Arial"/>
                <w:color w:val="000000"/>
                <w:sz w:val="16"/>
                <w:szCs w:val="16"/>
              </w:rPr>
            </w:pPr>
            <w:r w:rsidRPr="00AC3BDF">
              <w:rPr>
                <w:rFonts w:ascii="Arial" w:hAnsi="Arial" w:cs="Arial"/>
                <w:color w:val="000000"/>
                <w:sz w:val="16"/>
                <w:szCs w:val="16"/>
              </w:rPr>
              <w:t> </w:t>
            </w:r>
          </w:p>
        </w:tc>
        <w:tc>
          <w:tcPr>
            <w:tcW w:w="640" w:type="dxa"/>
            <w:tcBorders>
              <w:top w:val="single" w:sz="8" w:space="0" w:color="000000"/>
              <w:left w:val="nil"/>
              <w:bottom w:val="nil"/>
              <w:right w:val="nil"/>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 </w:t>
            </w:r>
          </w:p>
        </w:tc>
        <w:tc>
          <w:tcPr>
            <w:tcW w:w="2120" w:type="dxa"/>
            <w:tcBorders>
              <w:top w:val="single" w:sz="8" w:space="0" w:color="000000"/>
              <w:left w:val="nil"/>
              <w:bottom w:val="nil"/>
              <w:right w:val="nil"/>
            </w:tcBorders>
            <w:shd w:val="clear" w:color="auto" w:fill="auto"/>
            <w:vAlign w:val="bottom"/>
            <w:hideMark/>
          </w:tcPr>
          <w:p w:rsidR="00D9442A" w:rsidRPr="00AC3BDF" w:rsidRDefault="00D9442A" w:rsidP="00D9442A">
            <w:pPr>
              <w:jc w:val="center"/>
              <w:rPr>
                <w:rFonts w:ascii="Arial" w:hAnsi="Arial" w:cs="Arial"/>
                <w:color w:val="000000"/>
                <w:sz w:val="16"/>
                <w:szCs w:val="16"/>
              </w:rPr>
            </w:pPr>
            <w:r w:rsidRPr="00AC3BDF">
              <w:rPr>
                <w:rFonts w:ascii="Arial" w:hAnsi="Arial" w:cs="Arial"/>
                <w:color w:val="000000"/>
                <w:sz w:val="16"/>
                <w:szCs w:val="16"/>
              </w:rPr>
              <w:t> </w:t>
            </w:r>
          </w:p>
        </w:tc>
        <w:tc>
          <w:tcPr>
            <w:tcW w:w="1320" w:type="dxa"/>
            <w:tcBorders>
              <w:top w:val="single" w:sz="8" w:space="0" w:color="000000"/>
              <w:left w:val="nil"/>
              <w:bottom w:val="nil"/>
              <w:right w:val="nil"/>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 </w:t>
            </w:r>
          </w:p>
        </w:tc>
        <w:tc>
          <w:tcPr>
            <w:tcW w:w="1380" w:type="dxa"/>
            <w:tcBorders>
              <w:top w:val="single" w:sz="8" w:space="0" w:color="000000"/>
              <w:left w:val="nil"/>
              <w:bottom w:val="nil"/>
              <w:right w:val="nil"/>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 </w:t>
            </w:r>
          </w:p>
        </w:tc>
        <w:tc>
          <w:tcPr>
            <w:tcW w:w="1320" w:type="dxa"/>
            <w:tcBorders>
              <w:top w:val="single" w:sz="8" w:space="0" w:color="000000"/>
              <w:left w:val="nil"/>
              <w:bottom w:val="nil"/>
              <w:right w:val="nil"/>
            </w:tcBorders>
            <w:shd w:val="clear" w:color="auto" w:fill="auto"/>
            <w:vAlign w:val="bottom"/>
            <w:hideMark/>
          </w:tcPr>
          <w:p w:rsidR="00D9442A" w:rsidRPr="00AC3BDF" w:rsidRDefault="00D9442A" w:rsidP="00D9442A">
            <w:pPr>
              <w:jc w:val="right"/>
              <w:rPr>
                <w:rFonts w:ascii="Arial" w:hAnsi="Arial" w:cs="Arial"/>
                <w:color w:val="000000"/>
                <w:sz w:val="16"/>
                <w:szCs w:val="16"/>
              </w:rPr>
            </w:pPr>
            <w:r w:rsidRPr="00AC3BDF">
              <w:rPr>
                <w:rFonts w:ascii="Arial" w:hAnsi="Arial" w:cs="Arial"/>
                <w:color w:val="000000"/>
                <w:sz w:val="16"/>
                <w:szCs w:val="16"/>
              </w:rPr>
              <w:t> </w:t>
            </w:r>
          </w:p>
        </w:tc>
      </w:tr>
    </w:tbl>
    <w:p w:rsidR="00D9442A" w:rsidRDefault="00D9442A" w:rsidP="00D9442A">
      <w:pPr>
        <w:tabs>
          <w:tab w:val="left" w:pos="2610"/>
        </w:tabs>
        <w:autoSpaceDE/>
        <w:autoSpaceDN/>
        <w:spacing w:after="200" w:line="276" w:lineRule="auto"/>
        <w:rPr>
          <w:rFonts w:eastAsiaTheme="minorHAnsi"/>
          <w:sz w:val="24"/>
          <w:szCs w:val="24"/>
          <w:lang w:eastAsia="en-US"/>
        </w:rPr>
        <w:sectPr w:rsidR="00D9442A" w:rsidSect="00D9442A">
          <w:pgSz w:w="16838" w:h="11906" w:orient="landscape"/>
          <w:pgMar w:top="1701" w:right="1134" w:bottom="851" w:left="1134" w:header="709" w:footer="709" w:gutter="0"/>
          <w:cols w:space="708"/>
          <w:docGrid w:linePitch="360"/>
        </w:sectPr>
      </w:pPr>
    </w:p>
    <w:p w:rsidR="00D9442A" w:rsidRPr="00A72A01" w:rsidRDefault="00D9442A" w:rsidP="00D9442A">
      <w:pPr>
        <w:tabs>
          <w:tab w:val="left" w:pos="2610"/>
        </w:tabs>
        <w:autoSpaceDE/>
        <w:autoSpaceDN/>
        <w:spacing w:after="200" w:line="276" w:lineRule="auto"/>
        <w:rPr>
          <w:rFonts w:eastAsiaTheme="minorHAnsi"/>
          <w:sz w:val="24"/>
          <w:szCs w:val="24"/>
          <w:lang w:eastAsia="en-US"/>
        </w:rPr>
      </w:pPr>
    </w:p>
    <w:sectPr w:rsidR="00D9442A" w:rsidRPr="00A72A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02C07"/>
    <w:multiLevelType w:val="hybridMultilevel"/>
    <w:tmpl w:val="3AC87794"/>
    <w:lvl w:ilvl="0" w:tplc="AB601A1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823EE5"/>
    <w:multiLevelType w:val="hybridMultilevel"/>
    <w:tmpl w:val="CE46E7D6"/>
    <w:lvl w:ilvl="0" w:tplc="DB7CAC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765"/>
    <w:rsid w:val="00077E34"/>
    <w:rsid w:val="00081D33"/>
    <w:rsid w:val="00433262"/>
    <w:rsid w:val="007D29A7"/>
    <w:rsid w:val="0084516E"/>
    <w:rsid w:val="0089078E"/>
    <w:rsid w:val="009058F4"/>
    <w:rsid w:val="00931765"/>
    <w:rsid w:val="0098294B"/>
    <w:rsid w:val="009E1465"/>
    <w:rsid w:val="00A72A01"/>
    <w:rsid w:val="00D9442A"/>
    <w:rsid w:val="00DE499C"/>
    <w:rsid w:val="00E64009"/>
    <w:rsid w:val="00EB7361"/>
    <w:rsid w:val="00FE7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A01"/>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442A"/>
    <w:pPr>
      <w:autoSpaceDE/>
      <w:autoSpaceDN/>
      <w:spacing w:after="160" w:line="259"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E64009"/>
    <w:rPr>
      <w:rFonts w:ascii="Tahoma" w:hAnsi="Tahoma" w:cs="Tahoma"/>
      <w:sz w:val="16"/>
      <w:szCs w:val="16"/>
    </w:rPr>
  </w:style>
  <w:style w:type="character" w:customStyle="1" w:styleId="a5">
    <w:name w:val="Текст выноски Знак"/>
    <w:basedOn w:val="a0"/>
    <w:link w:val="a4"/>
    <w:uiPriority w:val="99"/>
    <w:semiHidden/>
    <w:rsid w:val="00E6400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A01"/>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442A"/>
    <w:pPr>
      <w:autoSpaceDE/>
      <w:autoSpaceDN/>
      <w:spacing w:after="160" w:line="259"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E64009"/>
    <w:rPr>
      <w:rFonts w:ascii="Tahoma" w:hAnsi="Tahoma" w:cs="Tahoma"/>
      <w:sz w:val="16"/>
      <w:szCs w:val="16"/>
    </w:rPr>
  </w:style>
  <w:style w:type="character" w:customStyle="1" w:styleId="a5">
    <w:name w:val="Текст выноски Знак"/>
    <w:basedOn w:val="a0"/>
    <w:link w:val="a4"/>
    <w:uiPriority w:val="99"/>
    <w:semiHidden/>
    <w:rsid w:val="00E6400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9kceoawihh2eeb0q.xn--p1a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31</Pages>
  <Words>13070</Words>
  <Characters>74501</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2022-12-08T10:20:00Z</cp:lastPrinted>
  <dcterms:created xsi:type="dcterms:W3CDTF">2022-11-02T09:21:00Z</dcterms:created>
  <dcterms:modified xsi:type="dcterms:W3CDTF">2022-12-08T10:21:00Z</dcterms:modified>
</cp:coreProperties>
</file>