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45"/>
        <w:gridCol w:w="7326"/>
        <w:gridCol w:w="1746"/>
        <w:gridCol w:w="1123"/>
      </w:tblGrid>
      <w:tr w:rsidR="006E453F" w:rsidRPr="00797172" w:rsidTr="006E453F">
        <w:trPr>
          <w:trHeight w:val="7929"/>
          <w:jc w:val="center"/>
        </w:trPr>
        <w:tc>
          <w:tcPr>
            <w:tcW w:w="7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bookmarkStart w:id="0" w:name="_GoBack" w:colFirst="0" w:colLast="1"/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6E453F" w:rsidRPr="00797172" w:rsidRDefault="006E453F" w:rsidP="006E45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6E453F" w:rsidRPr="00797172" w:rsidRDefault="006E453F" w:rsidP="006E45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6E453F" w:rsidRPr="00797172" w:rsidRDefault="006E453F" w:rsidP="006E45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6E453F" w:rsidRPr="00797172" w:rsidRDefault="006E453F" w:rsidP="006E45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6E453F" w:rsidRPr="00797172" w:rsidRDefault="006E453F" w:rsidP="006E453F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16 (170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19.07.2024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6E453F" w:rsidRPr="00797172" w:rsidRDefault="006E453F" w:rsidP="006E453F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19.07.2024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bookmarkEnd w:id="0"/>
      <w:tr w:rsidR="006E453F" w:rsidTr="006E45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5" w:type="dxa"/>
          <w:wAfter w:w="1123" w:type="dxa"/>
          <w:cantSplit/>
          <w:trHeight w:val="1519"/>
        </w:trPr>
        <w:tc>
          <w:tcPr>
            <w:tcW w:w="9072" w:type="dxa"/>
            <w:gridSpan w:val="2"/>
            <w:tcBorders>
              <w:bottom w:val="double" w:sz="12" w:space="0" w:color="000000"/>
            </w:tcBorders>
          </w:tcPr>
          <w:p w:rsidR="006E453F" w:rsidRDefault="006E453F" w:rsidP="006E45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E453F" w:rsidRDefault="006E453F" w:rsidP="006E45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E453F" w:rsidRDefault="006E453F" w:rsidP="006E45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E453F" w:rsidRDefault="006E453F" w:rsidP="006E45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6E453F" w:rsidTr="006E453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5" w:type="dxa"/>
          <w:wAfter w:w="1123" w:type="dxa"/>
          <w:cantSplit/>
          <w:trHeight w:val="1190"/>
        </w:trPr>
        <w:tc>
          <w:tcPr>
            <w:tcW w:w="9072" w:type="dxa"/>
            <w:gridSpan w:val="2"/>
            <w:vAlign w:val="bottom"/>
          </w:tcPr>
          <w:p w:rsidR="006E453F" w:rsidRDefault="006E453F" w:rsidP="006E45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E453F" w:rsidRDefault="006E453F" w:rsidP="006E45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6D387E20" wp14:editId="2B4B720F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района Оренбургской области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</w:t>
      </w:r>
    </w:p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6E453F" w:rsidRDefault="006E453F" w:rsidP="006E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 по доходам в сумме 13 512 325,49 рубля, по расходам 14 080 676,77 рубля, с превышением расходов над доходами в сумме </w:t>
      </w: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568 351,28 рубля с показателями по:</w:t>
      </w:r>
    </w:p>
    <w:p w:rsidR="006E453F" w:rsidRDefault="006E453F" w:rsidP="006E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6E453F" w:rsidTr="006E453F">
        <w:trPr>
          <w:trHeight w:val="477"/>
        </w:trPr>
        <w:tc>
          <w:tcPr>
            <w:tcW w:w="4759" w:type="dxa"/>
          </w:tcPr>
          <w:p w:rsidR="006E453F" w:rsidRDefault="006E453F" w:rsidP="006E453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81" w:type="dxa"/>
          </w:tcPr>
          <w:p w:rsidR="006E453F" w:rsidRDefault="006E453F" w:rsidP="006E453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372B4" w:rsidRDefault="002372B4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E453F" w:rsidTr="006E453F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4384" behindDoc="0" locked="0" layoutInCell="0" allowOverlap="1" wp14:anchorId="0EF9C69E" wp14:editId="1F454895">
                  <wp:simplePos x="0" y="0"/>
                  <wp:positionH relativeFrom="character">
                    <wp:posOffset>-734060</wp:posOffset>
                  </wp:positionH>
                  <wp:positionV relativeFrom="line">
                    <wp:posOffset>-167005</wp:posOffset>
                  </wp:positionV>
                  <wp:extent cx="2876550" cy="1076325"/>
                  <wp:effectExtent l="1905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E453F" w:rsidTr="006E453F">
        <w:trPr>
          <w:cantSplit/>
          <w:trHeight w:val="1190"/>
        </w:trPr>
        <w:tc>
          <w:tcPr>
            <w:tcW w:w="9072" w:type="dxa"/>
            <w:vAlign w:val="bottom"/>
          </w:tcPr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0" allowOverlap="1" wp14:anchorId="1CF8D25A" wp14:editId="10AA97D9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453F" w:rsidRDefault="006E453F" w:rsidP="006E4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6E453F" w:rsidTr="006E453F">
        <w:trPr>
          <w:trHeight w:val="821"/>
        </w:trPr>
        <w:tc>
          <w:tcPr>
            <w:tcW w:w="8323" w:type="dxa"/>
          </w:tcPr>
          <w:p w:rsidR="006E453F" w:rsidRDefault="006E453F" w:rsidP="006E45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по адресу: Оренбургская область,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с. Беляевка,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ул. Комсомольская д. 19</w:t>
            </w:r>
          </w:p>
        </w:tc>
      </w:tr>
    </w:tbl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453F" w:rsidRDefault="006E453F" w:rsidP="006E45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10.07.2024 г. постановляю:</w:t>
      </w:r>
    </w:p>
    <w:p w:rsidR="006E453F" w:rsidRDefault="006E453F" w:rsidP="006E45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Разрешить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Солодовник Владимиру Александровичу </w:t>
      </w:r>
      <w:r>
        <w:rPr>
          <w:rFonts w:ascii="Times New Roman" w:hAnsi="Times New Roman"/>
          <w:sz w:val="28"/>
          <w:szCs w:val="28"/>
        </w:rPr>
        <w:t>разрешенный вид использования земельного участка с к</w:t>
      </w:r>
      <w:r>
        <w:rPr>
          <w:rFonts w:ascii="Times New Roman" w:hAnsi="Times New Roman"/>
          <w:color w:val="222222"/>
          <w:sz w:val="28"/>
          <w:szCs w:val="28"/>
        </w:rPr>
        <w:t xml:space="preserve">адастровым номером </w:t>
      </w:r>
      <w:r>
        <w:rPr>
          <w:rFonts w:ascii="Times New Roman" w:hAnsi="Times New Roman"/>
          <w:color w:val="052635"/>
          <w:sz w:val="28"/>
          <w:szCs w:val="28"/>
        </w:rPr>
        <w:t>56:06:0201018:111,</w:t>
      </w:r>
      <w:r>
        <w:rPr>
          <w:rFonts w:ascii="Times New Roman" w:hAnsi="Times New Roman"/>
          <w:color w:val="222222"/>
          <w:sz w:val="28"/>
          <w:szCs w:val="28"/>
        </w:rPr>
        <w:t xml:space="preserve"> земельный участок площадью 700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кв.м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. расположенный по адресу: Оренбургская область,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район, с. Беляевка, ул. Комсомольская д. 19,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изменить</w:t>
      </w:r>
      <w:r>
        <w:rPr>
          <w:color w:val="052635"/>
          <w:sz w:val="28"/>
          <w:szCs w:val="28"/>
        </w:rPr>
        <w:t xml:space="preserve">  с</w:t>
      </w:r>
      <w:proofErr w:type="gramEnd"/>
      <w:r>
        <w:rPr>
          <w:rFonts w:ascii="Times New Roman" w:hAnsi="Times New Roman"/>
          <w:color w:val="052635"/>
          <w:sz w:val="28"/>
          <w:szCs w:val="28"/>
        </w:rPr>
        <w:t xml:space="preserve"> «ведения личного подсобного хозяйства» на вид использования земельного участка «для индивидуального жилищного строительства </w:t>
      </w:r>
      <w:r>
        <w:rPr>
          <w:rFonts w:ascii="Times New Roman" w:hAnsi="Times New Roman" w:cs="Times New Roman"/>
          <w:color w:val="052635"/>
          <w:sz w:val="28"/>
          <w:szCs w:val="28"/>
        </w:rPr>
        <w:t>код вида разрешенного использования 2.1</w:t>
      </w:r>
      <w:r>
        <w:rPr>
          <w:rFonts w:ascii="Times New Roman" w:hAnsi="Times New Roman"/>
          <w:color w:val="052635"/>
          <w:sz w:val="28"/>
          <w:szCs w:val="28"/>
        </w:rPr>
        <w:t>».</w:t>
      </w:r>
    </w:p>
    <w:p w:rsidR="006E453F" w:rsidRDefault="006E453F" w:rsidP="006E453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Рекомендовать ФГБУ «Федеральная кадастровая палата Федеральной службы государственной регистрации, кадастра и картографии» </w:t>
      </w:r>
      <w:r>
        <w:rPr>
          <w:rFonts w:ascii="Times New Roman" w:hAnsi="Times New Roman" w:cs="Times New Roman"/>
          <w:sz w:val="28"/>
          <w:szCs w:val="28"/>
        </w:rPr>
        <w:lastRenderedPageBreak/>
        <w:t>по Оренбургской области внести изменения в документы государственного кадастра недвижимости.</w:t>
      </w:r>
    </w:p>
    <w:p w:rsidR="006E453F" w:rsidRDefault="006E453F" w:rsidP="006E4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6E453F" w:rsidRDefault="006E453F" w:rsidP="006E45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6E453F" w:rsidRDefault="006E453F" w:rsidP="006E45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6E453F" w:rsidRDefault="006E453F" w:rsidP="006E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6E453F" w:rsidTr="006E453F">
        <w:trPr>
          <w:trHeight w:val="477"/>
        </w:trPr>
        <w:tc>
          <w:tcPr>
            <w:tcW w:w="4758" w:type="dxa"/>
          </w:tcPr>
          <w:p w:rsidR="006E453F" w:rsidRDefault="006E453F" w:rsidP="006E453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2" w:type="dxa"/>
          </w:tcPr>
          <w:p w:rsidR="006E453F" w:rsidRDefault="006E453F" w:rsidP="006E453F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E453F" w:rsidRDefault="006E453F" w:rsidP="006E453F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7B900871" wp14:editId="5FA0C21F">
            <wp:simplePos x="0" y="0"/>
            <wp:positionH relativeFrom="character">
              <wp:posOffset>-802005</wp:posOffset>
            </wp:positionH>
            <wp:positionV relativeFrom="line">
              <wp:posOffset>3175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53F" w:rsidRDefault="006E453F" w:rsidP="006E453F">
      <w:pPr>
        <w:rPr>
          <w:rFonts w:ascii="Times New Roman" w:hAnsi="Times New Roman" w:cs="Times New Roman"/>
          <w:sz w:val="28"/>
          <w:szCs w:val="28"/>
        </w:rPr>
      </w:pPr>
    </w:p>
    <w:p w:rsidR="006E453F" w:rsidRDefault="006E453F" w:rsidP="006E453F">
      <w:pPr>
        <w:rPr>
          <w:rFonts w:ascii="Times New Roman" w:hAnsi="Times New Roman" w:cs="Times New Roman"/>
          <w:sz w:val="28"/>
          <w:szCs w:val="28"/>
        </w:rPr>
      </w:pPr>
    </w:p>
    <w:p w:rsidR="006E453F" w:rsidRDefault="006E453F"/>
    <w:p w:rsidR="006E453F" w:rsidRDefault="006E453F"/>
    <w:p w:rsidR="006E453F" w:rsidRDefault="006E453F"/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6E453F" w:rsidTr="006E453F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E453F" w:rsidRDefault="006E453F" w:rsidP="006E45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E453F" w:rsidTr="006E453F">
        <w:trPr>
          <w:cantSplit/>
          <w:trHeight w:val="1105"/>
        </w:trPr>
        <w:tc>
          <w:tcPr>
            <w:tcW w:w="9192" w:type="dxa"/>
            <w:vAlign w:val="bottom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53F" w:rsidRDefault="006E453F" w:rsidP="006E453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0" allowOverlap="1" wp14:anchorId="235C8659" wp14:editId="2F9ACB37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453F" w:rsidRDefault="006E453F" w:rsidP="006E453F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E453F" w:rsidRDefault="006E453F" w:rsidP="006E45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E453F" w:rsidRDefault="006E453F" w:rsidP="006E45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E453F" w:rsidRPr="00CF7A89" w:rsidRDefault="006E453F" w:rsidP="006E453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02.12.2022 № 130-п «</w:t>
      </w:r>
      <w:r w:rsidRPr="00CF7A89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Pr="00CF7A89">
        <w:rPr>
          <w:rFonts w:ascii="Times New Roman" w:hAnsi="Times New Roman" w:cs="Times New Roman"/>
          <w:sz w:val="28"/>
          <w:szCs w:val="28"/>
        </w:rPr>
        <w:t xml:space="preserve">«Комплексное и устойчивое развитие муниципального образования </w:t>
      </w:r>
      <w:proofErr w:type="spellStart"/>
      <w:r w:rsidRPr="00CF7A8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F7A89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</w:t>
      </w:r>
    </w:p>
    <w:p w:rsidR="006E453F" w:rsidRDefault="006E453F" w:rsidP="006E453F">
      <w:pPr>
        <w:tabs>
          <w:tab w:val="left" w:pos="-426"/>
        </w:tabs>
        <w:ind w:right="-5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E453F" w:rsidRDefault="006E453F" w:rsidP="006E453F">
      <w:pPr>
        <w:rPr>
          <w:rFonts w:ascii="Times New Roman" w:hAnsi="Times New Roman" w:cs="Times New Roman"/>
          <w:sz w:val="28"/>
          <w:szCs w:val="26"/>
          <w:lang w:eastAsia="ar-SA"/>
        </w:rPr>
      </w:pPr>
      <w:r>
        <w:rPr>
          <w:rFonts w:ascii="Times New Roman" w:hAnsi="Times New Roman" w:cs="Times New Roman"/>
          <w:sz w:val="32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6"/>
          <w:lang w:eastAsia="ar-SA"/>
        </w:rPr>
        <w:t>В соответствии с постановлением администрации Беляевского сельсовета № 120-п от 11.11.2022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6"/>
          <w:lang w:eastAsia="ar-SA"/>
        </w:rPr>
        <w:t>» постановляю:</w:t>
      </w:r>
    </w:p>
    <w:p w:rsidR="006E453F" w:rsidRDefault="006E453F" w:rsidP="006E453F">
      <w:pPr>
        <w:tabs>
          <w:tab w:val="left" w:pos="-426"/>
          <w:tab w:val="left" w:pos="720"/>
          <w:tab w:val="left" w:pos="993"/>
        </w:tabs>
        <w:ind w:right="-57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Приложение 4 к муниципальной программе читать в новой редакции. </w:t>
      </w:r>
    </w:p>
    <w:p w:rsidR="006E453F" w:rsidRDefault="006E453F" w:rsidP="006E453F">
      <w:pPr>
        <w:ind w:right="-143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2. Контроль за исполнением настоящего постановления оставляю за собой.</w:t>
      </w:r>
    </w:p>
    <w:p w:rsidR="006E453F" w:rsidRDefault="006E453F" w:rsidP="006E453F">
      <w:pPr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3. </w:t>
      </w:r>
      <w:r>
        <w:rPr>
          <w:rFonts w:ascii="Times New Roman" w:hAnsi="Times New Roman" w:cs="Times New Roman"/>
          <w:sz w:val="28"/>
          <w:szCs w:val="26"/>
        </w:rPr>
        <w:t>Постановление вступает в силу после его официального опубликования.</w:t>
      </w:r>
    </w:p>
    <w:p w:rsidR="006E453F" w:rsidRDefault="006E453F" w:rsidP="006E453F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6E453F" w:rsidRDefault="006E453F" w:rsidP="006E453F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6E453F" w:rsidRDefault="006E453F" w:rsidP="006E453F">
      <w:pPr>
        <w:ind w:firstLine="567"/>
        <w:rPr>
          <w:rFonts w:ascii="Times New Roman" w:hAnsi="Times New Roman" w:cs="Times New Roman"/>
          <w:sz w:val="28"/>
          <w:szCs w:val="26"/>
        </w:rPr>
      </w:pPr>
    </w:p>
    <w:tbl>
      <w:tblPr>
        <w:tblW w:w="9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382"/>
        <w:gridCol w:w="4188"/>
      </w:tblGrid>
      <w:tr w:rsidR="006E453F" w:rsidTr="006E453F">
        <w:trPr>
          <w:trHeight w:val="510"/>
        </w:trPr>
        <w:tc>
          <w:tcPr>
            <w:tcW w:w="5381" w:type="dxa"/>
          </w:tcPr>
          <w:p w:rsidR="006E453F" w:rsidRDefault="006E453F" w:rsidP="006E453F">
            <w:pPr>
              <w:ind w:firstLin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Глава муниципального образования</w:t>
            </w:r>
          </w:p>
        </w:tc>
        <w:tc>
          <w:tcPr>
            <w:tcW w:w="4188" w:type="dxa"/>
          </w:tcPr>
          <w:p w:rsidR="006E453F" w:rsidRDefault="006E453F" w:rsidP="006E453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                 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М.Х.Елешев</w:t>
            </w:r>
            <w:proofErr w:type="spellEnd"/>
          </w:p>
        </w:tc>
      </w:tr>
    </w:tbl>
    <w:p w:rsidR="006E453F" w:rsidRDefault="006E453F" w:rsidP="006E453F">
      <w:pPr>
        <w:contextualSpacing/>
        <w:jc w:val="center"/>
        <w:rPr>
          <w:rFonts w:ascii="Times New Roman" w:hAnsi="Times New Roman" w:cs="Times New Roman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7456" behindDoc="0" locked="0" layoutInCell="0" allowOverlap="1" wp14:anchorId="6072D060" wp14:editId="2FB0D316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6E453F" w:rsidRDefault="006E453F" w:rsidP="006E453F">
      <w:pPr>
        <w:contextualSpacing/>
        <w:jc w:val="center"/>
        <w:rPr>
          <w:rFonts w:ascii="Times New Roman" w:hAnsi="Times New Roman" w:cs="Times New Roman"/>
        </w:rPr>
      </w:pPr>
    </w:p>
    <w:p w:rsidR="006E453F" w:rsidRDefault="006E453F" w:rsidP="006E453F">
      <w:pPr>
        <w:contextualSpacing/>
        <w:rPr>
          <w:rFonts w:ascii="Times New Roman" w:hAnsi="Times New Roman" w:cs="Times New Roman"/>
        </w:rPr>
      </w:pPr>
    </w:p>
    <w:p w:rsidR="006E453F" w:rsidRDefault="006E453F" w:rsidP="006E453F">
      <w:pPr>
        <w:contextualSpacing/>
        <w:rPr>
          <w:rFonts w:ascii="Times New Roman" w:hAnsi="Times New Roman" w:cs="Times New Roman"/>
        </w:rPr>
        <w:sectPr w:rsidR="006E453F">
          <w:headerReference w:type="default" r:id="rId11"/>
          <w:pgSz w:w="11906" w:h="16838"/>
          <w:pgMar w:top="777" w:right="851" w:bottom="567" w:left="1701" w:header="720" w:footer="0" w:gutter="0"/>
          <w:cols w:space="720"/>
          <w:formProt w:val="0"/>
          <w:docGrid w:linePitch="326"/>
        </w:sectPr>
      </w:pPr>
    </w:p>
    <w:p w:rsidR="006E453F" w:rsidRDefault="006E453F" w:rsidP="006E453F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6E453F" w:rsidRDefault="006E453F" w:rsidP="006E453F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E453F" w:rsidRDefault="006E453F" w:rsidP="006E453F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6E453F" w:rsidRDefault="006E453F" w:rsidP="006E453F">
      <w:pPr>
        <w:pStyle w:val="a6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512"/>
        <w:gridCol w:w="3679"/>
        <w:gridCol w:w="1132"/>
        <w:gridCol w:w="993"/>
        <w:gridCol w:w="851"/>
        <w:gridCol w:w="850"/>
        <w:gridCol w:w="851"/>
        <w:gridCol w:w="938"/>
        <w:gridCol w:w="6"/>
        <w:gridCol w:w="9"/>
        <w:gridCol w:w="26"/>
        <w:gridCol w:w="12"/>
        <w:gridCol w:w="682"/>
        <w:gridCol w:w="6"/>
        <w:gridCol w:w="11"/>
        <w:gridCol w:w="11"/>
        <w:gridCol w:w="625"/>
        <w:gridCol w:w="14"/>
        <w:gridCol w:w="9"/>
        <w:gridCol w:w="29"/>
        <w:gridCol w:w="17"/>
        <w:gridCol w:w="14"/>
        <w:gridCol w:w="659"/>
        <w:gridCol w:w="6"/>
        <w:gridCol w:w="9"/>
        <w:gridCol w:w="15"/>
        <w:gridCol w:w="20"/>
        <w:gridCol w:w="763"/>
      </w:tblGrid>
      <w:tr w:rsidR="006E453F" w:rsidTr="006E453F">
        <w:trPr>
          <w:trHeight w:val="24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>
              <w:rPr>
                <w:rStyle w:val="2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"/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6E453F" w:rsidTr="006E453F"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6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388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2026       2027       2028      2029     2030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ind w:left="9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«Функционирование высшего должностного лица»</w:t>
            </w:r>
          </w:p>
        </w:tc>
      </w:tr>
      <w:tr w:rsidR="006E453F" w:rsidTr="006E453F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 в целях повышения  качества муниципальных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 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пенсионное обеспечение служащих администрации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подготовке технической документации на объекты недвижимости для постановки на кадастровый учет»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«Финансирование мероприятий по проведению инвентаризации объектов недвижимого имущества»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недостачи и излишек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«Осуществление отдельных государственных полномочий»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«Содержание специалиста по первичному воинскому учёту»</w:t>
            </w:r>
          </w:p>
        </w:tc>
      </w:tr>
      <w:tr w:rsidR="006E453F" w:rsidTr="006E453F">
        <w:trPr>
          <w:trHeight w:val="14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425,3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«Обеспечение безопасности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Наименование задачи структурного элемента «Создание резерва финансовых и материальных ресурсов для ликвидации чрезвычайных ситуаций,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в области защиты населения и территорий от чрезвычайных ситуаций»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ind w:firstLine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уровня безопасности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  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угрозе или возникновении чрезвычайных ситуаций, снижение рисков возникновения и смягчение последствий чрезвычайных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пожарной безопасности»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деятельности и мероприятий добровольной народной дружины»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добровольной народной дружины, а также для участия граждан в обеспечении мер безопасности.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безопасности, защита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«Дорожное хозяйство»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«Содержание автомобильных дорог общего пользования и искусственных сооружений на них за счет средств бюджета поселения»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безопасности, защита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55.2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Уличное освещение территории сел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 дорожного движения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«Капитальный ремонт и ремонт автомобильных дорог общего пользования»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части ул. Кузнечная от ул. Первомайской до дома №49 ул. Кузнечной с. Беляевка Беляевского района Оренбургской области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повышение   безопасности и  защиты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«Жилищно-коммунальное хозяйство и благоустройство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«Жилищное хозяйство»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ремонт муниципального жилищного фонда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имущества находящегося в муниципальной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«коммунальное хозяйство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существующей водопроводной сети улиц Кузнечная, Степная, Почтовая, Первомайская, Ленинская, Школьная,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Банковская,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Стародубцевых,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Карагачская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Луговая, Крайняя, Зеленая,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Пономаренко В.С. в с. Беляевка, Беляевского района, Оренбургской области, протяженностью 8,4 км с давлением 2,0 атмосферы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лучшения качества и надежности                              предоставления жилищно-коммунальных услуг населению;</w:t>
            </w:r>
          </w:p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10212,2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(отражения расходов местного бюджета, в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целях со финансирования которых предоставляется субсидия)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3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длиной 7,7 км от водозабора в «Урочище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Контугай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с. Беляевка Беляевского района Оренбургской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20618,6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19936,3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6.6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pStyle w:val="a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  <w:r>
              <w:rPr>
                <w:rFonts w:ascii="Times New Roman" w:hAnsi="Times New Roman"/>
                <w:w w:val="121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инженерной сети водоснабжения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ул.Авиационная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ул.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Северная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с. Беляевка,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Беляевскогорайона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Оренбургской области</w:t>
            </w:r>
          </w:p>
          <w:p w:rsidR="006E453F" w:rsidRDefault="006E453F" w:rsidP="006E453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улучшения качества и надежности                              предоставления жилищно-коммунальных услуг населению;</w:t>
            </w:r>
          </w:p>
          <w:p w:rsidR="006E453F" w:rsidRDefault="006E453F" w:rsidP="006E453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6.7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pStyle w:val="a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Восстановление работоспособности канализационной насосной станции с. Беляевка Беляевского района Оренбургской области, кадастровый номер 56:06:0201003:267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1166,37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6.8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pStyle w:val="a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Восстановление работоспособности водозаборных скважин, обеспечивающих население с. Беляевка Беляевского района Оренбургской области питьевым водоснабжением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3505,68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6.9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Реализация мероприятий по озеленению территории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уровня эстетики поселения, улучшение санитарного и экологического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состояния населенных пунктов поселения;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задачи структурного элемента «Организация и содержание мест захоронения»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и содержание мест захоронения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благоустройству поселений»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5367,0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3245,8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удалению сухостойных и аварийных деревьев, выкашивание сорной растительности,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«Обустройство и содержание площадок для сбора твердых коммунальных отходов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организационно-хозяйственных мероприятий по сбору и вывозу несанкционированных свалок.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Расходы по захоронению граждан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элемента «Мероприятия направление на реализацию приоритетных проектов»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Монтаж ограждения и оборудования спортивной площадки 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Беляевского района, Оренбургской области Организация  досуга населения, увеличение числа жителей активно принимающих участие в  спортивной жизни общества, повышение интереса жителей к массовому спорту и спортивным мероприятиям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Благоустройство в с. Беляевка Беляевского района Оренбургской области , устройство ливневой канализации по ул. Банковской от улицы Советской до улицы Ленинской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«Развитие культуры, организация праздничных мероприятий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 культурно массовых мероприятий»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культурного отдыха населения путем проведения культурно-досуговых массовых мероприятий;</w:t>
            </w:r>
          </w:p>
          <w:p w:rsidR="006E453F" w:rsidRDefault="006E453F" w:rsidP="006E453F">
            <w:pPr>
              <w:snapToGri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деятельности подведомственных учреждений культуры»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РДК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материально-технической базы будет способствовать увеличению численности населения участвующего в культурно массовых мероприятиях, а так же будет способствовать увеличению численности проводимых мероприятий и повышению их качества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5655,5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«Развитие физической культуры, спорта и молодежной 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</w:t>
            </w:r>
          </w:p>
        </w:tc>
      </w:tr>
      <w:tr w:rsidR="006E453F" w:rsidTr="006E453F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задачи структурного элемента «Организация и проведение спортивных массовых мероприятий»</w:t>
            </w:r>
          </w:p>
        </w:tc>
      </w:tr>
      <w:tr w:rsidR="006E453F" w:rsidTr="006E453F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53F" w:rsidRDefault="006E453F" w:rsidP="006E453F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</w:tr>
    </w:tbl>
    <w:p w:rsidR="006E453F" w:rsidRDefault="006E453F" w:rsidP="006E453F">
      <w:pPr>
        <w:pStyle w:val="a6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6E453F" w:rsidRDefault="006E453F" w:rsidP="006E453F">
      <w:pPr>
        <w:pStyle w:val="a6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6E453F" w:rsidRDefault="006E453F"/>
    <w:sectPr w:rsidR="006E453F" w:rsidSect="006E45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51" w:rsidRDefault="00C64D51" w:rsidP="006E453F">
      <w:pPr>
        <w:spacing w:after="0" w:line="240" w:lineRule="auto"/>
      </w:pPr>
      <w:r>
        <w:separator/>
      </w:r>
    </w:p>
  </w:endnote>
  <w:endnote w:type="continuationSeparator" w:id="0">
    <w:p w:rsidR="00C64D51" w:rsidRDefault="00C64D51" w:rsidP="006E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51" w:rsidRDefault="00C64D51" w:rsidP="006E453F">
      <w:pPr>
        <w:spacing w:after="0" w:line="240" w:lineRule="auto"/>
      </w:pPr>
      <w:r>
        <w:separator/>
      </w:r>
    </w:p>
  </w:footnote>
  <w:footnote w:type="continuationSeparator" w:id="0">
    <w:p w:rsidR="00C64D51" w:rsidRDefault="00C64D51" w:rsidP="006E453F">
      <w:pPr>
        <w:spacing w:after="0" w:line="240" w:lineRule="auto"/>
      </w:pPr>
      <w:r>
        <w:continuationSeparator/>
      </w:r>
    </w:p>
  </w:footnote>
  <w:footnote w:id="1">
    <w:p w:rsidR="006E453F" w:rsidRDefault="006E453F" w:rsidP="006E453F">
      <w:pPr>
        <w:pStyle w:val="1"/>
        <w:widowControl w:val="0"/>
        <w:ind w:left="0" w:right="-141" w:firstLine="0"/>
        <w:jc w:val="both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3F" w:rsidRDefault="006E45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3"/>
    <w:rsid w:val="002372B4"/>
    <w:rsid w:val="006E453F"/>
    <w:rsid w:val="00A00B33"/>
    <w:rsid w:val="00C64D51"/>
    <w:rsid w:val="00E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9CC7"/>
  <w15:chartTrackingRefBased/>
  <w15:docId w15:val="{0DC28A9D-B551-41BA-82A6-4C527124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E453F"/>
    <w:pPr>
      <w:suppressAutoHyphens/>
      <w:spacing w:after="0" w:line="240" w:lineRule="auto"/>
    </w:pPr>
  </w:style>
  <w:style w:type="character" w:customStyle="1" w:styleId="a5">
    <w:name w:val="Текст сноски Знак"/>
    <w:basedOn w:val="a0"/>
    <w:link w:val="1"/>
    <w:uiPriority w:val="99"/>
    <w:qFormat/>
    <w:rsid w:val="006E453F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6E453F"/>
    <w:rPr>
      <w:vertAlign w:val="superscript"/>
    </w:rPr>
  </w:style>
  <w:style w:type="character" w:customStyle="1" w:styleId="a4">
    <w:name w:val="Без интервала Знак"/>
    <w:link w:val="a3"/>
    <w:qFormat/>
    <w:rsid w:val="006E453F"/>
  </w:style>
  <w:style w:type="character" w:customStyle="1" w:styleId="2">
    <w:name w:val="Знак сноски2"/>
    <w:rsid w:val="006E453F"/>
    <w:rPr>
      <w:vertAlign w:val="superscript"/>
    </w:rPr>
  </w:style>
  <w:style w:type="paragraph" w:styleId="a6">
    <w:name w:val="List Paragraph"/>
    <w:basedOn w:val="a"/>
    <w:uiPriority w:val="34"/>
    <w:qFormat/>
    <w:rsid w:val="006E453F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Текст сноски1"/>
    <w:basedOn w:val="a"/>
    <w:link w:val="a5"/>
    <w:uiPriority w:val="99"/>
    <w:unhideWhenUsed/>
    <w:qFormat/>
    <w:rsid w:val="006E453F"/>
    <w:pPr>
      <w:suppressAutoHyphens/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andard">
    <w:name w:val="Standard"/>
    <w:qFormat/>
    <w:rsid w:val="006E453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2024-08-01T08:35:00Z</dcterms:created>
  <dcterms:modified xsi:type="dcterms:W3CDTF">2024-08-01T12:01:00Z</dcterms:modified>
</cp:coreProperties>
</file>