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06134E" w:rsidRPr="00797172" w:rsidTr="004E2672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bookmarkStart w:id="0" w:name="_GoBack"/>
            <w:bookmarkEnd w:id="0"/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06134E" w:rsidRPr="00797172" w:rsidRDefault="0006134E" w:rsidP="004E267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06134E" w:rsidRPr="00797172" w:rsidRDefault="0006134E" w:rsidP="004E267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06134E" w:rsidRPr="00797172" w:rsidRDefault="0006134E" w:rsidP="004E267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06134E" w:rsidRPr="00797172" w:rsidRDefault="0006134E" w:rsidP="004E267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06134E" w:rsidRPr="00797172" w:rsidRDefault="0006134E" w:rsidP="004E267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17 (171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01.08.2024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06134E" w:rsidRPr="00797172" w:rsidRDefault="0006134E" w:rsidP="004E267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01.08.2024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2372B4" w:rsidRDefault="002372B4"/>
    <w:p w:rsidR="0006134E" w:rsidRPr="0006134E" w:rsidRDefault="0006134E" w:rsidP="000613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134E">
        <w:rPr>
          <w:rFonts w:ascii="Times New Roman" w:hAnsi="Times New Roman" w:cs="Times New Roman"/>
          <w:b/>
          <w:sz w:val="28"/>
          <w:szCs w:val="28"/>
          <w:u w:val="single"/>
        </w:rPr>
        <w:t>Информация прокуратуры</w:t>
      </w:r>
    </w:p>
    <w:p w:rsidR="0006134E" w:rsidRPr="0006134E" w:rsidRDefault="0006134E" w:rsidP="00061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34E">
        <w:rPr>
          <w:rFonts w:ascii="Times New Roman" w:hAnsi="Times New Roman" w:cs="Times New Roman"/>
          <w:b/>
          <w:sz w:val="28"/>
          <w:szCs w:val="28"/>
        </w:rPr>
        <w:t xml:space="preserve">«Ответственность </w:t>
      </w:r>
      <w:proofErr w:type="gramStart"/>
      <w:r w:rsidRPr="0006134E">
        <w:rPr>
          <w:rFonts w:ascii="Times New Roman" w:hAnsi="Times New Roman" w:cs="Times New Roman"/>
          <w:b/>
          <w:sz w:val="28"/>
          <w:szCs w:val="28"/>
        </w:rPr>
        <w:t>за незаконное вовлечения</w:t>
      </w:r>
      <w:proofErr w:type="gramEnd"/>
      <w:r w:rsidRPr="0006134E">
        <w:rPr>
          <w:rFonts w:ascii="Times New Roman" w:hAnsi="Times New Roman" w:cs="Times New Roman"/>
          <w:b/>
          <w:sz w:val="28"/>
          <w:szCs w:val="28"/>
        </w:rPr>
        <w:t xml:space="preserve"> граждан в теневые финансовые потоки»</w:t>
      </w:r>
    </w:p>
    <w:p w:rsidR="0006134E" w:rsidRDefault="0006134E" w:rsidP="00061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34E">
        <w:rPr>
          <w:rFonts w:ascii="Times New Roman" w:hAnsi="Times New Roman" w:cs="Times New Roman"/>
          <w:sz w:val="28"/>
          <w:szCs w:val="28"/>
        </w:rPr>
        <w:t xml:space="preserve">Статьями 173.1 и 173.2 Уголовного кодекса Российской Федерации (далее УК РФ) предусмотрена ответственность за создание фирм-однодневок. Лица, использующие чужие документы для образования таких юридических лиц, подлежат уголовной ответственности по ст. 173.1 УК РФ, предоставившие их - по ст. 173.2 УК РФ. </w:t>
      </w:r>
    </w:p>
    <w:p w:rsidR="0006134E" w:rsidRDefault="0006134E" w:rsidP="00061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34E">
        <w:rPr>
          <w:rFonts w:ascii="Times New Roman" w:hAnsi="Times New Roman" w:cs="Times New Roman"/>
          <w:sz w:val="28"/>
          <w:szCs w:val="28"/>
        </w:rPr>
        <w:t>Так за образование (создание, реорганизацию) юридического лица через подставных лиц, а также представление в орган, осуществляющий государственную регистрацию юридических лиц и индивидуальных предпринимателей, данных, повлекшее внесение в единый государственный реестр юридических лиц сведений о подставных лицах, предусмотрена уголовная ответственность по ст. 173.1 УК 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34E">
        <w:rPr>
          <w:rFonts w:ascii="Times New Roman" w:hAnsi="Times New Roman" w:cs="Times New Roman"/>
          <w:sz w:val="28"/>
          <w:szCs w:val="28"/>
        </w:rPr>
        <w:t xml:space="preserve">Санкция статьи предусматривает наказание в виде штрафа в размере от ста тысяч до трехсот </w:t>
      </w:r>
      <w:r w:rsidRPr="0006134E">
        <w:rPr>
          <w:rFonts w:ascii="Times New Roman" w:hAnsi="Times New Roman" w:cs="Times New Roman"/>
          <w:sz w:val="28"/>
          <w:szCs w:val="28"/>
        </w:rPr>
        <w:lastRenderedPageBreak/>
        <w:t xml:space="preserve">тысяч рублей или в размере заработной платы или </w:t>
      </w:r>
      <w:proofErr w:type="gramStart"/>
      <w:r w:rsidRPr="0006134E">
        <w:rPr>
          <w:rFonts w:ascii="Times New Roman" w:hAnsi="Times New Roman" w:cs="Times New Roman"/>
          <w:sz w:val="28"/>
          <w:szCs w:val="28"/>
        </w:rPr>
        <w:t>иного дохода</w:t>
      </w:r>
      <w:proofErr w:type="gramEnd"/>
      <w:r w:rsidRPr="0006134E">
        <w:rPr>
          <w:rFonts w:ascii="Times New Roman" w:hAnsi="Times New Roman" w:cs="Times New Roman"/>
          <w:sz w:val="28"/>
          <w:szCs w:val="28"/>
        </w:rPr>
        <w:t xml:space="preserve"> осужденного за период от семи месяцев до одного года, либо принудительных работ на срок до трех лет, либо лишение свободы на тот же срок. </w:t>
      </w:r>
    </w:p>
    <w:p w:rsidR="0006134E" w:rsidRDefault="0006134E" w:rsidP="00061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34E">
        <w:rPr>
          <w:rFonts w:ascii="Times New Roman" w:hAnsi="Times New Roman" w:cs="Times New Roman"/>
          <w:sz w:val="28"/>
          <w:szCs w:val="28"/>
        </w:rPr>
        <w:t xml:space="preserve">Приобретение документа, удостоверяющего личность, или использование персональных данных, полученных незаконным путем, если эти деяния совершены для внесения в единый государственный реестр юридических лиц сведений о подставном лице влечет, согласно ч.2 ст.173.2 УК РФ, наказание в виде штрафа в размере от трехсот до пятисот тысяч рублей или в размере заработной платы или иного дохода осужденного за период от одного года до трех лет, либо принудительные работы на срок до трех лет, либо лишение свободы на тот же срок. </w:t>
      </w:r>
    </w:p>
    <w:p w:rsidR="0006134E" w:rsidRDefault="0006134E" w:rsidP="00061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34E">
        <w:rPr>
          <w:rFonts w:ascii="Times New Roman" w:hAnsi="Times New Roman" w:cs="Times New Roman"/>
          <w:sz w:val="28"/>
          <w:szCs w:val="28"/>
        </w:rPr>
        <w:t xml:space="preserve">Под приобретением документа, удостоверяющего личность, понимается его получение на возмездной или безвозмездной основе, присвоение найденного или похищенного документа, удостоверяющего личность, а также завладение им путем обмана или злоупотребления доверием. </w:t>
      </w:r>
    </w:p>
    <w:p w:rsidR="0006134E" w:rsidRDefault="0006134E" w:rsidP="00061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34E">
        <w:rPr>
          <w:rFonts w:ascii="Times New Roman" w:hAnsi="Times New Roman" w:cs="Times New Roman"/>
          <w:sz w:val="28"/>
          <w:szCs w:val="28"/>
        </w:rPr>
        <w:t>Под подставными лицами понимаются лица, которые являются учредителями (участниками)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лиц, а также лица, которые являются органами управления юридического лица, у которых отсутствует цель управления юридическим лицом.</w:t>
      </w:r>
    </w:p>
    <w:p w:rsidR="0006134E" w:rsidRDefault="0006134E" w:rsidP="00061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34E">
        <w:rPr>
          <w:rFonts w:ascii="Times New Roman" w:hAnsi="Times New Roman" w:cs="Times New Roman"/>
          <w:sz w:val="28"/>
          <w:szCs w:val="28"/>
        </w:rPr>
        <w:t xml:space="preserve"> Прокуратура Беляевского района предупреждает, что участие в подобных схемах </w:t>
      </w:r>
      <w:proofErr w:type="spellStart"/>
      <w:r w:rsidRPr="0006134E">
        <w:rPr>
          <w:rFonts w:ascii="Times New Roman" w:hAnsi="Times New Roman" w:cs="Times New Roman"/>
          <w:sz w:val="28"/>
          <w:szCs w:val="28"/>
        </w:rPr>
        <w:t>обналичивания</w:t>
      </w:r>
      <w:proofErr w:type="spellEnd"/>
      <w:r w:rsidRPr="0006134E">
        <w:rPr>
          <w:rFonts w:ascii="Times New Roman" w:hAnsi="Times New Roman" w:cs="Times New Roman"/>
          <w:sz w:val="28"/>
          <w:szCs w:val="28"/>
        </w:rPr>
        <w:t xml:space="preserve"> денежных средств – прямое нарушение закона и неминуемо повлечет ответственность.</w:t>
      </w:r>
    </w:p>
    <w:p w:rsidR="0006134E" w:rsidRDefault="0006134E" w:rsidP="00061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34E" w:rsidRPr="0006134E" w:rsidRDefault="0006134E" w:rsidP="0006134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34E">
        <w:rPr>
          <w:rFonts w:ascii="Times New Roman" w:hAnsi="Times New Roman" w:cs="Times New Roman"/>
          <w:b/>
          <w:sz w:val="28"/>
          <w:szCs w:val="28"/>
        </w:rPr>
        <w:t>По требованию прокуратуры Беляевского района суд возложил обязанность на администрацию муниципального образования района установить на здании администрации тактильные таблички со шрифтом Брайля</w:t>
      </w:r>
    </w:p>
    <w:p w:rsidR="0006134E" w:rsidRDefault="0006134E" w:rsidP="00061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134E" w:rsidRPr="0006134E" w:rsidRDefault="0006134E" w:rsidP="0006134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134E">
        <w:rPr>
          <w:rFonts w:ascii="Times New Roman" w:hAnsi="Times New Roman" w:cs="Times New Roman"/>
          <w:sz w:val="26"/>
          <w:szCs w:val="26"/>
        </w:rPr>
        <w:t xml:space="preserve">Прокуратурой Беляевского района проведена проверка соблюдения законодательства о защите прав инвалидов. </w:t>
      </w:r>
    </w:p>
    <w:p w:rsidR="0006134E" w:rsidRPr="0006134E" w:rsidRDefault="0006134E" w:rsidP="0006134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134E">
        <w:rPr>
          <w:rFonts w:ascii="Times New Roman" w:hAnsi="Times New Roman" w:cs="Times New Roman"/>
          <w:sz w:val="26"/>
          <w:szCs w:val="26"/>
        </w:rPr>
        <w:t xml:space="preserve">Установлено, что здание администрации муниципального образования, расположенного на территории района, не оборудовано тактильной табличкой с использованием рельефных знаков и символов, а также рельефно-точечного шрифта Брайля с указанием наименования учреждения, времени оказания услуг и иной значимой информации. </w:t>
      </w:r>
    </w:p>
    <w:p w:rsidR="0006134E" w:rsidRPr="0006134E" w:rsidRDefault="0006134E" w:rsidP="0006134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134E">
        <w:rPr>
          <w:rFonts w:ascii="Times New Roman" w:hAnsi="Times New Roman" w:cs="Times New Roman"/>
          <w:sz w:val="26"/>
          <w:szCs w:val="26"/>
        </w:rPr>
        <w:t>В целях защиты прав граждан прокурор района обратился в суд с иском о возложении обязанности на муниципальное образование разместить указанную информацию в соответствии с требованиями законодательства.</w:t>
      </w:r>
    </w:p>
    <w:p w:rsidR="0006134E" w:rsidRPr="0006134E" w:rsidRDefault="0006134E" w:rsidP="0006134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134E">
        <w:rPr>
          <w:rFonts w:ascii="Times New Roman" w:hAnsi="Times New Roman" w:cs="Times New Roman"/>
          <w:sz w:val="26"/>
          <w:szCs w:val="26"/>
        </w:rPr>
        <w:t xml:space="preserve"> Исковые требования прокуратуры удовлетворены судом в полном объеме. </w:t>
      </w:r>
    </w:p>
    <w:p w:rsidR="0006134E" w:rsidRDefault="0006134E" w:rsidP="0006134E">
      <w:pPr>
        <w:spacing w:after="0"/>
        <w:ind w:firstLine="567"/>
        <w:jc w:val="both"/>
        <w:rPr>
          <w:sz w:val="26"/>
          <w:szCs w:val="26"/>
        </w:rPr>
      </w:pPr>
      <w:r w:rsidRPr="0006134E">
        <w:rPr>
          <w:rFonts w:ascii="Times New Roman" w:hAnsi="Times New Roman" w:cs="Times New Roman"/>
          <w:sz w:val="26"/>
          <w:szCs w:val="26"/>
        </w:rPr>
        <w:t>Вопрос исполнения решения суда находится на контроле прокуратуры района</w:t>
      </w:r>
      <w:r w:rsidRPr="0006134E">
        <w:rPr>
          <w:sz w:val="26"/>
          <w:szCs w:val="26"/>
        </w:rPr>
        <w:t>.</w:t>
      </w:r>
    </w:p>
    <w:p w:rsidR="00270B5F" w:rsidRDefault="00270B5F" w:rsidP="00270B5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lastRenderedPageBreak/>
        <w:t xml:space="preserve">СОВЕТ ДЕПУТАТОВ </w:t>
      </w:r>
    </w:p>
    <w:p w:rsidR="00270B5F" w:rsidRDefault="00270B5F" w:rsidP="00270B5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270B5F" w:rsidRDefault="00270B5F" w:rsidP="00270B5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270B5F" w:rsidRDefault="00270B5F" w:rsidP="00270B5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270B5F" w:rsidRDefault="00270B5F" w:rsidP="00270B5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270B5F" w:rsidRDefault="00270B5F" w:rsidP="00270B5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270B5F" w:rsidRDefault="00270B5F" w:rsidP="00270B5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0B5F" w:rsidRDefault="00270B5F" w:rsidP="00270B5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РЕШЕНИЕ</w:t>
      </w:r>
    </w:p>
    <w:p w:rsidR="00270B5F" w:rsidRDefault="00270B5F" w:rsidP="00270B5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0B5F" w:rsidRDefault="00270B5F" w:rsidP="00270B5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01.08.2024 N 184</w:t>
      </w:r>
    </w:p>
    <w:p w:rsidR="00270B5F" w:rsidRPr="00D04390" w:rsidRDefault="00270B5F" w:rsidP="00270B5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70B5F" w:rsidRPr="001B113C" w:rsidRDefault="00270B5F" w:rsidP="00270B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 обращения общественной палаты Беляевского района</w:t>
      </w:r>
    </w:p>
    <w:p w:rsidR="00270B5F" w:rsidRDefault="00270B5F" w:rsidP="00270B5F">
      <w:pPr>
        <w:jc w:val="center"/>
      </w:pPr>
    </w:p>
    <w:p w:rsidR="00270B5F" w:rsidRPr="00340B12" w:rsidRDefault="00270B5F" w:rsidP="00270B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Беляевского района Оренбургской области, рассмотрев обращение Общественной палаты Беляевского района о размещении аллеи памяти погибших в вооруженных конфликтах на месте аллеи Влюбленных на территории парка Дружбы села Беляевка, разъяснения представителя Общественной палаты </w:t>
      </w:r>
      <w:proofErr w:type="spellStart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Злубко</w:t>
      </w:r>
      <w:proofErr w:type="spellEnd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Ю.В., с учетом обращения населения к депутатам Совета, Совет депутатов муниципального образования </w:t>
      </w:r>
      <w:proofErr w:type="spellStart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Беляевского района Оренбургской области РЕШИЛ:</w:t>
      </w:r>
    </w:p>
    <w:p w:rsidR="00270B5F" w:rsidRPr="00340B12" w:rsidRDefault="00270B5F" w:rsidP="00270B5F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в с. Беляевка аллею пам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яти погибших</w:t>
      </w: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вооруженных конфликтах.</w:t>
      </w:r>
    </w:p>
    <w:p w:rsidR="00270B5F" w:rsidRPr="00340B12" w:rsidRDefault="00270B5F" w:rsidP="00270B5F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Обратится к населению муниципального образования </w:t>
      </w:r>
      <w:proofErr w:type="spellStart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льсовет оказать посильную</w:t>
      </w: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финансовую помощь.</w:t>
      </w:r>
    </w:p>
    <w:p w:rsidR="00270B5F" w:rsidRPr="00340B12" w:rsidRDefault="00270B5F" w:rsidP="00270B5F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сбор денег в здании администрации Беляевского сельсовета и для юридических лиц на расчетном счете муниципального образования </w:t>
      </w:r>
      <w:proofErr w:type="spellStart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сельсовет.</w:t>
      </w:r>
    </w:p>
    <w:p w:rsidR="00270B5F" w:rsidRPr="00340B12" w:rsidRDefault="00270B5F" w:rsidP="00270B5F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опрос населения 6,7,8 сентября 2024 года по месту размещения аллеи памяти погибших в вооруженных конфликтах на избирательных участках с. Беляевка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0B5F" w:rsidRPr="00340B12" w:rsidRDefault="00270B5F" w:rsidP="00270B5F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Создать комиссию по проведению опроса.</w:t>
      </w:r>
    </w:p>
    <w:p w:rsidR="00270B5F" w:rsidRPr="00340B12" w:rsidRDefault="00270B5F" w:rsidP="00270B5F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До 05 августа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года</w:t>
      </w: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сформировать опросной лист с альтернативными вариантами.</w:t>
      </w:r>
    </w:p>
    <w:p w:rsidR="00270B5F" w:rsidRPr="00340B12" w:rsidRDefault="00270B5F" w:rsidP="00270B5F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 данного вопроса поручить главе Беляевского сельсовета </w:t>
      </w:r>
      <w:proofErr w:type="spellStart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Елешеву</w:t>
      </w:r>
      <w:proofErr w:type="spellEnd"/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М.Х.</w:t>
      </w:r>
    </w:p>
    <w:p w:rsidR="00270B5F" w:rsidRPr="00340B12" w:rsidRDefault="00270B5F" w:rsidP="00270B5F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0B1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Установить, что настоящее решение вступает в силу после его подписания.</w:t>
      </w:r>
    </w:p>
    <w:p w:rsidR="00270B5F" w:rsidRDefault="00270B5F" w:rsidP="00270B5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B5F" w:rsidRPr="0010677C" w:rsidRDefault="00270B5F" w:rsidP="00270B5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543"/>
      </w:tblGrid>
      <w:tr w:rsidR="00270B5F" w:rsidRPr="00252748" w:rsidTr="00920D52">
        <w:tc>
          <w:tcPr>
            <w:tcW w:w="5070" w:type="dxa"/>
          </w:tcPr>
          <w:p w:rsidR="00270B5F" w:rsidRPr="00340B12" w:rsidRDefault="00270B5F" w:rsidP="00920D5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40B12">
              <w:rPr>
                <w:rFonts w:ascii="Times New Roman" w:eastAsiaTheme="minorEastAsia" w:hAnsi="Times New Roman" w:cs="Times New Roman"/>
                <w:sz w:val="26"/>
                <w:szCs w:val="26"/>
              </w:rPr>
              <w:t>Глава сельсовета</w:t>
            </w:r>
          </w:p>
          <w:p w:rsidR="00270B5F" w:rsidRPr="00340B12" w:rsidRDefault="00270B5F" w:rsidP="00920D5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40B12">
              <w:rPr>
                <w:rFonts w:ascii="Times New Roman" w:eastAsiaTheme="minorEastAsia" w:hAnsi="Times New Roman" w:cs="Times New Roman"/>
                <w:sz w:val="26"/>
                <w:szCs w:val="26"/>
              </w:rPr>
              <w:t>__________________</w:t>
            </w:r>
            <w:proofErr w:type="spellStart"/>
            <w:r w:rsidRPr="00340B12">
              <w:rPr>
                <w:rFonts w:ascii="Times New Roman" w:eastAsiaTheme="minorEastAsia" w:hAnsi="Times New Roman" w:cs="Times New Roman"/>
                <w:sz w:val="26"/>
                <w:szCs w:val="26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270B5F" w:rsidRPr="00340B12" w:rsidRDefault="00270B5F" w:rsidP="00920D5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40B12">
              <w:rPr>
                <w:rFonts w:ascii="Times New Roman" w:eastAsiaTheme="minorEastAsia" w:hAnsi="Times New Roman" w:cs="Times New Roman"/>
                <w:sz w:val="26"/>
                <w:szCs w:val="26"/>
              </w:rPr>
              <w:t>Председатель Совета депутатов</w:t>
            </w:r>
          </w:p>
          <w:p w:rsidR="00270B5F" w:rsidRPr="00340B12" w:rsidRDefault="00270B5F" w:rsidP="00920D5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40B12">
              <w:rPr>
                <w:rFonts w:ascii="Times New Roman" w:eastAsiaTheme="minorEastAsia" w:hAnsi="Times New Roman" w:cs="Times New Roman"/>
                <w:sz w:val="26"/>
                <w:szCs w:val="26"/>
              </w:rPr>
              <w:t>______________</w:t>
            </w:r>
            <w:proofErr w:type="spellStart"/>
            <w:r w:rsidRPr="00340B12">
              <w:rPr>
                <w:rFonts w:ascii="Times New Roman" w:eastAsiaTheme="minorEastAsia" w:hAnsi="Times New Roman" w:cs="Times New Roman"/>
                <w:sz w:val="26"/>
                <w:szCs w:val="26"/>
              </w:rPr>
              <w:t>С.В.Варфаламеева</w:t>
            </w:r>
            <w:proofErr w:type="spellEnd"/>
          </w:p>
        </w:tc>
      </w:tr>
    </w:tbl>
    <w:p w:rsidR="00270B5F" w:rsidRPr="0006134E" w:rsidRDefault="00270B5F" w:rsidP="0006134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270B5F" w:rsidRPr="0006134E" w:rsidSect="005610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76"/>
    <w:rsid w:val="0006134E"/>
    <w:rsid w:val="002372B4"/>
    <w:rsid w:val="00270B5F"/>
    <w:rsid w:val="0056104A"/>
    <w:rsid w:val="006A3876"/>
    <w:rsid w:val="007D0A2B"/>
    <w:rsid w:val="00AA4F76"/>
    <w:rsid w:val="00F8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0C38E-84A6-4B30-87F3-21A90640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B5F"/>
    <w:pPr>
      <w:ind w:left="720"/>
      <w:contextualSpacing/>
    </w:pPr>
  </w:style>
  <w:style w:type="paragraph" w:customStyle="1" w:styleId="ConsPlusTitle">
    <w:name w:val="ConsPlusTitle"/>
    <w:uiPriority w:val="99"/>
    <w:rsid w:val="00270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1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2024-11-20T12:01:00Z</cp:lastPrinted>
  <dcterms:created xsi:type="dcterms:W3CDTF">2024-08-01T08:40:00Z</dcterms:created>
  <dcterms:modified xsi:type="dcterms:W3CDTF">2024-11-20T13:54:00Z</dcterms:modified>
</cp:coreProperties>
</file>