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1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0E6B89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0E6B89" w:rsidRDefault="004C30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0E6B89" w:rsidRDefault="004C30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0E6B89" w:rsidRDefault="004C30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0E6B89" w:rsidRDefault="004C30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  <w:p w:rsidR="000E6B89" w:rsidRDefault="000E6B8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6B89">
        <w:trPr>
          <w:cantSplit/>
          <w:trHeight w:val="1190"/>
        </w:trPr>
        <w:tc>
          <w:tcPr>
            <w:tcW w:w="9072" w:type="dxa"/>
            <w:vAlign w:val="bottom"/>
          </w:tcPr>
          <w:p w:rsidR="000E6B89" w:rsidRDefault="000E6B8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0E6B89" w:rsidRDefault="004C302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0E6B89" w:rsidRDefault="004C302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4" behindDoc="0" locked="0" layoutInCell="0" allowOverlap="1">
                  <wp:simplePos x="0" y="0"/>
                  <wp:positionH relativeFrom="character">
                    <wp:posOffset>-705485</wp:posOffset>
                  </wp:positionH>
                  <wp:positionV relativeFrom="line">
                    <wp:posOffset>62230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E6B89" w:rsidRDefault="000E6B8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E6B89" w:rsidRDefault="004C30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Беляевка</w:t>
      </w:r>
    </w:p>
    <w:p w:rsidR="000E6B89" w:rsidRDefault="000E6B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W w:w="6697" w:type="dxa"/>
        <w:jc w:val="center"/>
        <w:tblLayout w:type="fixed"/>
        <w:tblLook w:val="04A0"/>
      </w:tblPr>
      <w:tblGrid>
        <w:gridCol w:w="6697"/>
      </w:tblGrid>
      <w:tr w:rsidR="000E6B89">
        <w:trPr>
          <w:trHeight w:val="848"/>
          <w:jc w:val="center"/>
        </w:trPr>
        <w:tc>
          <w:tcPr>
            <w:tcW w:w="6697" w:type="dxa"/>
          </w:tcPr>
          <w:p w:rsidR="000E6B89" w:rsidRDefault="004C302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выделение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проведения открытого лично – командного турнира по борьбе самбо</w:t>
            </w:r>
            <w:r>
              <w:rPr>
                <w:sz w:val="28"/>
                <w:szCs w:val="28"/>
              </w:rPr>
              <w:tab/>
            </w:r>
          </w:p>
        </w:tc>
      </w:tr>
    </w:tbl>
    <w:p w:rsidR="000E6B89" w:rsidRDefault="000E6B89">
      <w:pPr>
        <w:jc w:val="both"/>
        <w:rPr>
          <w:sz w:val="28"/>
          <w:szCs w:val="28"/>
        </w:rPr>
      </w:pPr>
    </w:p>
    <w:p w:rsidR="000E6B89" w:rsidRDefault="000E6B89" w:rsidP="00FA46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B89" w:rsidRDefault="00FA4664" w:rsidP="00FA46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C3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Положения «О </w:t>
      </w:r>
      <w:r w:rsidR="004C302C">
        <w:rPr>
          <w:rFonts w:ascii="Times New Roman" w:hAnsi="Times New Roman" w:cs="Times New Roman"/>
          <w:sz w:val="28"/>
          <w:szCs w:val="28"/>
        </w:rPr>
        <w:t xml:space="preserve">проведении открытого лично – командного турнира по борьбе самбо памяти воина-интернационалиста </w:t>
      </w:r>
      <w:proofErr w:type="spellStart"/>
      <w:r w:rsidR="004C302C">
        <w:rPr>
          <w:rFonts w:ascii="Times New Roman" w:hAnsi="Times New Roman" w:cs="Times New Roman"/>
          <w:sz w:val="28"/>
          <w:szCs w:val="28"/>
        </w:rPr>
        <w:t>Нуритдинова</w:t>
      </w:r>
      <w:proofErr w:type="spellEnd"/>
      <w:r w:rsidR="004C302C">
        <w:rPr>
          <w:rFonts w:ascii="Times New Roman" w:hAnsi="Times New Roman" w:cs="Times New Roman"/>
          <w:sz w:val="28"/>
          <w:szCs w:val="28"/>
        </w:rPr>
        <w:t xml:space="preserve"> С.М., среди учащихся 2010-2012 г.р.; 2013-2015, 2016 и моложе</w:t>
      </w:r>
      <w:r w:rsidR="004C302C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C302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Беляевский сельсовет Беляевского района Оренбургской области:</w:t>
      </w:r>
    </w:p>
    <w:p w:rsidR="000E6B89" w:rsidRDefault="004C302C" w:rsidP="00FA466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Выделить средства в размере 10000 рублей на расходы по проведению спортивного мероприятия. </w:t>
      </w:r>
    </w:p>
    <w:p w:rsidR="000E6B89" w:rsidRDefault="004C302C" w:rsidP="00FA46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Средства в размере10000 рублей профинансировать </w:t>
      </w:r>
      <w:r>
        <w:rPr>
          <w:rFonts w:ascii="Times New Roman" w:hAnsi="Times New Roman" w:cs="Times New Roman"/>
          <w:sz w:val="28"/>
          <w:szCs w:val="28"/>
        </w:rPr>
        <w:t>согласно разделу 11 02 – «Массовый спорт», целевой статье расходов 0540690660 – «Финансовое обеспечение массово-спортивных мероприятий в соответствии с календарным планом», вид расходов 244 – «Прочая закупка товаров, работ и услуг для обеспечения государственных (муниципальных) нужд».</w:t>
      </w:r>
    </w:p>
    <w:p w:rsidR="000E6B89" w:rsidRDefault="004C3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Бухгалтерии профинансировать указанную сумму.</w:t>
      </w:r>
    </w:p>
    <w:p w:rsidR="000E6B89" w:rsidRDefault="004C3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возложить на специалиста 1 категории администрации Беляевского сельсовета Ермолова П.Г.</w:t>
      </w:r>
    </w:p>
    <w:p w:rsidR="000E6B89" w:rsidRDefault="004C30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подписания.</w:t>
      </w:r>
    </w:p>
    <w:tbl>
      <w:tblPr>
        <w:tblW w:w="9441" w:type="dxa"/>
        <w:tblInd w:w="216" w:type="dxa"/>
        <w:tblLayout w:type="fixed"/>
        <w:tblLook w:val="04A0"/>
      </w:tblPr>
      <w:tblGrid>
        <w:gridCol w:w="4759"/>
        <w:gridCol w:w="4682"/>
      </w:tblGrid>
      <w:tr w:rsidR="000E6B89">
        <w:trPr>
          <w:trHeight w:val="477"/>
        </w:trPr>
        <w:tc>
          <w:tcPr>
            <w:tcW w:w="4758" w:type="dxa"/>
          </w:tcPr>
          <w:p w:rsidR="000E6B89" w:rsidRDefault="000E6B89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B89" w:rsidRDefault="004C302C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 муниципального образования </w:t>
            </w:r>
            <w:r w:rsidR="00B235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4682" w:type="dxa"/>
          </w:tcPr>
          <w:p w:rsidR="000E6B89" w:rsidRDefault="000E6B89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E6B89" w:rsidRDefault="00B23518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4C30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М.Х. </w:t>
            </w:r>
            <w:proofErr w:type="spellStart"/>
            <w:r w:rsidR="004C302C">
              <w:rPr>
                <w:rFonts w:ascii="Times New Roman" w:eastAsia="Times New Roman" w:hAnsi="Times New Roman" w:cs="Times New Roman"/>
                <w:sz w:val="28"/>
                <w:szCs w:val="28"/>
              </w:rPr>
              <w:t>Елешев</w:t>
            </w:r>
            <w:proofErr w:type="spellEnd"/>
          </w:p>
        </w:tc>
      </w:tr>
    </w:tbl>
    <w:p w:rsidR="000E6B89" w:rsidRDefault="00B235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posOffset>2406015</wp:posOffset>
            </wp:positionH>
            <wp:positionV relativeFrom="line">
              <wp:posOffset>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6B89" w:rsidRDefault="000E6B89">
      <w:pPr>
        <w:tabs>
          <w:tab w:val="left" w:pos="8364"/>
        </w:tabs>
        <w:jc w:val="center"/>
        <w:rPr>
          <w:sz w:val="16"/>
          <w:szCs w:val="16"/>
        </w:rPr>
      </w:pPr>
    </w:p>
    <w:p w:rsidR="000E6B89" w:rsidRDefault="000E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B89" w:rsidRDefault="000E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B89" w:rsidRDefault="000E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B89" w:rsidRDefault="004C30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специалисту администрации Беляевского сельсовета Ермолову П.Г.,  бухгалтерии, прокурору района, в дело.</w:t>
      </w:r>
    </w:p>
    <w:sectPr w:rsidR="000E6B89" w:rsidSect="000E6B8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0E6B89"/>
    <w:rsid w:val="000E6B89"/>
    <w:rsid w:val="004C302C"/>
    <w:rsid w:val="00B23518"/>
    <w:rsid w:val="00E85CB5"/>
    <w:rsid w:val="00FA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C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0E6B89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0E6B89"/>
    <w:pPr>
      <w:spacing w:after="140"/>
    </w:pPr>
  </w:style>
  <w:style w:type="paragraph" w:styleId="a4">
    <w:name w:val="List"/>
    <w:basedOn w:val="a3"/>
    <w:rsid w:val="000E6B89"/>
  </w:style>
  <w:style w:type="paragraph" w:customStyle="1" w:styleId="Caption">
    <w:name w:val="Caption"/>
    <w:basedOn w:val="a"/>
    <w:qFormat/>
    <w:rsid w:val="000E6B8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E6B89"/>
    <w:pPr>
      <w:suppressLineNumbers/>
    </w:pPr>
  </w:style>
  <w:style w:type="paragraph" w:customStyle="1" w:styleId="FrameContents">
    <w:name w:val="Frame Contents"/>
    <w:basedOn w:val="a"/>
    <w:qFormat/>
    <w:rsid w:val="000E6B8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4A979-52F8-43CA-B37A-05E048DA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3</cp:revision>
  <cp:lastPrinted>2026-02-11T05:12:00Z</cp:lastPrinted>
  <dcterms:created xsi:type="dcterms:W3CDTF">2026-02-11T05:12:00Z</dcterms:created>
  <dcterms:modified xsi:type="dcterms:W3CDTF">2026-02-11T05:17:00Z</dcterms:modified>
  <dc:language>ru-RU</dc:language>
</cp:coreProperties>
</file>