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-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14"/>
      </w:tblGrid>
      <w:tr w:rsidR="00860AF3">
        <w:trPr>
          <w:cantSplit/>
          <w:trHeight w:val="1519"/>
        </w:trPr>
        <w:tc>
          <w:tcPr>
            <w:tcW w:w="9214" w:type="dxa"/>
            <w:tcBorders>
              <w:bottom w:val="double" w:sz="12" w:space="0" w:color="000000"/>
            </w:tcBorders>
          </w:tcPr>
          <w:p w:rsidR="00860AF3" w:rsidRDefault="00CC00F3">
            <w:pPr>
              <w:widowControl w:val="0"/>
              <w:tabs>
                <w:tab w:val="center" w:pos="4466"/>
                <w:tab w:val="left" w:pos="7455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ab/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tab/>
            </w:r>
          </w:p>
          <w:p w:rsidR="00860AF3" w:rsidRDefault="00CC00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860AF3" w:rsidRDefault="00CC00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860AF3" w:rsidRDefault="00CC00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60AF3">
        <w:trPr>
          <w:cantSplit/>
          <w:trHeight w:val="1190"/>
        </w:trPr>
        <w:tc>
          <w:tcPr>
            <w:tcW w:w="9214" w:type="dxa"/>
            <w:vAlign w:val="bottom"/>
          </w:tcPr>
          <w:p w:rsidR="00860AF3" w:rsidRDefault="00860A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60AF3" w:rsidRDefault="00CC00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60AF3" w:rsidRDefault="00860AF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60AF3" w:rsidRDefault="00860AF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60AF3" w:rsidRDefault="00CC00F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0AF3" w:rsidRDefault="00CC00F3">
      <w:pPr>
        <w:tabs>
          <w:tab w:val="left" w:pos="361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7796" w:type="dxa"/>
        <w:tblInd w:w="1068" w:type="dxa"/>
        <w:tblLayout w:type="fixed"/>
        <w:tblLook w:val="04A0"/>
      </w:tblPr>
      <w:tblGrid>
        <w:gridCol w:w="7796"/>
      </w:tblGrid>
      <w:tr w:rsidR="00860AF3">
        <w:trPr>
          <w:trHeight w:val="1011"/>
        </w:trPr>
        <w:tc>
          <w:tcPr>
            <w:tcW w:w="7796" w:type="dxa"/>
          </w:tcPr>
          <w:p w:rsidR="00860AF3" w:rsidRDefault="00860AF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60AF3" w:rsidRDefault="00CC00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передаче в хозяйственное ведение  муниципального имущества и имущество казны в муниципальное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Беляевское</w:t>
            </w:r>
            <w:proofErr w:type="spellEnd"/>
            <w:r>
              <w:rPr>
                <w:sz w:val="28"/>
                <w:szCs w:val="28"/>
              </w:rPr>
              <w:t xml:space="preserve"> жилищно-коммунальное хозяйство» </w:t>
            </w:r>
          </w:p>
          <w:p w:rsidR="00860AF3" w:rsidRDefault="00860AF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60AF3" w:rsidRDefault="00860AF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860AF3" w:rsidRDefault="00CC00F3">
      <w:pPr>
        <w:pStyle w:val="a8"/>
        <w:tabs>
          <w:tab w:val="left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</w:t>
      </w:r>
      <w:r>
        <w:rPr>
          <w:sz w:val="28"/>
          <w:szCs w:val="28"/>
        </w:rPr>
        <w:t>местного самоуправления в единой системе публичной власти», руководствуясь уставом муниципального образования Беляевский сельсовет Беляевского района Оренбургской области:</w:t>
      </w:r>
    </w:p>
    <w:p w:rsidR="00860AF3" w:rsidRDefault="00CC00F3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Передать муниципальное имущество и имущество казны в хозяйственное введенье в Муници</w:t>
      </w:r>
      <w:r>
        <w:rPr>
          <w:sz w:val="28"/>
          <w:szCs w:val="28"/>
        </w:rPr>
        <w:t>пальное унитарное предприятие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 </w:t>
      </w:r>
      <w:proofErr w:type="gramStart"/>
      <w:r>
        <w:rPr>
          <w:sz w:val="28"/>
          <w:szCs w:val="28"/>
        </w:rPr>
        <w:t>согласно приложения</w:t>
      </w:r>
      <w:proofErr w:type="gramEnd"/>
    </w:p>
    <w:p w:rsidR="00860AF3" w:rsidRDefault="00CC00F3">
      <w:pPr>
        <w:pStyle w:val="a8"/>
        <w:numPr>
          <w:ilvl w:val="0"/>
          <w:numId w:val="1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860AF3" w:rsidRDefault="00CC00F3">
      <w:pPr>
        <w:pStyle w:val="a8"/>
        <w:numPr>
          <w:ilvl w:val="0"/>
          <w:numId w:val="1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860AF3" w:rsidRDefault="00860AF3">
      <w:pPr>
        <w:pStyle w:val="a8"/>
        <w:tabs>
          <w:tab w:val="left" w:pos="0"/>
        </w:tabs>
        <w:ind w:left="567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860AF3" w:rsidRDefault="00860AF3">
      <w:pPr>
        <w:jc w:val="both"/>
        <w:rPr>
          <w:sz w:val="28"/>
          <w:szCs w:val="28"/>
        </w:rPr>
      </w:pPr>
    </w:p>
    <w:p w:rsidR="00860AF3" w:rsidRDefault="00CC00F3">
      <w:r>
        <w:rPr>
          <w:sz w:val="28"/>
          <w:szCs w:val="28"/>
        </w:rPr>
        <w:t>Глава муниципального образова</w:t>
      </w:r>
      <w:r>
        <w:rPr>
          <w:sz w:val="28"/>
          <w:szCs w:val="28"/>
        </w:rPr>
        <w:t xml:space="preserve">ния                                                  </w:t>
      </w:r>
      <w:proofErr w:type="spellStart"/>
      <w:r>
        <w:rPr>
          <w:sz w:val="28"/>
          <w:szCs w:val="28"/>
        </w:rPr>
        <w:t>М.Х.Елешев</w:t>
      </w:r>
      <w:proofErr w:type="spellEnd"/>
    </w:p>
    <w:p w:rsidR="00860AF3" w:rsidRDefault="00282A8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2377440</wp:posOffset>
            </wp:positionH>
            <wp:positionV relativeFrom="line">
              <wp:posOffset>172720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AF3" w:rsidRDefault="00860AF3">
      <w:pPr>
        <w:jc w:val="center"/>
        <w:rPr>
          <w:sz w:val="28"/>
          <w:szCs w:val="28"/>
        </w:rPr>
      </w:pPr>
    </w:p>
    <w:p w:rsidR="00860AF3" w:rsidRDefault="00860AF3">
      <w:pPr>
        <w:jc w:val="center"/>
        <w:rPr>
          <w:sz w:val="16"/>
          <w:szCs w:val="16"/>
        </w:rPr>
      </w:pPr>
    </w:p>
    <w:p w:rsidR="00860AF3" w:rsidRDefault="00860AF3">
      <w:pPr>
        <w:rPr>
          <w:sz w:val="28"/>
          <w:szCs w:val="28"/>
        </w:rPr>
      </w:pPr>
    </w:p>
    <w:p w:rsidR="00860AF3" w:rsidRDefault="00860AF3">
      <w:pPr>
        <w:rPr>
          <w:sz w:val="28"/>
          <w:szCs w:val="28"/>
        </w:rPr>
      </w:pPr>
    </w:p>
    <w:p w:rsidR="00860AF3" w:rsidRDefault="00860AF3">
      <w:pPr>
        <w:rPr>
          <w:sz w:val="28"/>
          <w:szCs w:val="28"/>
        </w:rPr>
      </w:pPr>
    </w:p>
    <w:p w:rsidR="00860AF3" w:rsidRDefault="00860AF3">
      <w:pPr>
        <w:rPr>
          <w:sz w:val="28"/>
          <w:szCs w:val="28"/>
        </w:rPr>
      </w:pPr>
    </w:p>
    <w:p w:rsidR="00860AF3" w:rsidRDefault="00860AF3">
      <w:pPr>
        <w:rPr>
          <w:sz w:val="28"/>
          <w:szCs w:val="28"/>
        </w:rPr>
      </w:pPr>
    </w:p>
    <w:p w:rsidR="00860AF3" w:rsidRDefault="00CC00F3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бухгалтерии Беляевского сельсовета, прокурору района, в дело.</w:t>
      </w:r>
    </w:p>
    <w:p w:rsidR="00860AF3" w:rsidRDefault="00860AF3">
      <w:pPr>
        <w:jc w:val="both"/>
        <w:rPr>
          <w:sz w:val="28"/>
          <w:szCs w:val="28"/>
        </w:rPr>
      </w:pPr>
    </w:p>
    <w:p w:rsidR="00860AF3" w:rsidRDefault="00860AF3">
      <w:pPr>
        <w:jc w:val="both"/>
        <w:rPr>
          <w:sz w:val="28"/>
          <w:szCs w:val="28"/>
        </w:rPr>
      </w:pPr>
    </w:p>
    <w:p w:rsidR="00860AF3" w:rsidRDefault="00860AF3">
      <w:pPr>
        <w:jc w:val="both"/>
        <w:rPr>
          <w:sz w:val="28"/>
          <w:szCs w:val="28"/>
        </w:rPr>
      </w:pPr>
    </w:p>
    <w:p w:rsidR="00860AF3" w:rsidRDefault="00860AF3">
      <w:pPr>
        <w:jc w:val="both"/>
        <w:rPr>
          <w:sz w:val="28"/>
          <w:szCs w:val="28"/>
        </w:rPr>
      </w:pPr>
    </w:p>
    <w:p w:rsidR="00860AF3" w:rsidRDefault="00860AF3">
      <w:pPr>
        <w:jc w:val="both"/>
        <w:rPr>
          <w:sz w:val="28"/>
          <w:szCs w:val="28"/>
        </w:rPr>
      </w:pPr>
    </w:p>
    <w:p w:rsidR="00860AF3" w:rsidRDefault="00860AF3">
      <w:pPr>
        <w:jc w:val="both"/>
        <w:rPr>
          <w:sz w:val="28"/>
          <w:szCs w:val="28"/>
        </w:rPr>
      </w:pPr>
    </w:p>
    <w:p w:rsidR="00860AF3" w:rsidRDefault="00860AF3">
      <w:pPr>
        <w:jc w:val="both"/>
        <w:rPr>
          <w:sz w:val="28"/>
          <w:szCs w:val="28"/>
        </w:rPr>
      </w:pPr>
    </w:p>
    <w:p w:rsidR="00860AF3" w:rsidRDefault="00CC00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60AF3" w:rsidRDefault="00CC00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60AF3" w:rsidRDefault="00CC00F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60AF3" w:rsidRDefault="00CC00F3">
      <w:pPr>
        <w:jc w:val="right"/>
        <w:rPr>
          <w:sz w:val="28"/>
          <w:szCs w:val="28"/>
        </w:rPr>
      </w:pPr>
      <w:r>
        <w:rPr>
          <w:sz w:val="28"/>
          <w:szCs w:val="28"/>
        </w:rPr>
        <w:t>Беляевский сельсовет</w:t>
      </w:r>
    </w:p>
    <w:p w:rsidR="00860AF3" w:rsidRDefault="00CC00F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</w:t>
      </w:r>
      <w:bookmarkStart w:id="0" w:name="_GoBack"/>
      <w:bookmarkEnd w:id="0"/>
      <w:r>
        <w:rPr>
          <w:sz w:val="28"/>
          <w:szCs w:val="28"/>
        </w:rPr>
        <w:t>.02.2026 № 00-п</w:t>
      </w:r>
    </w:p>
    <w:p w:rsidR="00860AF3" w:rsidRDefault="00860AF3">
      <w:pPr>
        <w:jc w:val="right"/>
        <w:rPr>
          <w:sz w:val="28"/>
          <w:szCs w:val="28"/>
        </w:rPr>
      </w:pPr>
    </w:p>
    <w:p w:rsidR="00860AF3" w:rsidRDefault="00860AF3">
      <w:pPr>
        <w:jc w:val="right"/>
        <w:rPr>
          <w:sz w:val="28"/>
          <w:szCs w:val="28"/>
        </w:rPr>
      </w:pPr>
    </w:p>
    <w:tbl>
      <w:tblPr>
        <w:tblStyle w:val="aa"/>
        <w:tblW w:w="9570" w:type="dxa"/>
        <w:tblInd w:w="113" w:type="dxa"/>
        <w:tblLayout w:type="fixed"/>
        <w:tblLook w:val="04A0"/>
      </w:tblPr>
      <w:tblGrid>
        <w:gridCol w:w="636"/>
        <w:gridCol w:w="3735"/>
        <w:gridCol w:w="1898"/>
        <w:gridCol w:w="1413"/>
        <w:gridCol w:w="1888"/>
      </w:tblGrid>
      <w:tr w:rsidR="00860AF3">
        <w:tc>
          <w:tcPr>
            <w:tcW w:w="636" w:type="dxa"/>
          </w:tcPr>
          <w:p w:rsidR="00860AF3" w:rsidRDefault="00CC00F3">
            <w:pPr>
              <w:jc w:val="both"/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3735" w:type="dxa"/>
          </w:tcPr>
          <w:p w:rsidR="00860AF3" w:rsidRDefault="00CC00F3">
            <w:pPr>
              <w:jc w:val="center"/>
            </w:pPr>
            <w:r>
              <w:rPr>
                <w:sz w:val="22"/>
              </w:rPr>
              <w:t>Наименование объекта</w:t>
            </w:r>
          </w:p>
        </w:tc>
        <w:tc>
          <w:tcPr>
            <w:tcW w:w="1898" w:type="dxa"/>
          </w:tcPr>
          <w:p w:rsidR="00860AF3" w:rsidRDefault="00CC00F3">
            <w:pPr>
              <w:jc w:val="center"/>
            </w:pPr>
            <w:r>
              <w:rPr>
                <w:sz w:val="22"/>
              </w:rPr>
              <w:t>Кадастровый номер/ инвентарный номер</w:t>
            </w:r>
          </w:p>
        </w:tc>
        <w:tc>
          <w:tcPr>
            <w:tcW w:w="1413" w:type="dxa"/>
          </w:tcPr>
          <w:p w:rsidR="00860AF3" w:rsidRDefault="00CC00F3">
            <w:pPr>
              <w:jc w:val="center"/>
            </w:pPr>
            <w:r>
              <w:rPr>
                <w:sz w:val="22"/>
              </w:rPr>
              <w:t>Дата постановки на учет</w:t>
            </w:r>
          </w:p>
        </w:tc>
        <w:tc>
          <w:tcPr>
            <w:tcW w:w="1888" w:type="dxa"/>
          </w:tcPr>
          <w:p w:rsidR="00860AF3" w:rsidRDefault="00CC00F3">
            <w:pPr>
              <w:jc w:val="center"/>
            </w:pPr>
            <w:r>
              <w:rPr>
                <w:sz w:val="22"/>
              </w:rPr>
              <w:t>Балансовая стоимость, руб.</w:t>
            </w:r>
          </w:p>
        </w:tc>
      </w:tr>
      <w:tr w:rsidR="00860AF3">
        <w:tc>
          <w:tcPr>
            <w:tcW w:w="636" w:type="dxa"/>
          </w:tcPr>
          <w:p w:rsidR="00860AF3" w:rsidRDefault="00CC00F3">
            <w:pPr>
              <w:jc w:val="both"/>
            </w:pPr>
            <w:r>
              <w:rPr>
                <w:sz w:val="22"/>
              </w:rPr>
              <w:t>1.</w:t>
            </w:r>
          </w:p>
        </w:tc>
        <w:tc>
          <w:tcPr>
            <w:tcW w:w="3735" w:type="dxa"/>
          </w:tcPr>
          <w:p w:rsidR="00860AF3" w:rsidRDefault="00CC00F3">
            <w:proofErr w:type="gramStart"/>
            <w:r>
              <w:rPr>
                <w:sz w:val="22"/>
              </w:rPr>
              <w:t>водозабор с. Беляевка (</w:t>
            </w:r>
            <w:proofErr w:type="spellStart"/>
            <w:r>
              <w:rPr>
                <w:sz w:val="22"/>
              </w:rPr>
              <w:t>Контугай</w:t>
            </w:r>
            <w:proofErr w:type="spellEnd"/>
            <w:r>
              <w:rPr>
                <w:sz w:val="22"/>
              </w:rPr>
              <w:t xml:space="preserve">) (Реконструкция водопровода длиной 7,7 км от водозабора в «Урочище </w:t>
            </w:r>
            <w:proofErr w:type="spellStart"/>
            <w:r>
              <w:rPr>
                <w:sz w:val="22"/>
              </w:rPr>
              <w:t>Контугай</w:t>
            </w:r>
            <w:proofErr w:type="spellEnd"/>
            <w:r>
              <w:rPr>
                <w:sz w:val="22"/>
              </w:rPr>
              <w:t xml:space="preserve">» до с. </w:t>
            </w:r>
            <w:r>
              <w:rPr>
                <w:sz w:val="22"/>
              </w:rPr>
              <w:t>Беляевка Беляевского района Оренбургской области</w:t>
            </w:r>
            <w:proofErr w:type="gramEnd"/>
          </w:p>
        </w:tc>
        <w:tc>
          <w:tcPr>
            <w:tcW w:w="1898" w:type="dxa"/>
          </w:tcPr>
          <w:p w:rsidR="00860AF3" w:rsidRDefault="00CC00F3">
            <w:pPr>
              <w:jc w:val="center"/>
            </w:pPr>
            <w:r>
              <w:rPr>
                <w:sz w:val="22"/>
              </w:rPr>
              <w:t>56:06:0000000:1908</w:t>
            </w:r>
          </w:p>
        </w:tc>
        <w:tc>
          <w:tcPr>
            <w:tcW w:w="1413" w:type="dxa"/>
          </w:tcPr>
          <w:p w:rsidR="00860AF3" w:rsidRDefault="00860AF3">
            <w:pPr>
              <w:jc w:val="center"/>
            </w:pPr>
          </w:p>
        </w:tc>
        <w:tc>
          <w:tcPr>
            <w:tcW w:w="1888" w:type="dxa"/>
          </w:tcPr>
          <w:p w:rsidR="00860AF3" w:rsidRDefault="00CC00F3">
            <w:pPr>
              <w:jc w:val="center"/>
            </w:pPr>
            <w:r>
              <w:rPr>
                <w:sz w:val="22"/>
              </w:rPr>
              <w:t>40 787 423,54</w:t>
            </w:r>
          </w:p>
        </w:tc>
      </w:tr>
    </w:tbl>
    <w:p w:rsidR="00860AF3" w:rsidRDefault="00860AF3"/>
    <w:sectPr w:rsidR="00860AF3" w:rsidSect="00860AF3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41A82"/>
    <w:multiLevelType w:val="multilevel"/>
    <w:tmpl w:val="3352390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6C350B10"/>
    <w:multiLevelType w:val="multilevel"/>
    <w:tmpl w:val="1E76E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60AF3"/>
    <w:rsid w:val="00282A85"/>
    <w:rsid w:val="00860AF3"/>
    <w:rsid w:val="00CC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42E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6"/>
    <w:qFormat/>
    <w:rsid w:val="006F2DAE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rsid w:val="006F2DAE"/>
    <w:pPr>
      <w:spacing w:after="140" w:line="276" w:lineRule="auto"/>
    </w:pPr>
  </w:style>
  <w:style w:type="paragraph" w:styleId="a7">
    <w:name w:val="List"/>
    <w:basedOn w:val="a6"/>
    <w:rsid w:val="006F2DAE"/>
    <w:rPr>
      <w:rFonts w:cs="Nirmala UI"/>
    </w:rPr>
  </w:style>
  <w:style w:type="paragraph" w:customStyle="1" w:styleId="Caption">
    <w:name w:val="Caption"/>
    <w:basedOn w:val="a"/>
    <w:qFormat/>
    <w:rsid w:val="00860A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F2DAE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6F2DAE"/>
    <w:pPr>
      <w:suppressLineNumbers/>
      <w:spacing w:before="120" w:after="120"/>
    </w:pPr>
    <w:rPr>
      <w:rFonts w:cs="Nirmala UI"/>
      <w:i/>
      <w:iCs/>
    </w:rPr>
  </w:style>
  <w:style w:type="paragraph" w:styleId="a8">
    <w:name w:val="List Paragraph"/>
    <w:basedOn w:val="a"/>
    <w:uiPriority w:val="34"/>
    <w:qFormat/>
    <w:rsid w:val="00847B39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6F2DAE"/>
  </w:style>
  <w:style w:type="paragraph" w:customStyle="1" w:styleId="10">
    <w:name w:val="Верх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styleId="a9">
    <w:name w:val="Balloon Text"/>
    <w:basedOn w:val="a"/>
    <w:uiPriority w:val="99"/>
    <w:semiHidden/>
    <w:unhideWhenUsed/>
    <w:qFormat/>
    <w:rsid w:val="00642ED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ADF4-0022-4191-B99D-E2D63D98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>Home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2026-02-13T06:57:00Z</cp:lastPrinted>
  <dcterms:created xsi:type="dcterms:W3CDTF">2026-02-13T06:58:00Z</dcterms:created>
  <dcterms:modified xsi:type="dcterms:W3CDTF">2026-02-13T06:58:00Z</dcterms:modified>
  <dc:language>ru-RU</dc:language>
</cp:coreProperties>
</file>