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A15A19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A15A19" w:rsidRDefault="00360A9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A15A19" w:rsidRDefault="00360A9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A15A19" w:rsidRDefault="00360A9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A15A19" w:rsidRDefault="00360A9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A15A19">
        <w:trPr>
          <w:cantSplit/>
          <w:trHeight w:val="1190"/>
        </w:trPr>
        <w:tc>
          <w:tcPr>
            <w:tcW w:w="9072" w:type="dxa"/>
            <w:vAlign w:val="bottom"/>
          </w:tcPr>
          <w:p w:rsidR="00A15A19" w:rsidRDefault="00A15A1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15A19" w:rsidRDefault="00360A96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A15A19" w:rsidRDefault="00A15A1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15A19" w:rsidRDefault="00360A96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56704" behindDoc="0" locked="0" layoutInCell="0" allowOverlap="1">
                  <wp:simplePos x="0" y="0"/>
                  <wp:positionH relativeFrom="character">
                    <wp:posOffset>-505460</wp:posOffset>
                  </wp:positionH>
                  <wp:positionV relativeFrom="line">
                    <wp:posOffset>-1270</wp:posOffset>
                  </wp:positionV>
                  <wp:extent cx="2924175" cy="361950"/>
                  <wp:effectExtent l="19050" t="0" r="9525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15A19" w:rsidRDefault="00A15A1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15A19" w:rsidRDefault="00360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 Беляевка</w:t>
      </w:r>
    </w:p>
    <w:tbl>
      <w:tblPr>
        <w:tblpPr w:leftFromText="180" w:rightFromText="180" w:vertAnchor="text" w:horzAnchor="margin" w:tblpXSpec="center" w:tblpY="104"/>
        <w:tblW w:w="7523" w:type="dxa"/>
        <w:jc w:val="center"/>
        <w:tblLayout w:type="fixed"/>
        <w:tblLook w:val="0000"/>
      </w:tblPr>
      <w:tblGrid>
        <w:gridCol w:w="7523"/>
      </w:tblGrid>
      <w:tr w:rsidR="00A15A19">
        <w:trPr>
          <w:trHeight w:val="1391"/>
          <w:jc w:val="center"/>
        </w:trPr>
        <w:tc>
          <w:tcPr>
            <w:tcW w:w="7523" w:type="dxa"/>
          </w:tcPr>
          <w:p w:rsidR="00A15A19" w:rsidRDefault="00360A96" w:rsidP="000D0FF0">
            <w:pPr>
              <w:pStyle w:val="FR4"/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перечня объектов, в отношении которых</w:t>
            </w:r>
          </w:p>
          <w:p w:rsidR="00A15A19" w:rsidRDefault="00360A96" w:rsidP="000D0FF0">
            <w:pPr>
              <w:pStyle w:val="FR4"/>
              <w:spacing w:before="0"/>
              <w:ind w:left="0"/>
              <w:jc w:val="center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планируется заключение концессионного соглашения</w:t>
            </w:r>
          </w:p>
          <w:p w:rsidR="00A15A19" w:rsidRDefault="00360A96" w:rsidP="000D0FF0">
            <w:pPr>
              <w:pStyle w:val="ab"/>
              <w:widowControl w:val="0"/>
              <w:shd w:val="clear" w:color="auto" w:fill="FFFFFF"/>
              <w:spacing w:beforeAutospacing="0" w:after="125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3"/>
                <w:b w:val="0"/>
                <w:sz w:val="28"/>
                <w:szCs w:val="28"/>
              </w:rPr>
              <w:t xml:space="preserve">на территории муниципального образования Беляевский сельсовет Беляевского района </w:t>
            </w:r>
            <w:r>
              <w:rPr>
                <w:rStyle w:val="a3"/>
                <w:b w:val="0"/>
                <w:sz w:val="28"/>
              </w:rPr>
              <w:t>Оренбургской области</w:t>
            </w:r>
          </w:p>
        </w:tc>
      </w:tr>
    </w:tbl>
    <w:p w:rsidR="00A15A19" w:rsidRDefault="00A15A19">
      <w:pPr>
        <w:rPr>
          <w:rFonts w:ascii="Times New Roman" w:hAnsi="Times New Roman" w:cs="Times New Roman"/>
          <w:sz w:val="28"/>
          <w:szCs w:val="28"/>
        </w:rPr>
      </w:pPr>
    </w:p>
    <w:p w:rsidR="00A15A19" w:rsidRDefault="00A15A19">
      <w:pPr>
        <w:rPr>
          <w:rFonts w:ascii="Times New Roman" w:hAnsi="Times New Roman" w:cs="Times New Roman"/>
          <w:szCs w:val="28"/>
        </w:rPr>
      </w:pPr>
    </w:p>
    <w:p w:rsidR="00A15A19" w:rsidRDefault="00A15A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A19" w:rsidRDefault="000D0FF0">
      <w:pPr>
        <w:spacing w:after="0" w:line="240" w:lineRule="auto"/>
        <w:jc w:val="both"/>
        <w:rPr>
          <w:bCs/>
        </w:rPr>
      </w:pPr>
      <w:bookmarkStart w:id="0" w:name="Par1"/>
      <w:bookmarkEnd w:id="0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60A9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60A96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360A96">
        <w:rPr>
          <w:rFonts w:ascii="Times New Roman" w:hAnsi="Times New Roman" w:cs="Times New Roman"/>
          <w:sz w:val="28"/>
          <w:szCs w:val="28"/>
        </w:rPr>
        <w:t>,</w:t>
      </w:r>
      <w:r w:rsidR="00360A9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 21.07.2005 №</w:t>
      </w:r>
      <w:r w:rsidR="00360A9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360A96">
        <w:rPr>
          <w:rFonts w:ascii="Times New Roman" w:hAnsi="Times New Roman" w:cs="Times New Roman"/>
          <w:color w:val="000000"/>
          <w:sz w:val="28"/>
          <w:szCs w:val="28"/>
        </w:rPr>
        <w:t>115-ФЗ «О</w:t>
      </w:r>
      <w:r w:rsidR="00360A96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360A96">
        <w:rPr>
          <w:rFonts w:ascii="Times New Roman" w:hAnsi="Times New Roman" w:cs="Times New Roman"/>
          <w:color w:val="000000"/>
          <w:sz w:val="28"/>
          <w:szCs w:val="28"/>
        </w:rPr>
        <w:t xml:space="preserve">концессионных соглашениях», Федеральным законом от 26.07.2006 № 135-ФЗ «О защите конкуренции», </w:t>
      </w:r>
      <w:r w:rsidR="00360A96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 w:rsidR="00360A96">
        <w:rPr>
          <w:rStyle w:val="a3"/>
          <w:rFonts w:ascii="Times New Roman" w:hAnsi="Times New Roman" w:cs="Times New Roman"/>
          <w:b w:val="0"/>
          <w:sz w:val="28"/>
          <w:szCs w:val="28"/>
        </w:rPr>
        <w:t>Беляевский сельсовет Беляевского района Оренбургской области</w:t>
      </w:r>
      <w:r w:rsidR="00856B2B">
        <w:rPr>
          <w:rStyle w:val="a3"/>
          <w:rFonts w:ascii="Times New Roman" w:hAnsi="Times New Roman" w:cs="Times New Roman"/>
          <w:b w:val="0"/>
          <w:sz w:val="28"/>
          <w:szCs w:val="28"/>
        </w:rPr>
        <w:t>,</w:t>
      </w:r>
      <w:r w:rsidR="00360A96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60A96">
        <w:rPr>
          <w:rFonts w:ascii="Times New Roman" w:hAnsi="Times New Roman" w:cs="Times New Roman"/>
          <w:sz w:val="28"/>
          <w:szCs w:val="28"/>
        </w:rPr>
        <w:t>ПО</w:t>
      </w:r>
      <w:r w:rsidR="00360A96">
        <w:rPr>
          <w:rFonts w:ascii="Times New Roman" w:hAnsi="Times New Roman" w:cs="Times New Roman"/>
          <w:sz w:val="28"/>
          <w:szCs w:val="28"/>
        </w:rPr>
        <w:t>СТАНОВЛЯЮ:</w:t>
      </w:r>
    </w:p>
    <w:p w:rsidR="00A15A19" w:rsidRDefault="00360A9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перечень объектов, в отношении которых планируется заключение концессионного соглашения, согласно Приложению № 1 к настоящему постановлению.</w:t>
      </w:r>
    </w:p>
    <w:p w:rsidR="00A15A19" w:rsidRDefault="00360A9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15A19" w:rsidRDefault="00360A9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в соответствии с действующим законодательством.</w:t>
      </w:r>
    </w:p>
    <w:p w:rsidR="00A15A19" w:rsidRDefault="00360A96">
      <w:pPr>
        <w:pStyle w:val="ac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52635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, на сайте определенном Правительством РФ </w:t>
      </w:r>
      <w:hyperlink r:id="rId6">
        <w:r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www</w:t>
        </w:r>
        <w:r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torgi</w:t>
        </w:r>
        <w:proofErr w:type="spellEnd"/>
        <w:r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gov</w:t>
        </w:r>
        <w:proofErr w:type="spellEnd"/>
        <w:r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A15A19" w:rsidRDefault="00A15A19">
      <w:pPr>
        <w:pStyle w:val="ac"/>
        <w:jc w:val="both"/>
        <w:rPr>
          <w:rFonts w:ascii="Times New Roman" w:hAnsi="Times New Roman" w:cs="Times New Roman"/>
          <w:bCs/>
          <w:color w:val="052635"/>
          <w:sz w:val="28"/>
          <w:szCs w:val="28"/>
        </w:rPr>
      </w:pPr>
    </w:p>
    <w:p w:rsidR="00A15A19" w:rsidRDefault="00A15A19">
      <w:pPr>
        <w:pStyle w:val="ac"/>
        <w:jc w:val="both"/>
        <w:rPr>
          <w:rFonts w:ascii="Times New Roman" w:hAnsi="Times New Roman" w:cs="Times New Roman"/>
          <w:bCs/>
          <w:color w:val="052635"/>
          <w:sz w:val="28"/>
          <w:szCs w:val="28"/>
        </w:rPr>
      </w:pPr>
    </w:p>
    <w:tbl>
      <w:tblPr>
        <w:tblW w:w="9441" w:type="dxa"/>
        <w:tblInd w:w="216" w:type="dxa"/>
        <w:tblLayout w:type="fixed"/>
        <w:tblLook w:val="04A0"/>
      </w:tblPr>
      <w:tblGrid>
        <w:gridCol w:w="4759"/>
        <w:gridCol w:w="4682"/>
      </w:tblGrid>
      <w:tr w:rsidR="00A15A19">
        <w:trPr>
          <w:trHeight w:val="477"/>
        </w:trPr>
        <w:tc>
          <w:tcPr>
            <w:tcW w:w="4758" w:type="dxa"/>
          </w:tcPr>
          <w:p w:rsidR="00A15A19" w:rsidRDefault="00A15A19">
            <w:pPr>
              <w:widowControl w:val="0"/>
              <w:tabs>
                <w:tab w:val="left" w:pos="3836"/>
              </w:tabs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5A19" w:rsidRDefault="00360A96">
            <w:pPr>
              <w:widowControl w:val="0"/>
              <w:tabs>
                <w:tab w:val="left" w:pos="3836"/>
              </w:tabs>
              <w:spacing w:after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2" w:type="dxa"/>
          </w:tcPr>
          <w:p w:rsidR="00A15A19" w:rsidRDefault="00A15A19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15A19" w:rsidRDefault="000D0FF0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360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="00360A96">
              <w:rPr>
                <w:rFonts w:ascii="Times New Roman" w:eastAsia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A15A19" w:rsidRDefault="00360A96">
      <w:pPr>
        <w:tabs>
          <w:tab w:val="left" w:pos="8364"/>
        </w:tabs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character">
              <wp:posOffset>-612140</wp:posOffset>
            </wp:positionH>
            <wp:positionV relativeFrom="line">
              <wp:posOffset>25400</wp:posOffset>
            </wp:positionV>
            <wp:extent cx="2876550" cy="1076325"/>
            <wp:effectExtent l="1905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5A19" w:rsidRDefault="00A15A19">
      <w:pPr>
        <w:tabs>
          <w:tab w:val="left" w:pos="8364"/>
        </w:tabs>
        <w:jc w:val="center"/>
        <w:rPr>
          <w:sz w:val="16"/>
          <w:szCs w:val="16"/>
        </w:rPr>
      </w:pPr>
    </w:p>
    <w:p w:rsidR="00A15A19" w:rsidRDefault="00A15A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15A19" w:rsidRDefault="00A15A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15A19" w:rsidRDefault="00A15A1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A15A19" w:rsidRDefault="00360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К.В., прокурору района, администрации района, в дело.</w:t>
      </w:r>
      <w:bookmarkStart w:id="1" w:name="_GoBack"/>
      <w:bookmarkEnd w:id="1"/>
    </w:p>
    <w:p w:rsidR="00A15A19" w:rsidRDefault="00A15A19">
      <w:pPr>
        <w:pStyle w:val="a5"/>
        <w:shd w:val="clear" w:color="auto" w:fill="auto"/>
        <w:spacing w:after="0" w:line="326" w:lineRule="exact"/>
        <w:ind w:firstLine="0"/>
        <w:outlineLvl w:val="0"/>
        <w:rPr>
          <w:rFonts w:eastAsiaTheme="minorEastAsia"/>
          <w:sz w:val="36"/>
          <w:szCs w:val="36"/>
        </w:rPr>
      </w:pPr>
    </w:p>
    <w:p w:rsidR="00A15A19" w:rsidRDefault="00A15A19">
      <w:pPr>
        <w:pStyle w:val="a5"/>
        <w:shd w:val="clear" w:color="auto" w:fill="auto"/>
        <w:spacing w:after="0" w:line="326" w:lineRule="exact"/>
        <w:ind w:firstLine="0"/>
        <w:outlineLvl w:val="0"/>
        <w:rPr>
          <w:rFonts w:eastAsiaTheme="minorEastAsia"/>
          <w:sz w:val="36"/>
          <w:szCs w:val="36"/>
        </w:rPr>
      </w:pPr>
    </w:p>
    <w:p w:rsidR="00A15A19" w:rsidRDefault="00360A96">
      <w:pPr>
        <w:pStyle w:val="a5"/>
        <w:shd w:val="clear" w:color="auto" w:fill="auto"/>
        <w:spacing w:after="0" w:line="326" w:lineRule="exact"/>
        <w:ind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A15A19" w:rsidRDefault="00360A96">
      <w:pPr>
        <w:pStyle w:val="a5"/>
        <w:shd w:val="clear" w:color="auto" w:fill="auto"/>
        <w:spacing w:after="0" w:line="326" w:lineRule="exact"/>
        <w:ind w:left="4536" w:right="180"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A15A19" w:rsidRDefault="00360A96">
      <w:pPr>
        <w:pStyle w:val="a5"/>
        <w:shd w:val="clear" w:color="auto" w:fill="auto"/>
        <w:spacing w:after="0" w:line="326" w:lineRule="exact"/>
        <w:ind w:left="4536" w:right="180" w:firstLine="0"/>
        <w:jc w:val="right"/>
        <w:outlineLvl w:val="0"/>
        <w:rPr>
          <w:rStyle w:val="a3"/>
          <w:b w:val="0"/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>
        <w:rPr>
          <w:rStyle w:val="a3"/>
          <w:b w:val="0"/>
          <w:sz w:val="28"/>
          <w:szCs w:val="28"/>
        </w:rPr>
        <w:t xml:space="preserve">Беляевский сельсовет </w:t>
      </w:r>
    </w:p>
    <w:p w:rsidR="00A15A19" w:rsidRDefault="00360A96">
      <w:pPr>
        <w:pStyle w:val="a5"/>
        <w:shd w:val="clear" w:color="auto" w:fill="auto"/>
        <w:spacing w:after="0" w:line="326" w:lineRule="exact"/>
        <w:ind w:left="4536" w:right="180" w:firstLine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от 19.02.2026</w:t>
      </w:r>
      <w:r w:rsidR="000D0FF0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D0FF0">
        <w:rPr>
          <w:sz w:val="28"/>
          <w:szCs w:val="28"/>
        </w:rPr>
        <w:t xml:space="preserve"> 22</w:t>
      </w:r>
      <w:r>
        <w:rPr>
          <w:sz w:val="28"/>
          <w:szCs w:val="28"/>
        </w:rPr>
        <w:t xml:space="preserve"> -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</w:p>
    <w:p w:rsidR="00A15A19" w:rsidRDefault="00A15A19">
      <w:pPr>
        <w:pStyle w:val="a5"/>
        <w:shd w:val="clear" w:color="auto" w:fill="auto"/>
        <w:spacing w:after="0" w:line="360" w:lineRule="auto"/>
        <w:ind w:right="181" w:firstLine="0"/>
        <w:jc w:val="center"/>
        <w:outlineLvl w:val="0"/>
        <w:rPr>
          <w:b/>
          <w:sz w:val="28"/>
          <w:szCs w:val="28"/>
        </w:rPr>
      </w:pPr>
    </w:p>
    <w:p w:rsidR="00A15A19" w:rsidRDefault="00A15A19">
      <w:pPr>
        <w:pStyle w:val="a5"/>
        <w:shd w:val="clear" w:color="auto" w:fill="auto"/>
        <w:spacing w:after="0" w:line="360" w:lineRule="auto"/>
        <w:ind w:right="181" w:firstLine="0"/>
        <w:jc w:val="center"/>
        <w:outlineLvl w:val="0"/>
        <w:rPr>
          <w:b/>
          <w:sz w:val="28"/>
          <w:szCs w:val="28"/>
        </w:rPr>
      </w:pPr>
    </w:p>
    <w:p w:rsidR="00A15A19" w:rsidRDefault="00360A96">
      <w:pPr>
        <w:pStyle w:val="a5"/>
        <w:shd w:val="clear" w:color="auto" w:fill="auto"/>
        <w:spacing w:after="0" w:line="240" w:lineRule="auto"/>
        <w:ind w:right="181"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A15A19" w:rsidRDefault="00360A96">
      <w:pPr>
        <w:pStyle w:val="a5"/>
        <w:shd w:val="clear" w:color="auto" w:fill="auto"/>
        <w:spacing w:after="0" w:line="240" w:lineRule="auto"/>
        <w:ind w:right="181" w:firstLine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объектов, в отношении которых планируется заключение концессионного соглашения</w:t>
      </w:r>
    </w:p>
    <w:p w:rsidR="00A15A19" w:rsidRDefault="00A15A19">
      <w:pPr>
        <w:pStyle w:val="a5"/>
        <w:shd w:val="clear" w:color="auto" w:fill="auto"/>
        <w:spacing w:after="0" w:line="240" w:lineRule="auto"/>
        <w:ind w:right="181" w:firstLine="0"/>
        <w:jc w:val="center"/>
        <w:outlineLvl w:val="0"/>
        <w:rPr>
          <w:b/>
          <w:sz w:val="28"/>
          <w:szCs w:val="28"/>
        </w:rPr>
      </w:pPr>
    </w:p>
    <w:tbl>
      <w:tblPr>
        <w:tblW w:w="5000" w:type="pct"/>
        <w:tblInd w:w="113" w:type="dxa"/>
        <w:tblLayout w:type="fixed"/>
        <w:tblLook w:val="01E0"/>
      </w:tblPr>
      <w:tblGrid>
        <w:gridCol w:w="504"/>
        <w:gridCol w:w="2683"/>
        <w:gridCol w:w="1678"/>
        <w:gridCol w:w="1135"/>
        <w:gridCol w:w="3571"/>
      </w:tblGrid>
      <w:tr w:rsidR="00A15A19">
        <w:trPr>
          <w:trHeight w:val="243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 и его адрес</w:t>
            </w:r>
          </w:p>
          <w:p w:rsidR="00A15A19" w:rsidRDefault="00A15A19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Технико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экономические</w:t>
            </w:r>
          </w:p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имущества</w:t>
            </w:r>
          </w:p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(площадь, </w:t>
            </w:r>
            <w:proofErr w:type="gramEnd"/>
          </w:p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установленная</w:t>
            </w:r>
            <w:proofErr w:type="gramEnd"/>
          </w:p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мощность, протяженность, диаметр и т.п.)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</w:t>
            </w:r>
          </w:p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имущества </w:t>
            </w:r>
          </w:p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эксплуатацию</w:t>
            </w:r>
          </w:p>
          <w:p w:rsidR="00A15A19" w:rsidRDefault="00A15A19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Правоустанавливающий документ</w:t>
            </w:r>
          </w:p>
          <w:p w:rsidR="00A15A19" w:rsidRDefault="00A15A19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A19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A19" w:rsidRDefault="00360A96">
            <w:pPr>
              <w:pStyle w:val="ac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15A19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9" w:rsidRDefault="00360A96">
            <w:pPr>
              <w:pStyle w:val="ac"/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9" w:rsidRDefault="00360A96">
            <w:pPr>
              <w:pStyle w:val="ac"/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Наружный газопровод высокого давления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57х3,5 – 2,08 м,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9" w:rsidRDefault="00360A96">
            <w:pPr>
              <w:pStyle w:val="ac"/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Протяженность 2 м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9" w:rsidRDefault="00360A96">
            <w:pPr>
              <w:pStyle w:val="ac"/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9" w:rsidRDefault="00360A96">
            <w:pPr>
              <w:pStyle w:val="ac"/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регистрация прав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Собственность 56:06:0201015:364-56/011/2018-2 26.09.2018 13:03:19</w:t>
            </w:r>
          </w:p>
        </w:tc>
      </w:tr>
      <w:tr w:rsidR="00A15A19"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9" w:rsidRDefault="00360A96">
            <w:pPr>
              <w:pStyle w:val="ac"/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9" w:rsidRDefault="00360A96">
            <w:pPr>
              <w:pStyle w:val="ac"/>
              <w:widowControl w:val="0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Расширение газораспределительного внутриквартального газопровода низкого давления (1 очередь) Юго-западная часть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Беляевка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Беляевского района Оренбургской области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9" w:rsidRDefault="00360A96">
            <w:pPr>
              <w:pStyle w:val="ac"/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Протяженность 1558 </w:t>
            </w:r>
            <w:r>
              <w:rPr>
                <w:rFonts w:ascii="Times New Roman" w:eastAsia="Calibri" w:hAnsi="Times New Roman" w:cs="Times New Roman"/>
                <w:lang w:eastAsia="en-US"/>
              </w:rPr>
              <w:t>метров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9" w:rsidRDefault="00360A96">
            <w:pPr>
              <w:pStyle w:val="ac"/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19" w:rsidRDefault="00360A96">
            <w:pPr>
              <w:pStyle w:val="ac"/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Государственная регистрация прав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Собственность 56:06:0000000:1680-56/123/2021-1 12.03.2021 12:11:16</w:t>
            </w:r>
          </w:p>
        </w:tc>
      </w:tr>
    </w:tbl>
    <w:p w:rsidR="00A15A19" w:rsidRDefault="00A15A1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15A19" w:rsidSect="00A15A19">
      <w:pgSz w:w="11906" w:h="16838"/>
      <w:pgMar w:top="1134" w:right="850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15A19"/>
    <w:rsid w:val="000D0FF0"/>
    <w:rsid w:val="00360A96"/>
    <w:rsid w:val="00856B2B"/>
    <w:rsid w:val="00A1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A17C6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styleId="a3">
    <w:name w:val="Strong"/>
    <w:basedOn w:val="a0"/>
    <w:uiPriority w:val="22"/>
    <w:qFormat/>
    <w:rsid w:val="00650C4B"/>
    <w:rPr>
      <w:b/>
      <w:bCs/>
    </w:rPr>
  </w:style>
  <w:style w:type="character" w:customStyle="1" w:styleId="apple-converted-space">
    <w:name w:val="apple-converted-space"/>
    <w:basedOn w:val="a0"/>
    <w:qFormat/>
    <w:rsid w:val="00DE10F5"/>
  </w:style>
  <w:style w:type="character" w:customStyle="1" w:styleId="1">
    <w:name w:val="Заголовок 1 Знак"/>
    <w:basedOn w:val="a0"/>
    <w:link w:val="Heading1"/>
    <w:qFormat/>
    <w:rsid w:val="00A17C6E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qFormat/>
    <w:rsid w:val="00A17C6E"/>
  </w:style>
  <w:style w:type="character" w:customStyle="1" w:styleId="10">
    <w:name w:val="Основной текст Знак1"/>
    <w:basedOn w:val="a0"/>
    <w:link w:val="a5"/>
    <w:semiHidden/>
    <w:qFormat/>
    <w:locked/>
    <w:rsid w:val="00A17C6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Верхний колонтитул Знак"/>
    <w:basedOn w:val="a0"/>
    <w:link w:val="Header"/>
    <w:uiPriority w:val="99"/>
    <w:semiHidden/>
    <w:qFormat/>
    <w:rsid w:val="00A17C6E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A17C6E"/>
    <w:rPr>
      <w:rFonts w:ascii="Tahoma" w:hAnsi="Tahoma" w:cs="Tahoma"/>
      <w:sz w:val="16"/>
      <w:szCs w:val="16"/>
    </w:rPr>
  </w:style>
  <w:style w:type="character" w:styleId="a9">
    <w:name w:val="Hyperlink"/>
    <w:rsid w:val="00A15A19"/>
    <w:rPr>
      <w:color w:val="000080"/>
      <w:u w:val="single"/>
    </w:rPr>
  </w:style>
  <w:style w:type="paragraph" w:customStyle="1" w:styleId="Heading">
    <w:name w:val="Heading"/>
    <w:basedOn w:val="a"/>
    <w:next w:val="a5"/>
    <w:qFormat/>
    <w:rsid w:val="00A15A1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link w:val="10"/>
    <w:semiHidden/>
    <w:unhideWhenUsed/>
    <w:rsid w:val="00A17C6E"/>
    <w:pPr>
      <w:shd w:val="clear" w:color="auto" w:fill="FFFFFF"/>
      <w:spacing w:after="240" w:line="240" w:lineRule="atLeast"/>
      <w:ind w:hanging="2100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List"/>
    <w:basedOn w:val="a5"/>
    <w:rsid w:val="00A15A19"/>
  </w:style>
  <w:style w:type="paragraph" w:customStyle="1" w:styleId="Caption">
    <w:name w:val="Caption"/>
    <w:basedOn w:val="a"/>
    <w:qFormat/>
    <w:rsid w:val="00A15A1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15A19"/>
    <w:pPr>
      <w:suppressLineNumbers/>
    </w:pPr>
  </w:style>
  <w:style w:type="paragraph" w:styleId="ab">
    <w:name w:val="Normal (Web)"/>
    <w:basedOn w:val="a"/>
    <w:uiPriority w:val="99"/>
    <w:unhideWhenUsed/>
    <w:qFormat/>
    <w:rsid w:val="00650C4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qFormat/>
    <w:rsid w:val="00DE10F5"/>
  </w:style>
  <w:style w:type="paragraph" w:customStyle="1" w:styleId="11">
    <w:name w:val="ВК1"/>
    <w:basedOn w:val="Header"/>
    <w:qFormat/>
    <w:rsid w:val="00A17C6E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customStyle="1" w:styleId="HeaderandFooter">
    <w:name w:val="Header and Footer"/>
    <w:basedOn w:val="a"/>
    <w:qFormat/>
    <w:rsid w:val="00A15A19"/>
  </w:style>
  <w:style w:type="paragraph" w:customStyle="1" w:styleId="Header">
    <w:name w:val="Header"/>
    <w:basedOn w:val="a"/>
    <w:link w:val="a6"/>
    <w:uiPriority w:val="99"/>
    <w:semiHidden/>
    <w:unhideWhenUsed/>
    <w:rsid w:val="00A17C6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R4">
    <w:name w:val="FR4"/>
    <w:qFormat/>
    <w:rsid w:val="00A17C6E"/>
    <w:pPr>
      <w:widowControl w:val="0"/>
      <w:spacing w:before="20"/>
      <w:ind w:left="7160"/>
      <w:jc w:val="both"/>
    </w:pPr>
    <w:rPr>
      <w:rFonts w:ascii="Arial" w:eastAsia="Arial" w:hAnsi="Arial" w:cs="Arial"/>
      <w:b/>
      <w:bCs/>
      <w:lang w:eastAsia="ar-SA"/>
    </w:rPr>
  </w:style>
  <w:style w:type="paragraph" w:customStyle="1" w:styleId="Standard">
    <w:name w:val="Standard"/>
    <w:qFormat/>
    <w:rsid w:val="00A17C6E"/>
    <w:pPr>
      <w:widowControl w:val="0"/>
    </w:pPr>
    <w:rPr>
      <w:rFonts w:ascii="Times New Roman" w:eastAsia="Arial" w:hAnsi="Times New Roman" w:cs="Times New Roman"/>
      <w:kern w:val="2"/>
      <w:sz w:val="24"/>
      <w:szCs w:val="24"/>
      <w:lang w:val="de-DE" w:eastAsia="ar-SA"/>
    </w:rPr>
  </w:style>
  <w:style w:type="paragraph" w:customStyle="1" w:styleId="12">
    <w:name w:val="Абзац списка1"/>
    <w:basedOn w:val="a"/>
    <w:qFormat/>
    <w:rsid w:val="00A17C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7"/>
    <w:uiPriority w:val="99"/>
    <w:semiHidden/>
    <w:unhideWhenUsed/>
    <w:qFormat/>
    <w:rsid w:val="00A17C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  <w:qFormat/>
    <w:rsid w:val="00A15A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52863-8976-4953-8968-2DE8EC2C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Company>Microsoft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Карпенко</cp:lastModifiedBy>
  <cp:revision>2</cp:revision>
  <cp:lastPrinted>2026-02-19T10:04:00Z</cp:lastPrinted>
  <dcterms:created xsi:type="dcterms:W3CDTF">2026-02-19T10:05:00Z</dcterms:created>
  <dcterms:modified xsi:type="dcterms:W3CDTF">2026-02-19T10:05:00Z</dcterms:modified>
  <dc:language>ru-RU</dc:language>
</cp:coreProperties>
</file>