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796993" w:rsidRPr="00797172" w:rsidTr="002E5A8F">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796993" w:rsidRPr="00797172" w:rsidRDefault="00796993" w:rsidP="002E5A8F">
            <w:pPr>
              <w:suppressAutoHyphens/>
              <w:autoSpaceDN w:val="0"/>
              <w:spacing w:after="0" w:line="276" w:lineRule="auto"/>
              <w:rPr>
                <w:rFonts w:ascii="Times New Roman" w:eastAsia="Times New Roman" w:hAnsi="Times New Roman" w:cs="Times New Roman"/>
                <w:sz w:val="24"/>
                <w:szCs w:val="24"/>
                <w:lang w:val="en-US" w:eastAsia="ar-SA"/>
              </w:rPr>
            </w:pPr>
          </w:p>
          <w:p w:rsidR="00796993" w:rsidRPr="00797172" w:rsidRDefault="00796993" w:rsidP="002E5A8F">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796993" w:rsidRPr="00797172" w:rsidRDefault="00796993" w:rsidP="002E5A8F">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796993" w:rsidRPr="00797172" w:rsidRDefault="00796993" w:rsidP="002E5A8F">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796993" w:rsidRPr="00797172" w:rsidRDefault="00796993" w:rsidP="002E5A8F">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796993" w:rsidRPr="00797172" w:rsidRDefault="00796993" w:rsidP="002E5A8F">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796993" w:rsidRPr="00797172" w:rsidRDefault="00796993" w:rsidP="002E5A8F">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796993" w:rsidRPr="00797172" w:rsidRDefault="00796993" w:rsidP="002E5A8F">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796993" w:rsidRPr="00797172" w:rsidRDefault="00796993" w:rsidP="002E5A8F">
            <w:pPr>
              <w:suppressAutoHyphens/>
              <w:autoSpaceDN w:val="0"/>
              <w:spacing w:after="0" w:line="276" w:lineRule="auto"/>
              <w:rPr>
                <w:rFonts w:ascii="Times New Roman" w:eastAsia="Times New Roman" w:hAnsi="Times New Roman" w:cs="Times New Roman"/>
                <w:sz w:val="24"/>
                <w:szCs w:val="24"/>
                <w:lang w:eastAsia="ar-SA"/>
              </w:rPr>
            </w:pPr>
          </w:p>
          <w:p w:rsidR="00796993" w:rsidRPr="00797172" w:rsidRDefault="00796993" w:rsidP="002E5A8F">
            <w:pPr>
              <w:suppressAutoHyphens/>
              <w:autoSpaceDN w:val="0"/>
              <w:spacing w:after="0" w:line="276" w:lineRule="auto"/>
              <w:rPr>
                <w:rFonts w:ascii="Times New Roman" w:eastAsia="Times New Roman" w:hAnsi="Times New Roman" w:cs="Times New Roman"/>
                <w:sz w:val="24"/>
                <w:szCs w:val="24"/>
                <w:lang w:eastAsia="ar-SA"/>
              </w:rPr>
            </w:pPr>
          </w:p>
          <w:p w:rsidR="00796993" w:rsidRPr="00797172" w:rsidRDefault="00796993" w:rsidP="002E5A8F">
            <w:pPr>
              <w:suppressAutoHyphens/>
              <w:autoSpaceDN w:val="0"/>
              <w:spacing w:after="0" w:line="276" w:lineRule="auto"/>
              <w:rPr>
                <w:rFonts w:ascii="Times New Roman" w:eastAsia="Times New Roman" w:hAnsi="Times New Roman" w:cs="Times New Roman"/>
                <w:sz w:val="24"/>
                <w:szCs w:val="24"/>
                <w:lang w:eastAsia="ar-SA"/>
              </w:rPr>
            </w:pPr>
          </w:p>
          <w:p w:rsidR="00796993" w:rsidRPr="00797172" w:rsidRDefault="00796993" w:rsidP="002E5A8F">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3 (186</w:t>
            </w:r>
            <w:r w:rsidRPr="00797172">
              <w:rPr>
                <w:rFonts w:ascii="Times New Roman" w:eastAsia="Times New Roman" w:hAnsi="Times New Roman" w:cs="Times New Roman"/>
                <w:b/>
                <w:sz w:val="36"/>
                <w:szCs w:val="36"/>
                <w:lang w:eastAsia="ar-SA"/>
              </w:rPr>
              <w:t>)</w:t>
            </w:r>
          </w:p>
          <w:p w:rsidR="00796993" w:rsidRPr="00797172" w:rsidRDefault="00796993" w:rsidP="002E5A8F">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10</w:t>
            </w:r>
            <w:r>
              <w:rPr>
                <w:rFonts w:ascii="Times New Roman" w:eastAsia="Times New Roman" w:hAnsi="Times New Roman" w:cs="Times New Roman"/>
                <w:b/>
                <w:sz w:val="36"/>
                <w:szCs w:val="36"/>
                <w:u w:val="single"/>
                <w:lang w:eastAsia="ar-SA"/>
              </w:rPr>
              <w:t>.02.2025</w:t>
            </w:r>
            <w:r w:rsidRPr="00797172">
              <w:rPr>
                <w:rFonts w:ascii="Times New Roman" w:eastAsia="Times New Roman" w:hAnsi="Times New Roman" w:cs="Times New Roman"/>
                <w:b/>
                <w:sz w:val="36"/>
                <w:szCs w:val="36"/>
                <w:u w:val="single"/>
                <w:lang w:eastAsia="ar-SA"/>
              </w:rPr>
              <w:t xml:space="preserve"> г.</w:t>
            </w:r>
          </w:p>
          <w:p w:rsidR="00796993" w:rsidRPr="00797172" w:rsidRDefault="00796993" w:rsidP="002E5A8F">
            <w:pPr>
              <w:suppressAutoHyphens/>
              <w:autoSpaceDN w:val="0"/>
              <w:spacing w:after="0" w:line="276" w:lineRule="auto"/>
              <w:rPr>
                <w:rFonts w:ascii="Times New Roman" w:eastAsia="Times New Roman" w:hAnsi="Times New Roman" w:cs="Times New Roman"/>
                <w:b/>
                <w:lang w:eastAsia="ar-SA"/>
              </w:rPr>
            </w:pPr>
          </w:p>
          <w:p w:rsidR="00796993" w:rsidRPr="00797172" w:rsidRDefault="00796993" w:rsidP="002E5A8F">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796993" w:rsidRPr="00797172" w:rsidRDefault="00796993" w:rsidP="002E5A8F">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796993" w:rsidRPr="00797172" w:rsidRDefault="00796993" w:rsidP="002E5A8F">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796993" w:rsidRPr="00797172" w:rsidRDefault="00796993" w:rsidP="002E5A8F">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796993" w:rsidRPr="00797172" w:rsidRDefault="00796993" w:rsidP="002E5A8F">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796993" w:rsidRPr="00797172" w:rsidRDefault="00796993" w:rsidP="002E5A8F">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796993" w:rsidRPr="00797172" w:rsidRDefault="00796993" w:rsidP="002E5A8F">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796993" w:rsidRPr="00797172" w:rsidRDefault="00796993" w:rsidP="002E5A8F">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10</w:t>
            </w:r>
            <w:r>
              <w:rPr>
                <w:rFonts w:ascii="Times New Roman" w:eastAsia="Times New Roman" w:hAnsi="Times New Roman" w:cs="Times New Roman"/>
                <w:b/>
                <w:sz w:val="18"/>
                <w:szCs w:val="18"/>
                <w:lang w:eastAsia="ar-SA"/>
              </w:rPr>
              <w:t>.02.2025</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2E4FFF" w:rsidRDefault="002E4FFF"/>
    <w:p w:rsidR="00796993" w:rsidRPr="00796993" w:rsidRDefault="00796993" w:rsidP="00796993">
      <w:pPr>
        <w:pStyle w:val="ConsPlusTitle"/>
        <w:jc w:val="center"/>
        <w:rPr>
          <w:rFonts w:ascii="Times New Roman" w:hAnsi="Times New Roman" w:cs="Times New Roman"/>
          <w:b w:val="0"/>
          <w:sz w:val="28"/>
          <w:szCs w:val="28"/>
        </w:rPr>
      </w:pPr>
      <w:r w:rsidRPr="00796993">
        <w:rPr>
          <w:rFonts w:ascii="Times New Roman" w:hAnsi="Times New Roman" w:cs="Times New Roman"/>
          <w:b w:val="0"/>
          <w:sz w:val="28"/>
          <w:szCs w:val="28"/>
        </w:rPr>
        <w:t xml:space="preserve">СОВЕТ ДЕПУТАТОВ </w:t>
      </w:r>
    </w:p>
    <w:p w:rsidR="00796993" w:rsidRPr="00796993" w:rsidRDefault="00796993" w:rsidP="00796993">
      <w:pPr>
        <w:pStyle w:val="ConsPlusTitle"/>
        <w:jc w:val="center"/>
        <w:rPr>
          <w:rFonts w:ascii="Times New Roman" w:hAnsi="Times New Roman" w:cs="Times New Roman"/>
          <w:b w:val="0"/>
          <w:sz w:val="28"/>
          <w:szCs w:val="28"/>
        </w:rPr>
      </w:pPr>
      <w:r w:rsidRPr="00796993">
        <w:rPr>
          <w:rFonts w:ascii="Times New Roman" w:hAnsi="Times New Roman" w:cs="Times New Roman"/>
          <w:b w:val="0"/>
          <w:sz w:val="28"/>
          <w:szCs w:val="28"/>
        </w:rPr>
        <w:t>муниципального образования</w:t>
      </w:r>
    </w:p>
    <w:p w:rsidR="00796993" w:rsidRPr="00796993" w:rsidRDefault="00796993" w:rsidP="00796993">
      <w:pPr>
        <w:pStyle w:val="ConsPlusTitle"/>
        <w:jc w:val="center"/>
        <w:rPr>
          <w:rFonts w:ascii="Times New Roman" w:hAnsi="Times New Roman" w:cs="Times New Roman"/>
          <w:b w:val="0"/>
          <w:sz w:val="28"/>
          <w:szCs w:val="28"/>
        </w:rPr>
      </w:pPr>
      <w:proofErr w:type="spellStart"/>
      <w:r w:rsidRPr="00796993">
        <w:rPr>
          <w:rFonts w:ascii="Times New Roman" w:hAnsi="Times New Roman" w:cs="Times New Roman"/>
          <w:b w:val="0"/>
          <w:sz w:val="28"/>
          <w:szCs w:val="28"/>
        </w:rPr>
        <w:t>Беляевский</w:t>
      </w:r>
      <w:proofErr w:type="spellEnd"/>
      <w:r w:rsidRPr="00796993">
        <w:rPr>
          <w:rFonts w:ascii="Times New Roman" w:hAnsi="Times New Roman" w:cs="Times New Roman"/>
          <w:b w:val="0"/>
          <w:sz w:val="28"/>
          <w:szCs w:val="28"/>
        </w:rPr>
        <w:t xml:space="preserve"> сельсовет</w:t>
      </w:r>
    </w:p>
    <w:p w:rsidR="00796993" w:rsidRPr="00796993" w:rsidRDefault="00796993" w:rsidP="00796993">
      <w:pPr>
        <w:pStyle w:val="ConsPlusTitle"/>
        <w:jc w:val="center"/>
        <w:rPr>
          <w:rFonts w:ascii="Times New Roman" w:hAnsi="Times New Roman" w:cs="Times New Roman"/>
          <w:b w:val="0"/>
          <w:sz w:val="28"/>
          <w:szCs w:val="28"/>
        </w:rPr>
      </w:pPr>
      <w:r w:rsidRPr="00796993">
        <w:rPr>
          <w:rFonts w:ascii="Times New Roman" w:hAnsi="Times New Roman" w:cs="Times New Roman"/>
          <w:b w:val="0"/>
          <w:sz w:val="28"/>
          <w:szCs w:val="28"/>
        </w:rPr>
        <w:t xml:space="preserve">Беляевского района </w:t>
      </w:r>
    </w:p>
    <w:p w:rsidR="00796993" w:rsidRPr="00796993" w:rsidRDefault="00796993" w:rsidP="00796993">
      <w:pPr>
        <w:pStyle w:val="ConsPlusTitle"/>
        <w:jc w:val="center"/>
        <w:rPr>
          <w:rFonts w:ascii="Times New Roman" w:hAnsi="Times New Roman" w:cs="Times New Roman"/>
          <w:b w:val="0"/>
          <w:sz w:val="28"/>
          <w:szCs w:val="28"/>
        </w:rPr>
      </w:pPr>
      <w:r w:rsidRPr="00796993">
        <w:rPr>
          <w:rFonts w:ascii="Times New Roman" w:hAnsi="Times New Roman" w:cs="Times New Roman"/>
          <w:b w:val="0"/>
          <w:sz w:val="28"/>
          <w:szCs w:val="28"/>
        </w:rPr>
        <w:t>Оренбургской области</w:t>
      </w:r>
    </w:p>
    <w:p w:rsidR="00796993" w:rsidRPr="00796993" w:rsidRDefault="00796993" w:rsidP="00796993">
      <w:pPr>
        <w:pStyle w:val="ConsPlusTitle"/>
        <w:jc w:val="center"/>
        <w:rPr>
          <w:rFonts w:ascii="Times New Roman" w:hAnsi="Times New Roman" w:cs="Times New Roman"/>
          <w:b w:val="0"/>
          <w:sz w:val="28"/>
          <w:szCs w:val="28"/>
        </w:rPr>
      </w:pPr>
      <w:r w:rsidRPr="00796993">
        <w:rPr>
          <w:rFonts w:ascii="Times New Roman" w:hAnsi="Times New Roman" w:cs="Times New Roman"/>
          <w:b w:val="0"/>
          <w:sz w:val="28"/>
          <w:szCs w:val="28"/>
        </w:rPr>
        <w:t>четвертый созыв</w:t>
      </w:r>
    </w:p>
    <w:p w:rsidR="00796993" w:rsidRPr="00796993" w:rsidRDefault="00796993" w:rsidP="00796993">
      <w:pPr>
        <w:pStyle w:val="ConsPlusTitle"/>
        <w:jc w:val="center"/>
        <w:rPr>
          <w:rFonts w:ascii="Times New Roman" w:hAnsi="Times New Roman" w:cs="Times New Roman"/>
          <w:b w:val="0"/>
          <w:sz w:val="28"/>
          <w:szCs w:val="28"/>
        </w:rPr>
      </w:pPr>
    </w:p>
    <w:p w:rsidR="00796993" w:rsidRPr="00796993" w:rsidRDefault="00796993" w:rsidP="00796993">
      <w:pPr>
        <w:pStyle w:val="ConsPlusTitle"/>
        <w:jc w:val="center"/>
        <w:rPr>
          <w:rFonts w:ascii="Times New Roman" w:hAnsi="Times New Roman" w:cs="Times New Roman"/>
          <w:b w:val="0"/>
          <w:sz w:val="28"/>
          <w:szCs w:val="28"/>
        </w:rPr>
      </w:pPr>
      <w:r w:rsidRPr="00796993">
        <w:rPr>
          <w:rFonts w:ascii="Times New Roman" w:hAnsi="Times New Roman" w:cs="Times New Roman"/>
          <w:b w:val="0"/>
          <w:sz w:val="28"/>
          <w:szCs w:val="28"/>
        </w:rPr>
        <w:t>РЕШЕНИЕ</w:t>
      </w:r>
    </w:p>
    <w:p w:rsidR="00796993" w:rsidRPr="00796993" w:rsidRDefault="00796993" w:rsidP="00796993">
      <w:pPr>
        <w:pStyle w:val="ConsPlusTitle"/>
        <w:jc w:val="center"/>
        <w:rPr>
          <w:rFonts w:ascii="Times New Roman" w:hAnsi="Times New Roman" w:cs="Times New Roman"/>
          <w:b w:val="0"/>
          <w:sz w:val="28"/>
          <w:szCs w:val="28"/>
        </w:rPr>
      </w:pPr>
    </w:p>
    <w:p w:rsidR="00796993" w:rsidRPr="00796993" w:rsidRDefault="00796993" w:rsidP="00796993">
      <w:pPr>
        <w:pStyle w:val="ConsPlusTitle"/>
        <w:jc w:val="center"/>
        <w:rPr>
          <w:rFonts w:ascii="Times New Roman" w:hAnsi="Times New Roman" w:cs="Times New Roman"/>
          <w:b w:val="0"/>
          <w:sz w:val="28"/>
          <w:szCs w:val="28"/>
        </w:rPr>
      </w:pPr>
      <w:r w:rsidRPr="00796993">
        <w:rPr>
          <w:rFonts w:ascii="Times New Roman" w:hAnsi="Times New Roman" w:cs="Times New Roman"/>
          <w:b w:val="0"/>
          <w:sz w:val="28"/>
          <w:szCs w:val="28"/>
        </w:rPr>
        <w:t>от 23.12.2024 N 197</w:t>
      </w:r>
    </w:p>
    <w:p w:rsidR="00796993" w:rsidRPr="00796993" w:rsidRDefault="00796993" w:rsidP="00796993">
      <w:pPr>
        <w:spacing w:after="0"/>
        <w:rPr>
          <w:rFonts w:ascii="Times New Roman" w:hAnsi="Times New Roman" w:cs="Times New Roman"/>
          <w:sz w:val="28"/>
          <w:szCs w:val="28"/>
        </w:rPr>
      </w:pPr>
    </w:p>
    <w:p w:rsidR="00796993" w:rsidRPr="00796993" w:rsidRDefault="00796993" w:rsidP="00796993">
      <w:pPr>
        <w:spacing w:after="0"/>
        <w:jc w:val="center"/>
        <w:rPr>
          <w:rFonts w:ascii="Times New Roman" w:hAnsi="Times New Roman" w:cs="Times New Roman"/>
          <w:sz w:val="28"/>
          <w:szCs w:val="28"/>
        </w:rPr>
      </w:pPr>
      <w:r w:rsidRPr="00796993">
        <w:rPr>
          <w:rFonts w:ascii="Times New Roman" w:hAnsi="Times New Roman" w:cs="Times New Roman"/>
          <w:sz w:val="28"/>
          <w:szCs w:val="28"/>
        </w:rPr>
        <w:t xml:space="preserve">О внесении изменений в Устав </w:t>
      </w:r>
    </w:p>
    <w:p w:rsidR="00796993" w:rsidRPr="00796993" w:rsidRDefault="00796993" w:rsidP="00796993">
      <w:pPr>
        <w:spacing w:after="0"/>
        <w:jc w:val="center"/>
        <w:rPr>
          <w:rFonts w:ascii="Times New Roman" w:hAnsi="Times New Roman" w:cs="Times New Roman"/>
          <w:sz w:val="28"/>
          <w:szCs w:val="28"/>
        </w:rPr>
      </w:pPr>
      <w:r w:rsidRPr="00796993">
        <w:rPr>
          <w:rFonts w:ascii="Times New Roman" w:hAnsi="Times New Roman" w:cs="Times New Roman"/>
          <w:sz w:val="28"/>
          <w:szCs w:val="28"/>
        </w:rPr>
        <w:t xml:space="preserve">муниципального образования </w:t>
      </w:r>
      <w:proofErr w:type="spellStart"/>
      <w:r w:rsidRPr="00796993">
        <w:rPr>
          <w:rFonts w:ascii="Times New Roman" w:hAnsi="Times New Roman" w:cs="Times New Roman"/>
          <w:sz w:val="28"/>
          <w:szCs w:val="28"/>
        </w:rPr>
        <w:t>Беляевский</w:t>
      </w:r>
      <w:proofErr w:type="spellEnd"/>
      <w:r w:rsidRPr="00796993">
        <w:rPr>
          <w:rFonts w:ascii="Times New Roman" w:hAnsi="Times New Roman" w:cs="Times New Roman"/>
          <w:sz w:val="28"/>
          <w:szCs w:val="28"/>
        </w:rPr>
        <w:t xml:space="preserve"> сельсовет </w:t>
      </w:r>
    </w:p>
    <w:p w:rsidR="00796993" w:rsidRPr="00796993" w:rsidRDefault="00796993" w:rsidP="00796993">
      <w:pPr>
        <w:spacing w:after="0"/>
        <w:jc w:val="center"/>
        <w:rPr>
          <w:rFonts w:ascii="Times New Roman" w:hAnsi="Times New Roman" w:cs="Times New Roman"/>
          <w:sz w:val="28"/>
          <w:szCs w:val="28"/>
        </w:rPr>
      </w:pPr>
      <w:r w:rsidRPr="00796993">
        <w:rPr>
          <w:rFonts w:ascii="Times New Roman" w:hAnsi="Times New Roman" w:cs="Times New Roman"/>
          <w:sz w:val="28"/>
          <w:szCs w:val="28"/>
        </w:rPr>
        <w:t>Беляевского района Оренбургской области</w:t>
      </w:r>
    </w:p>
    <w:p w:rsidR="00796993" w:rsidRPr="00796993" w:rsidRDefault="00796993" w:rsidP="00796993">
      <w:pPr>
        <w:spacing w:after="0"/>
        <w:jc w:val="center"/>
        <w:rPr>
          <w:rFonts w:ascii="Times New Roman" w:hAnsi="Times New Roman" w:cs="Times New Roman"/>
          <w:sz w:val="28"/>
          <w:szCs w:val="28"/>
        </w:rPr>
      </w:pPr>
    </w:p>
    <w:p w:rsidR="00796993" w:rsidRPr="00796993" w:rsidRDefault="00796993" w:rsidP="00796993">
      <w:pPr>
        <w:spacing w:after="0"/>
        <w:ind w:firstLine="567"/>
        <w:jc w:val="both"/>
        <w:rPr>
          <w:rFonts w:ascii="Times New Roman" w:hAnsi="Times New Roman" w:cs="Times New Roman"/>
          <w:sz w:val="28"/>
          <w:szCs w:val="28"/>
        </w:rPr>
      </w:pPr>
      <w:r w:rsidRPr="00796993">
        <w:rPr>
          <w:rFonts w:ascii="Times New Roman" w:hAnsi="Times New Roman" w:cs="Times New Roman"/>
          <w:sz w:val="28"/>
          <w:szCs w:val="28"/>
        </w:rPr>
        <w:t xml:space="preserve">Руководствуясь статьёй 28 и статьёй 44 Федерального закона от 06.10.2003 №131-ФЗ «Об общих принципах организации местного </w:t>
      </w:r>
      <w:r w:rsidRPr="00796993">
        <w:rPr>
          <w:rFonts w:ascii="Times New Roman" w:hAnsi="Times New Roman" w:cs="Times New Roman"/>
          <w:sz w:val="28"/>
          <w:szCs w:val="28"/>
        </w:rPr>
        <w:lastRenderedPageBreak/>
        <w:t xml:space="preserve">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w:t>
      </w:r>
      <w:proofErr w:type="spellStart"/>
      <w:r w:rsidRPr="00796993">
        <w:rPr>
          <w:rFonts w:ascii="Times New Roman" w:hAnsi="Times New Roman" w:cs="Times New Roman"/>
          <w:sz w:val="28"/>
          <w:szCs w:val="28"/>
        </w:rPr>
        <w:t>Беляевский</w:t>
      </w:r>
      <w:proofErr w:type="spellEnd"/>
      <w:r w:rsidRPr="00796993">
        <w:rPr>
          <w:rFonts w:ascii="Times New Roman" w:hAnsi="Times New Roman" w:cs="Times New Roman"/>
          <w:sz w:val="28"/>
          <w:szCs w:val="28"/>
        </w:rPr>
        <w:t xml:space="preserve"> сельсовет, Совет депутатов Р Е Ш И Л:</w:t>
      </w:r>
    </w:p>
    <w:p w:rsidR="00796993" w:rsidRPr="00796993" w:rsidRDefault="00796993" w:rsidP="00796993">
      <w:pPr>
        <w:spacing w:after="0"/>
        <w:ind w:firstLine="709"/>
        <w:jc w:val="both"/>
        <w:rPr>
          <w:rFonts w:ascii="Times New Roman" w:eastAsiaTheme="minorEastAsia" w:hAnsi="Times New Roman" w:cs="Times New Roman"/>
          <w:sz w:val="28"/>
          <w:szCs w:val="28"/>
        </w:rPr>
      </w:pPr>
      <w:r w:rsidRPr="00796993">
        <w:rPr>
          <w:rFonts w:ascii="Times New Roman" w:hAnsi="Times New Roman" w:cs="Times New Roman"/>
          <w:sz w:val="28"/>
          <w:szCs w:val="28"/>
        </w:rPr>
        <w:t xml:space="preserve">1. Внести изменения в Устав муниципального образования </w:t>
      </w:r>
      <w:proofErr w:type="spellStart"/>
      <w:r w:rsidRPr="00796993">
        <w:rPr>
          <w:rFonts w:ascii="Times New Roman" w:hAnsi="Times New Roman" w:cs="Times New Roman"/>
          <w:sz w:val="28"/>
          <w:szCs w:val="28"/>
        </w:rPr>
        <w:t>Беляевский</w:t>
      </w:r>
      <w:proofErr w:type="spellEnd"/>
      <w:r w:rsidRPr="00796993">
        <w:rPr>
          <w:rFonts w:ascii="Times New Roman" w:hAnsi="Times New Roman" w:cs="Times New Roman"/>
          <w:sz w:val="28"/>
          <w:szCs w:val="28"/>
        </w:rPr>
        <w:t xml:space="preserve"> сельсовет Беляевского района Оренбургской области, согласно приложению. </w:t>
      </w:r>
    </w:p>
    <w:p w:rsidR="00796993" w:rsidRPr="00796993" w:rsidRDefault="00796993" w:rsidP="00796993">
      <w:pPr>
        <w:autoSpaceDE w:val="0"/>
        <w:autoSpaceDN w:val="0"/>
        <w:adjustRightInd w:val="0"/>
        <w:spacing w:after="0"/>
        <w:ind w:firstLine="709"/>
        <w:jc w:val="both"/>
        <w:rPr>
          <w:rFonts w:ascii="Times New Roman" w:hAnsi="Times New Roman" w:cs="Times New Roman"/>
          <w:color w:val="00B0F0"/>
          <w:sz w:val="28"/>
          <w:szCs w:val="28"/>
        </w:rPr>
      </w:pPr>
      <w:r w:rsidRPr="00796993">
        <w:rPr>
          <w:rFonts w:ascii="Times New Roman" w:hAnsi="Times New Roman" w:cs="Times New Roman"/>
          <w:sz w:val="28"/>
          <w:szCs w:val="28"/>
        </w:rPr>
        <w:t xml:space="preserve">2. Главе муниципального образования </w:t>
      </w:r>
      <w:proofErr w:type="spellStart"/>
      <w:r w:rsidRPr="00796993">
        <w:rPr>
          <w:rFonts w:ascii="Times New Roman" w:hAnsi="Times New Roman" w:cs="Times New Roman"/>
          <w:sz w:val="28"/>
          <w:szCs w:val="28"/>
        </w:rPr>
        <w:t>Беляевский</w:t>
      </w:r>
      <w:proofErr w:type="spellEnd"/>
      <w:r w:rsidRPr="00796993">
        <w:rPr>
          <w:rFonts w:ascii="Times New Roman" w:hAnsi="Times New Roman" w:cs="Times New Roman"/>
          <w:sz w:val="28"/>
          <w:szCs w:val="28"/>
        </w:rPr>
        <w:t xml:space="preserve"> сельсовет Беляевского района Оренбургской области </w:t>
      </w:r>
      <w:proofErr w:type="spellStart"/>
      <w:r w:rsidRPr="00796993">
        <w:rPr>
          <w:rFonts w:ascii="Times New Roman" w:hAnsi="Times New Roman" w:cs="Times New Roman"/>
          <w:sz w:val="28"/>
          <w:szCs w:val="28"/>
        </w:rPr>
        <w:t>Елешеву</w:t>
      </w:r>
      <w:proofErr w:type="spellEnd"/>
      <w:r w:rsidRPr="00796993">
        <w:rPr>
          <w:rFonts w:ascii="Times New Roman" w:hAnsi="Times New Roman" w:cs="Times New Roman"/>
          <w:sz w:val="28"/>
          <w:szCs w:val="28"/>
        </w:rPr>
        <w:t xml:space="preserve"> М.Х.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796993" w:rsidRPr="00796993" w:rsidRDefault="00796993" w:rsidP="00796993">
      <w:pPr>
        <w:spacing w:after="0"/>
        <w:ind w:firstLine="709"/>
        <w:jc w:val="both"/>
        <w:rPr>
          <w:rFonts w:ascii="Times New Roman" w:hAnsi="Times New Roman" w:cs="Times New Roman"/>
          <w:sz w:val="28"/>
          <w:szCs w:val="28"/>
        </w:rPr>
      </w:pPr>
      <w:r w:rsidRPr="00796993">
        <w:rPr>
          <w:rFonts w:ascii="Times New Roman" w:hAnsi="Times New Roman" w:cs="Times New Roman"/>
          <w:sz w:val="28"/>
          <w:szCs w:val="28"/>
        </w:rPr>
        <w:t xml:space="preserve">3. Глава муниципального образования </w:t>
      </w:r>
      <w:proofErr w:type="spellStart"/>
      <w:r w:rsidRPr="00796993">
        <w:rPr>
          <w:rFonts w:ascii="Times New Roman" w:hAnsi="Times New Roman" w:cs="Times New Roman"/>
          <w:sz w:val="28"/>
          <w:szCs w:val="28"/>
        </w:rPr>
        <w:t>Беляевский</w:t>
      </w:r>
      <w:proofErr w:type="spellEnd"/>
      <w:r w:rsidRPr="00796993">
        <w:rPr>
          <w:rFonts w:ascii="Times New Roman" w:hAnsi="Times New Roman" w:cs="Times New Roman"/>
          <w:sz w:val="28"/>
          <w:szCs w:val="28"/>
        </w:rPr>
        <w:t xml:space="preserve"> сельсовет Беляевского района Оренбургской области </w:t>
      </w:r>
      <w:proofErr w:type="spellStart"/>
      <w:r w:rsidRPr="00796993">
        <w:rPr>
          <w:rFonts w:ascii="Times New Roman" w:hAnsi="Times New Roman" w:cs="Times New Roman"/>
          <w:sz w:val="28"/>
          <w:szCs w:val="28"/>
        </w:rPr>
        <w:t>Елешев</w:t>
      </w:r>
      <w:proofErr w:type="spellEnd"/>
      <w:r w:rsidRPr="00796993">
        <w:rPr>
          <w:rFonts w:ascii="Times New Roman" w:hAnsi="Times New Roman" w:cs="Times New Roman"/>
          <w:sz w:val="28"/>
          <w:szCs w:val="28"/>
        </w:rPr>
        <w:t xml:space="preserve"> М.Х.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 в муниципальной газете «Исток» и разместить на сайте муниципального образования </w:t>
      </w:r>
      <w:proofErr w:type="spellStart"/>
      <w:r w:rsidRPr="00796993">
        <w:rPr>
          <w:rFonts w:ascii="Times New Roman" w:hAnsi="Times New Roman" w:cs="Times New Roman"/>
          <w:sz w:val="28"/>
          <w:szCs w:val="28"/>
        </w:rPr>
        <w:t>Беляевский</w:t>
      </w:r>
      <w:proofErr w:type="spellEnd"/>
      <w:r w:rsidRPr="00796993">
        <w:rPr>
          <w:rFonts w:ascii="Times New Roman" w:hAnsi="Times New Roman" w:cs="Times New Roman"/>
          <w:sz w:val="28"/>
          <w:szCs w:val="28"/>
        </w:rPr>
        <w:t xml:space="preserve"> сельсовет.</w:t>
      </w:r>
    </w:p>
    <w:p w:rsidR="00796993" w:rsidRPr="00796993" w:rsidRDefault="00796993" w:rsidP="00796993">
      <w:pPr>
        <w:autoSpaceDE w:val="0"/>
        <w:autoSpaceDN w:val="0"/>
        <w:adjustRightInd w:val="0"/>
        <w:spacing w:after="0"/>
        <w:ind w:firstLine="540"/>
        <w:jc w:val="both"/>
        <w:rPr>
          <w:rFonts w:ascii="Times New Roman" w:eastAsiaTheme="minorEastAsia" w:hAnsi="Times New Roman" w:cs="Times New Roman"/>
          <w:sz w:val="28"/>
          <w:szCs w:val="28"/>
        </w:rPr>
      </w:pPr>
      <w:r w:rsidRPr="00796993">
        <w:rPr>
          <w:rFonts w:ascii="Times New Roman" w:hAnsi="Times New Roman" w:cs="Times New Roman"/>
          <w:sz w:val="28"/>
          <w:szCs w:val="28"/>
        </w:rPr>
        <w:t>4. Направить сведения об официальном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официального опубликования.</w:t>
      </w:r>
    </w:p>
    <w:p w:rsidR="00796993" w:rsidRPr="00796993" w:rsidRDefault="00796993" w:rsidP="00796993">
      <w:pPr>
        <w:autoSpaceDE w:val="0"/>
        <w:autoSpaceDN w:val="0"/>
        <w:adjustRightInd w:val="0"/>
        <w:spacing w:after="0"/>
        <w:ind w:firstLine="540"/>
        <w:jc w:val="both"/>
        <w:rPr>
          <w:rFonts w:ascii="Times New Roman" w:hAnsi="Times New Roman" w:cs="Times New Roman"/>
          <w:sz w:val="28"/>
          <w:szCs w:val="28"/>
        </w:rPr>
      </w:pPr>
      <w:r w:rsidRPr="00796993">
        <w:rPr>
          <w:rFonts w:ascii="Times New Roman" w:hAnsi="Times New Roman" w:cs="Times New Roman"/>
          <w:sz w:val="28"/>
          <w:szCs w:val="28"/>
        </w:rPr>
        <w:t>5. Настоящее решение вступает в силу после его государственной регистрации и официального опубликования.</w:t>
      </w:r>
    </w:p>
    <w:p w:rsidR="00796993" w:rsidRPr="00796993" w:rsidRDefault="00796993" w:rsidP="00796993">
      <w:pPr>
        <w:spacing w:after="0"/>
        <w:ind w:firstLine="540"/>
        <w:jc w:val="both"/>
        <w:rPr>
          <w:rFonts w:ascii="Times New Roman" w:hAnsi="Times New Roman" w:cs="Times New Roman"/>
          <w:sz w:val="28"/>
          <w:szCs w:val="28"/>
        </w:rPr>
      </w:pPr>
      <w:r w:rsidRPr="00796993">
        <w:rPr>
          <w:rFonts w:ascii="Times New Roman" w:hAnsi="Times New Roman" w:cs="Times New Roman"/>
          <w:sz w:val="28"/>
          <w:szCs w:val="28"/>
        </w:rPr>
        <w:t>6. Контроль за исполнением настоящего решения возложить на постоянную комиссию по</w:t>
      </w:r>
      <w:r w:rsidRPr="00796993">
        <w:rPr>
          <w:rFonts w:ascii="Times New Roman" w:hAnsi="Times New Roman" w:cs="Times New Roman"/>
          <w:color w:val="000000"/>
          <w:sz w:val="28"/>
          <w:szCs w:val="28"/>
        </w:rPr>
        <w:t xml:space="preserve"> вопросам образования, здравоохранения, социальной политике, делам молодежи, культуре, оперативным вопросам, правопорядку и спорту.</w:t>
      </w:r>
    </w:p>
    <w:p w:rsidR="00796993" w:rsidRPr="00796993" w:rsidRDefault="00796993" w:rsidP="00796993">
      <w:pPr>
        <w:shd w:val="clear" w:color="auto" w:fill="FFFFFF"/>
        <w:spacing w:after="0" w:line="322" w:lineRule="exact"/>
        <w:jc w:val="both"/>
        <w:rPr>
          <w:rFonts w:ascii="Times New Roman" w:eastAsiaTheme="minorEastAsia" w:hAnsi="Times New Roman" w:cs="Times New Roman"/>
          <w:color w:val="000000"/>
          <w:sz w:val="28"/>
          <w:szCs w:val="28"/>
        </w:rPr>
      </w:pPr>
    </w:p>
    <w:tbl>
      <w:tblPr>
        <w:tblW w:w="9585" w:type="dxa"/>
        <w:tblLook w:val="04A0" w:firstRow="1" w:lastRow="0" w:firstColumn="1" w:lastColumn="0" w:noHBand="0" w:noVBand="1"/>
      </w:tblPr>
      <w:tblGrid>
        <w:gridCol w:w="4946"/>
        <w:gridCol w:w="4639"/>
      </w:tblGrid>
      <w:tr w:rsidR="00796993" w:rsidRPr="00796993" w:rsidTr="002E5A8F">
        <w:trPr>
          <w:trHeight w:val="945"/>
        </w:trPr>
        <w:tc>
          <w:tcPr>
            <w:tcW w:w="4946" w:type="dxa"/>
          </w:tcPr>
          <w:p w:rsidR="00796993" w:rsidRPr="00796993" w:rsidRDefault="00796993" w:rsidP="00796993">
            <w:pPr>
              <w:spacing w:after="0"/>
              <w:jc w:val="both"/>
              <w:rPr>
                <w:rFonts w:ascii="Times New Roman" w:eastAsiaTheme="minorEastAsia" w:hAnsi="Times New Roman" w:cs="Times New Roman"/>
                <w:sz w:val="28"/>
                <w:szCs w:val="28"/>
              </w:rPr>
            </w:pPr>
            <w:r w:rsidRPr="00796993">
              <w:rPr>
                <w:rFonts w:ascii="Times New Roman" w:eastAsiaTheme="minorEastAsia" w:hAnsi="Times New Roman" w:cs="Times New Roman"/>
                <w:sz w:val="28"/>
                <w:szCs w:val="28"/>
              </w:rPr>
              <w:t>Глава муниципального образования</w:t>
            </w:r>
          </w:p>
          <w:p w:rsidR="00796993" w:rsidRPr="00796993" w:rsidRDefault="00796993" w:rsidP="00796993">
            <w:pPr>
              <w:spacing w:after="0"/>
              <w:jc w:val="both"/>
              <w:rPr>
                <w:rFonts w:ascii="Times New Roman" w:eastAsiaTheme="minorEastAsia" w:hAnsi="Times New Roman" w:cs="Times New Roman"/>
                <w:sz w:val="28"/>
                <w:szCs w:val="28"/>
              </w:rPr>
            </w:pPr>
            <w:r w:rsidRPr="00796993">
              <w:rPr>
                <w:rFonts w:ascii="Times New Roman" w:eastAsiaTheme="minorEastAsia" w:hAnsi="Times New Roman" w:cs="Times New Roman"/>
                <w:sz w:val="28"/>
                <w:szCs w:val="28"/>
              </w:rPr>
              <w:t xml:space="preserve"> </w:t>
            </w:r>
          </w:p>
          <w:p w:rsidR="00796993" w:rsidRPr="00796993" w:rsidRDefault="00796993" w:rsidP="00796993">
            <w:pPr>
              <w:spacing w:after="0"/>
              <w:jc w:val="both"/>
              <w:rPr>
                <w:rFonts w:ascii="Times New Roman" w:eastAsiaTheme="minorEastAsia" w:hAnsi="Times New Roman" w:cs="Times New Roman"/>
                <w:sz w:val="28"/>
                <w:szCs w:val="28"/>
              </w:rPr>
            </w:pPr>
            <w:r w:rsidRPr="00796993">
              <w:rPr>
                <w:rFonts w:ascii="Times New Roman" w:eastAsiaTheme="minorEastAsia" w:hAnsi="Times New Roman" w:cs="Times New Roman"/>
                <w:sz w:val="28"/>
                <w:szCs w:val="28"/>
              </w:rPr>
              <w:t>__________________</w:t>
            </w:r>
            <w:proofErr w:type="spellStart"/>
            <w:r w:rsidRPr="00796993">
              <w:rPr>
                <w:rFonts w:ascii="Times New Roman" w:eastAsiaTheme="minorEastAsia" w:hAnsi="Times New Roman" w:cs="Times New Roman"/>
                <w:sz w:val="28"/>
                <w:szCs w:val="28"/>
              </w:rPr>
              <w:t>М.Х.Елешев</w:t>
            </w:r>
            <w:proofErr w:type="spellEnd"/>
          </w:p>
        </w:tc>
        <w:tc>
          <w:tcPr>
            <w:tcW w:w="4639" w:type="dxa"/>
          </w:tcPr>
          <w:p w:rsidR="00796993" w:rsidRPr="00796993" w:rsidRDefault="00796993" w:rsidP="00796993">
            <w:pPr>
              <w:spacing w:after="0"/>
              <w:jc w:val="both"/>
              <w:rPr>
                <w:rFonts w:ascii="Times New Roman" w:eastAsiaTheme="minorEastAsia" w:hAnsi="Times New Roman" w:cs="Times New Roman"/>
                <w:sz w:val="28"/>
                <w:szCs w:val="28"/>
              </w:rPr>
            </w:pPr>
            <w:r w:rsidRPr="00796993">
              <w:rPr>
                <w:rFonts w:ascii="Times New Roman" w:eastAsiaTheme="minorEastAsia" w:hAnsi="Times New Roman" w:cs="Times New Roman"/>
                <w:sz w:val="28"/>
                <w:szCs w:val="28"/>
              </w:rPr>
              <w:t>Председатель Совета депутатов</w:t>
            </w:r>
          </w:p>
          <w:p w:rsidR="00796993" w:rsidRPr="00796993" w:rsidRDefault="00796993" w:rsidP="00796993">
            <w:pPr>
              <w:spacing w:after="0"/>
              <w:jc w:val="both"/>
              <w:rPr>
                <w:rFonts w:ascii="Times New Roman" w:eastAsiaTheme="minorEastAsia" w:hAnsi="Times New Roman" w:cs="Times New Roman"/>
                <w:sz w:val="28"/>
                <w:szCs w:val="28"/>
              </w:rPr>
            </w:pPr>
          </w:p>
          <w:p w:rsidR="00796993" w:rsidRPr="00796993" w:rsidRDefault="00796993" w:rsidP="00796993">
            <w:pPr>
              <w:spacing w:after="0"/>
              <w:jc w:val="both"/>
              <w:rPr>
                <w:rFonts w:ascii="Times New Roman" w:eastAsiaTheme="minorEastAsia" w:hAnsi="Times New Roman" w:cs="Times New Roman"/>
                <w:sz w:val="28"/>
                <w:szCs w:val="28"/>
              </w:rPr>
            </w:pPr>
            <w:r w:rsidRPr="00796993">
              <w:rPr>
                <w:rFonts w:ascii="Times New Roman" w:eastAsiaTheme="minorEastAsia" w:hAnsi="Times New Roman" w:cs="Times New Roman"/>
                <w:sz w:val="28"/>
                <w:szCs w:val="28"/>
              </w:rPr>
              <w:t>______________</w:t>
            </w:r>
            <w:proofErr w:type="spellStart"/>
            <w:r w:rsidRPr="00796993">
              <w:rPr>
                <w:rFonts w:ascii="Times New Roman" w:eastAsiaTheme="minorEastAsia" w:hAnsi="Times New Roman" w:cs="Times New Roman"/>
                <w:sz w:val="28"/>
                <w:szCs w:val="28"/>
              </w:rPr>
              <w:t>С.В.Варфаламеева</w:t>
            </w:r>
            <w:proofErr w:type="spellEnd"/>
          </w:p>
        </w:tc>
      </w:tr>
    </w:tbl>
    <w:p w:rsidR="00796993" w:rsidRPr="00796993" w:rsidRDefault="00796993" w:rsidP="00796993">
      <w:pPr>
        <w:spacing w:after="0"/>
        <w:jc w:val="both"/>
        <w:rPr>
          <w:rFonts w:ascii="Times New Roman" w:hAnsi="Times New Roman" w:cs="Times New Roman"/>
          <w:sz w:val="28"/>
          <w:szCs w:val="28"/>
        </w:rPr>
      </w:pPr>
    </w:p>
    <w:p w:rsidR="00796993" w:rsidRDefault="00796993" w:rsidP="00796993">
      <w:pPr>
        <w:spacing w:after="0"/>
        <w:jc w:val="both"/>
        <w:rPr>
          <w:rFonts w:ascii="Times New Roman" w:hAnsi="Times New Roman" w:cs="Times New Roman"/>
          <w:sz w:val="28"/>
          <w:szCs w:val="28"/>
        </w:rPr>
      </w:pPr>
    </w:p>
    <w:p w:rsidR="00796993" w:rsidRPr="00796993" w:rsidRDefault="00796993" w:rsidP="00796993">
      <w:pPr>
        <w:spacing w:after="0"/>
        <w:jc w:val="both"/>
        <w:rPr>
          <w:rFonts w:ascii="Times New Roman" w:hAnsi="Times New Roman" w:cs="Times New Roman"/>
          <w:sz w:val="28"/>
          <w:szCs w:val="28"/>
        </w:rPr>
      </w:pPr>
    </w:p>
    <w:p w:rsidR="00796993" w:rsidRPr="00796993" w:rsidRDefault="00796993" w:rsidP="00796993">
      <w:pPr>
        <w:spacing w:after="0"/>
        <w:jc w:val="both"/>
        <w:rPr>
          <w:rFonts w:ascii="Times New Roman" w:hAnsi="Times New Roman" w:cs="Times New Roman"/>
          <w:sz w:val="28"/>
          <w:szCs w:val="28"/>
        </w:rPr>
      </w:pPr>
    </w:p>
    <w:tbl>
      <w:tblPr>
        <w:tblStyle w:val="a4"/>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796993" w:rsidRPr="00796993" w:rsidTr="002E5A8F">
        <w:tc>
          <w:tcPr>
            <w:tcW w:w="5778" w:type="dxa"/>
          </w:tcPr>
          <w:p w:rsidR="00796993" w:rsidRPr="00796993" w:rsidRDefault="00796993" w:rsidP="00796993">
            <w:pPr>
              <w:jc w:val="both"/>
              <w:rPr>
                <w:rFonts w:ascii="Times New Roman" w:hAnsi="Times New Roman" w:cs="Times New Roman"/>
                <w:kern w:val="36"/>
                <w:sz w:val="28"/>
                <w:szCs w:val="28"/>
              </w:rPr>
            </w:pPr>
          </w:p>
          <w:p w:rsidR="00796993" w:rsidRPr="00796993" w:rsidRDefault="00796993" w:rsidP="00796993">
            <w:pPr>
              <w:jc w:val="both"/>
              <w:rPr>
                <w:rFonts w:ascii="Times New Roman" w:hAnsi="Times New Roman" w:cs="Times New Roman"/>
                <w:kern w:val="36"/>
                <w:sz w:val="28"/>
                <w:szCs w:val="28"/>
              </w:rPr>
            </w:pPr>
          </w:p>
          <w:p w:rsidR="00796993" w:rsidRPr="00796993" w:rsidRDefault="00796993" w:rsidP="00796993">
            <w:pPr>
              <w:jc w:val="both"/>
              <w:rPr>
                <w:rFonts w:ascii="Times New Roman" w:hAnsi="Times New Roman" w:cs="Times New Roman"/>
                <w:kern w:val="36"/>
                <w:sz w:val="28"/>
                <w:szCs w:val="28"/>
              </w:rPr>
            </w:pPr>
          </w:p>
          <w:p w:rsidR="00796993" w:rsidRPr="00796993" w:rsidRDefault="00796993" w:rsidP="00796993">
            <w:pPr>
              <w:jc w:val="both"/>
              <w:rPr>
                <w:rFonts w:ascii="Times New Roman" w:hAnsi="Times New Roman" w:cs="Times New Roman"/>
                <w:kern w:val="36"/>
                <w:sz w:val="28"/>
                <w:szCs w:val="28"/>
              </w:rPr>
            </w:pPr>
          </w:p>
        </w:tc>
        <w:tc>
          <w:tcPr>
            <w:tcW w:w="3828" w:type="dxa"/>
            <w:hideMark/>
          </w:tcPr>
          <w:p w:rsidR="00796993" w:rsidRPr="00796993" w:rsidRDefault="00796993" w:rsidP="00796993">
            <w:pPr>
              <w:rPr>
                <w:rFonts w:ascii="Times New Roman" w:hAnsi="Times New Roman" w:cs="Times New Roman"/>
                <w:kern w:val="36"/>
                <w:sz w:val="28"/>
                <w:szCs w:val="28"/>
              </w:rPr>
            </w:pPr>
            <w:r w:rsidRPr="00796993">
              <w:rPr>
                <w:rFonts w:ascii="Times New Roman" w:hAnsi="Times New Roman" w:cs="Times New Roman"/>
                <w:kern w:val="36"/>
                <w:sz w:val="28"/>
                <w:szCs w:val="28"/>
              </w:rPr>
              <w:t>Приложение</w:t>
            </w:r>
          </w:p>
          <w:p w:rsidR="00796993" w:rsidRPr="00796993" w:rsidRDefault="00796993" w:rsidP="00796993">
            <w:pPr>
              <w:rPr>
                <w:rFonts w:ascii="Times New Roman" w:hAnsi="Times New Roman" w:cs="Times New Roman"/>
                <w:sz w:val="28"/>
                <w:szCs w:val="28"/>
              </w:rPr>
            </w:pPr>
            <w:r w:rsidRPr="00796993">
              <w:rPr>
                <w:rFonts w:ascii="Times New Roman" w:hAnsi="Times New Roman" w:cs="Times New Roman"/>
                <w:kern w:val="36"/>
                <w:sz w:val="28"/>
                <w:szCs w:val="28"/>
              </w:rPr>
              <w:t>к решению Совета депутатов</w:t>
            </w:r>
            <w:r w:rsidRPr="00796993">
              <w:rPr>
                <w:rFonts w:ascii="Times New Roman" w:hAnsi="Times New Roman" w:cs="Times New Roman"/>
                <w:sz w:val="28"/>
                <w:szCs w:val="28"/>
              </w:rPr>
              <w:t xml:space="preserve"> муниципального образования </w:t>
            </w:r>
            <w:proofErr w:type="spellStart"/>
            <w:r w:rsidRPr="00796993">
              <w:rPr>
                <w:rFonts w:ascii="Times New Roman" w:hAnsi="Times New Roman" w:cs="Times New Roman"/>
                <w:sz w:val="28"/>
                <w:szCs w:val="28"/>
              </w:rPr>
              <w:t>Беляевский</w:t>
            </w:r>
            <w:proofErr w:type="spellEnd"/>
            <w:r w:rsidRPr="00796993">
              <w:rPr>
                <w:rFonts w:ascii="Times New Roman" w:hAnsi="Times New Roman" w:cs="Times New Roman"/>
                <w:sz w:val="28"/>
                <w:szCs w:val="28"/>
              </w:rPr>
              <w:t xml:space="preserve"> сельсовет Беляевского района Оренбургской области </w:t>
            </w:r>
          </w:p>
          <w:p w:rsidR="00796993" w:rsidRPr="00796993" w:rsidRDefault="00796993" w:rsidP="00796993">
            <w:pPr>
              <w:rPr>
                <w:rFonts w:ascii="Times New Roman" w:hAnsi="Times New Roman" w:cs="Times New Roman"/>
                <w:kern w:val="36"/>
                <w:sz w:val="28"/>
                <w:szCs w:val="28"/>
              </w:rPr>
            </w:pPr>
            <w:r w:rsidRPr="00796993">
              <w:rPr>
                <w:rFonts w:ascii="Times New Roman" w:hAnsi="Times New Roman" w:cs="Times New Roman"/>
                <w:sz w:val="28"/>
                <w:szCs w:val="28"/>
              </w:rPr>
              <w:t>от 23.12.2024 № 197</w:t>
            </w:r>
          </w:p>
        </w:tc>
      </w:tr>
    </w:tbl>
    <w:p w:rsidR="00796993" w:rsidRPr="00796993" w:rsidRDefault="00796993" w:rsidP="00796993">
      <w:pPr>
        <w:spacing w:after="0"/>
        <w:rPr>
          <w:rFonts w:ascii="Times New Roman" w:eastAsiaTheme="minorEastAsia" w:hAnsi="Times New Roman" w:cs="Times New Roman"/>
          <w:sz w:val="28"/>
          <w:szCs w:val="28"/>
        </w:rPr>
      </w:pPr>
    </w:p>
    <w:p w:rsidR="00796993" w:rsidRPr="00796993" w:rsidRDefault="00796993" w:rsidP="00796993">
      <w:pPr>
        <w:spacing w:after="0"/>
        <w:jc w:val="center"/>
        <w:rPr>
          <w:rFonts w:ascii="Times New Roman" w:hAnsi="Times New Roman" w:cs="Times New Roman"/>
          <w:sz w:val="28"/>
          <w:szCs w:val="28"/>
        </w:rPr>
      </w:pPr>
      <w:r w:rsidRPr="00796993">
        <w:rPr>
          <w:rFonts w:ascii="Times New Roman" w:hAnsi="Times New Roman" w:cs="Times New Roman"/>
          <w:sz w:val="28"/>
          <w:szCs w:val="28"/>
        </w:rPr>
        <w:t>Изменения</w:t>
      </w:r>
    </w:p>
    <w:p w:rsidR="00796993" w:rsidRPr="00796993" w:rsidRDefault="00796993" w:rsidP="00796993">
      <w:pPr>
        <w:spacing w:after="0"/>
        <w:jc w:val="center"/>
        <w:rPr>
          <w:rFonts w:ascii="Times New Roman" w:hAnsi="Times New Roman" w:cs="Times New Roman"/>
          <w:sz w:val="28"/>
          <w:szCs w:val="28"/>
        </w:rPr>
      </w:pPr>
      <w:r w:rsidRPr="00796993">
        <w:rPr>
          <w:rFonts w:ascii="Times New Roman" w:hAnsi="Times New Roman" w:cs="Times New Roman"/>
          <w:sz w:val="28"/>
          <w:szCs w:val="28"/>
        </w:rPr>
        <w:t xml:space="preserve">в Устав муниципального образования </w:t>
      </w:r>
      <w:proofErr w:type="spellStart"/>
      <w:r w:rsidRPr="00796993">
        <w:rPr>
          <w:rFonts w:ascii="Times New Roman" w:hAnsi="Times New Roman" w:cs="Times New Roman"/>
          <w:sz w:val="28"/>
          <w:szCs w:val="28"/>
        </w:rPr>
        <w:t>Беляевский</w:t>
      </w:r>
      <w:proofErr w:type="spellEnd"/>
      <w:r w:rsidRPr="00796993">
        <w:rPr>
          <w:rFonts w:ascii="Times New Roman" w:hAnsi="Times New Roman" w:cs="Times New Roman"/>
          <w:sz w:val="28"/>
          <w:szCs w:val="28"/>
        </w:rPr>
        <w:t xml:space="preserve"> сельсовет </w:t>
      </w:r>
    </w:p>
    <w:p w:rsidR="00796993" w:rsidRPr="00796993" w:rsidRDefault="00796993" w:rsidP="00796993">
      <w:pPr>
        <w:spacing w:after="0"/>
        <w:jc w:val="center"/>
        <w:rPr>
          <w:rFonts w:ascii="Times New Roman" w:hAnsi="Times New Roman" w:cs="Times New Roman"/>
          <w:sz w:val="28"/>
          <w:szCs w:val="28"/>
        </w:rPr>
      </w:pPr>
      <w:r w:rsidRPr="00796993">
        <w:rPr>
          <w:rFonts w:ascii="Times New Roman" w:hAnsi="Times New Roman" w:cs="Times New Roman"/>
          <w:sz w:val="28"/>
          <w:szCs w:val="28"/>
        </w:rPr>
        <w:t>Беляевского района Оренбургской области</w:t>
      </w:r>
    </w:p>
    <w:p w:rsidR="00796993" w:rsidRPr="00796993" w:rsidRDefault="00796993" w:rsidP="00796993">
      <w:pPr>
        <w:pStyle w:val="a3"/>
        <w:ind w:firstLine="709"/>
        <w:jc w:val="both"/>
        <w:rPr>
          <w:rFonts w:ascii="Times New Roman" w:eastAsia="Times New Roman" w:hAnsi="Times New Roman" w:cs="Times New Roman"/>
          <w:sz w:val="28"/>
          <w:szCs w:val="28"/>
        </w:rPr>
      </w:pPr>
    </w:p>
    <w:p w:rsidR="00796993" w:rsidRPr="00796993" w:rsidRDefault="00796993" w:rsidP="00796993">
      <w:pPr>
        <w:spacing w:after="0"/>
        <w:ind w:firstLine="567"/>
        <w:jc w:val="both"/>
        <w:rPr>
          <w:rFonts w:ascii="Times New Roman" w:eastAsiaTheme="minorEastAsia" w:hAnsi="Times New Roman" w:cs="Times New Roman"/>
          <w:b/>
          <w:sz w:val="28"/>
          <w:szCs w:val="28"/>
          <w:shd w:val="clear" w:color="auto" w:fill="FFFFFF"/>
        </w:rPr>
      </w:pPr>
      <w:r w:rsidRPr="00796993">
        <w:rPr>
          <w:rFonts w:ascii="Times New Roman" w:eastAsiaTheme="minorEastAsia" w:hAnsi="Times New Roman" w:cs="Times New Roman"/>
          <w:b/>
          <w:sz w:val="28"/>
          <w:szCs w:val="28"/>
          <w:shd w:val="clear" w:color="auto" w:fill="FFFFFF"/>
        </w:rPr>
        <w:t>1. В части 1 статьи 5:</w:t>
      </w:r>
    </w:p>
    <w:p w:rsidR="00796993" w:rsidRPr="00796993" w:rsidRDefault="00796993" w:rsidP="00796993">
      <w:pPr>
        <w:spacing w:after="0"/>
        <w:ind w:firstLine="567"/>
        <w:jc w:val="both"/>
        <w:rPr>
          <w:rFonts w:ascii="Times New Roman" w:eastAsiaTheme="minorEastAsia" w:hAnsi="Times New Roman" w:cs="Times New Roman"/>
          <w:b/>
          <w:sz w:val="28"/>
          <w:szCs w:val="28"/>
          <w:shd w:val="clear" w:color="auto" w:fill="FFFFFF"/>
        </w:rPr>
      </w:pPr>
      <w:r w:rsidRPr="00796993">
        <w:rPr>
          <w:rFonts w:ascii="Times New Roman" w:eastAsiaTheme="minorEastAsia" w:hAnsi="Times New Roman" w:cs="Times New Roman"/>
          <w:b/>
          <w:sz w:val="28"/>
          <w:szCs w:val="28"/>
          <w:shd w:val="clear" w:color="auto" w:fill="FFFFFF"/>
        </w:rPr>
        <w:t>а) пункт 27 изложить в новой редакции:</w:t>
      </w:r>
    </w:p>
    <w:p w:rsidR="00796993" w:rsidRPr="00796993" w:rsidRDefault="00796993" w:rsidP="00796993">
      <w:pPr>
        <w:autoSpaceDE w:val="0"/>
        <w:autoSpaceDN w:val="0"/>
        <w:adjustRightInd w:val="0"/>
        <w:spacing w:after="0" w:line="276" w:lineRule="auto"/>
        <w:ind w:firstLine="567"/>
        <w:contextualSpacing/>
        <w:jc w:val="both"/>
        <w:outlineLvl w:val="1"/>
        <w:rPr>
          <w:rFonts w:ascii="Times New Roman" w:eastAsiaTheme="minorEastAsia" w:hAnsi="Times New Roman" w:cs="Times New Roman"/>
          <w:sz w:val="28"/>
          <w:szCs w:val="28"/>
        </w:rPr>
      </w:pPr>
      <w:r w:rsidRPr="00796993">
        <w:rPr>
          <w:rFonts w:ascii="Times New Roman" w:eastAsiaTheme="minorEastAsia" w:hAnsi="Times New Roman" w:cs="Times New Roman"/>
          <w:b/>
          <w:sz w:val="28"/>
          <w:szCs w:val="28"/>
          <w:shd w:val="clear" w:color="auto" w:fill="FFFFFF"/>
        </w:rPr>
        <w:t>«</w:t>
      </w:r>
      <w:r w:rsidRPr="00796993">
        <w:rPr>
          <w:rFonts w:ascii="Times New Roman" w:eastAsiaTheme="minorEastAsia" w:hAnsi="Times New Roman" w:cs="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796993" w:rsidRPr="00796993" w:rsidRDefault="00796993" w:rsidP="00796993">
      <w:pPr>
        <w:spacing w:after="0"/>
        <w:ind w:firstLine="567"/>
        <w:jc w:val="both"/>
        <w:rPr>
          <w:rFonts w:ascii="Times New Roman" w:eastAsiaTheme="minorEastAsia" w:hAnsi="Times New Roman" w:cs="Times New Roman"/>
          <w:b/>
          <w:sz w:val="28"/>
          <w:szCs w:val="28"/>
          <w:shd w:val="clear" w:color="auto" w:fill="FFFFFF"/>
        </w:rPr>
      </w:pPr>
      <w:r w:rsidRPr="00796993">
        <w:rPr>
          <w:rFonts w:ascii="Times New Roman" w:eastAsiaTheme="minorEastAsia" w:hAnsi="Times New Roman" w:cs="Times New Roman"/>
          <w:b/>
          <w:sz w:val="28"/>
          <w:szCs w:val="28"/>
          <w:shd w:val="clear" w:color="auto" w:fill="FFFFFF"/>
        </w:rPr>
        <w:t>б) дополнить пунктом 38 следующего содержания:</w:t>
      </w:r>
    </w:p>
    <w:p w:rsidR="00796993" w:rsidRPr="00796993" w:rsidRDefault="00796993" w:rsidP="00796993">
      <w:pPr>
        <w:spacing w:after="0"/>
        <w:ind w:firstLine="567"/>
        <w:jc w:val="both"/>
        <w:rPr>
          <w:rFonts w:ascii="Times New Roman" w:eastAsiaTheme="minorEastAsia" w:hAnsi="Times New Roman" w:cs="Times New Roman"/>
          <w:sz w:val="28"/>
          <w:szCs w:val="28"/>
          <w:shd w:val="clear" w:color="auto" w:fill="FFFFFF"/>
        </w:rPr>
      </w:pPr>
      <w:r w:rsidRPr="00796993">
        <w:rPr>
          <w:rFonts w:ascii="Times New Roman" w:eastAsiaTheme="minorEastAsia" w:hAnsi="Times New Roman" w:cs="Times New Roman"/>
          <w:sz w:val="28"/>
          <w:szCs w:val="28"/>
          <w:shd w:val="clear" w:color="auto" w:fill="FFFFFF"/>
        </w:rPr>
        <w:t xml:space="preserve">«38) осуществление учета личных подсобных хозяйств, которые ведут граждане в соответствии с Федеральным законом от </w:t>
      </w:r>
      <w:proofErr w:type="gramStart"/>
      <w:r w:rsidRPr="00796993">
        <w:rPr>
          <w:rFonts w:ascii="Times New Roman" w:eastAsiaTheme="minorEastAsia" w:hAnsi="Times New Roman" w:cs="Times New Roman"/>
          <w:sz w:val="28"/>
          <w:szCs w:val="28"/>
          <w:shd w:val="clear" w:color="auto" w:fill="FFFFFF"/>
        </w:rPr>
        <w:t>07.07.2003  №</w:t>
      </w:r>
      <w:proofErr w:type="gramEnd"/>
      <w:r w:rsidRPr="00796993">
        <w:rPr>
          <w:rFonts w:ascii="Times New Roman" w:eastAsiaTheme="minorEastAsia" w:hAnsi="Times New Roman" w:cs="Times New Roman"/>
          <w:sz w:val="28"/>
          <w:szCs w:val="28"/>
          <w:shd w:val="clear" w:color="auto" w:fill="FFFFFF"/>
        </w:rPr>
        <w:t xml:space="preserve">112-ФЗ «О личном подсобном хозяйстве», в </w:t>
      </w:r>
      <w:proofErr w:type="spellStart"/>
      <w:r w:rsidRPr="00796993">
        <w:rPr>
          <w:rFonts w:ascii="Times New Roman" w:eastAsiaTheme="minorEastAsia" w:hAnsi="Times New Roman" w:cs="Times New Roman"/>
          <w:sz w:val="28"/>
          <w:szCs w:val="28"/>
          <w:shd w:val="clear" w:color="auto" w:fill="FFFFFF"/>
        </w:rPr>
        <w:t>похозяйственных</w:t>
      </w:r>
      <w:proofErr w:type="spellEnd"/>
      <w:r w:rsidRPr="00796993">
        <w:rPr>
          <w:rFonts w:ascii="Times New Roman" w:eastAsiaTheme="minorEastAsia" w:hAnsi="Times New Roman" w:cs="Times New Roman"/>
          <w:sz w:val="28"/>
          <w:szCs w:val="28"/>
          <w:shd w:val="clear" w:color="auto" w:fill="FFFFFF"/>
        </w:rPr>
        <w:t xml:space="preserve"> книгах.»;</w:t>
      </w:r>
    </w:p>
    <w:p w:rsidR="00796993" w:rsidRPr="00796993" w:rsidRDefault="00796993" w:rsidP="00796993">
      <w:pPr>
        <w:spacing w:after="0"/>
        <w:ind w:firstLine="567"/>
        <w:jc w:val="both"/>
        <w:rPr>
          <w:rFonts w:ascii="Times New Roman" w:eastAsiaTheme="minorEastAsia" w:hAnsi="Times New Roman" w:cs="Times New Roman"/>
          <w:b/>
          <w:sz w:val="28"/>
          <w:szCs w:val="28"/>
          <w:shd w:val="clear" w:color="auto" w:fill="FFFFFF"/>
        </w:rPr>
      </w:pPr>
      <w:r w:rsidRPr="00796993">
        <w:rPr>
          <w:rFonts w:ascii="Times New Roman" w:eastAsiaTheme="minorEastAsia" w:hAnsi="Times New Roman" w:cs="Times New Roman"/>
          <w:b/>
          <w:sz w:val="28"/>
          <w:szCs w:val="28"/>
          <w:shd w:val="clear" w:color="auto" w:fill="FFFFFF"/>
        </w:rPr>
        <w:t>2. Абзац 2 части 6 статьи 8 изложить в новой редакции:</w:t>
      </w:r>
    </w:p>
    <w:p w:rsidR="00796993" w:rsidRPr="00796993" w:rsidRDefault="00796993" w:rsidP="00796993">
      <w:pPr>
        <w:shd w:val="clear" w:color="auto" w:fill="FFFFFF"/>
        <w:spacing w:after="0" w:line="276" w:lineRule="auto"/>
        <w:ind w:firstLine="567"/>
        <w:contextualSpacing/>
        <w:jc w:val="both"/>
        <w:rPr>
          <w:rFonts w:ascii="Times New Roman" w:eastAsiaTheme="minorEastAsia" w:hAnsi="Times New Roman" w:cs="Times New Roman"/>
          <w:sz w:val="28"/>
          <w:szCs w:val="28"/>
        </w:rPr>
      </w:pPr>
      <w:r w:rsidRPr="00796993">
        <w:rPr>
          <w:rFonts w:ascii="Times New Roman" w:eastAsiaTheme="minorEastAsia" w:hAnsi="Times New Roman" w:cs="Times New Roman"/>
          <w:sz w:val="28"/>
          <w:szCs w:val="28"/>
          <w:shd w:val="clear" w:color="auto" w:fill="FFFFFF"/>
        </w:rPr>
        <w:t>«</w:t>
      </w:r>
      <w:r w:rsidRPr="00796993">
        <w:rPr>
          <w:rFonts w:ascii="Times New Roman" w:eastAsiaTheme="minorEastAsia" w:hAnsi="Times New Roman" w:cs="Times New Roman"/>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796993" w:rsidRPr="00796993" w:rsidRDefault="00796993" w:rsidP="00796993">
      <w:pPr>
        <w:spacing w:after="0"/>
        <w:ind w:firstLine="567"/>
        <w:jc w:val="both"/>
        <w:rPr>
          <w:rFonts w:ascii="Times New Roman" w:eastAsiaTheme="minorEastAsia" w:hAnsi="Times New Roman" w:cs="Times New Roman"/>
          <w:b/>
          <w:sz w:val="28"/>
          <w:szCs w:val="28"/>
        </w:rPr>
      </w:pPr>
      <w:r w:rsidRPr="00796993">
        <w:rPr>
          <w:rFonts w:ascii="Times New Roman" w:eastAsiaTheme="minorEastAsia" w:hAnsi="Times New Roman" w:cs="Times New Roman"/>
          <w:b/>
          <w:sz w:val="28"/>
          <w:szCs w:val="28"/>
        </w:rPr>
        <w:t>3. Часть 3 статьи 12 дополнить абзацем следующего содержания:</w:t>
      </w:r>
    </w:p>
    <w:p w:rsidR="00796993" w:rsidRPr="00796993" w:rsidRDefault="00796993" w:rsidP="00796993">
      <w:pPr>
        <w:keepLines/>
        <w:autoSpaceDE w:val="0"/>
        <w:autoSpaceDN w:val="0"/>
        <w:adjustRightInd w:val="0"/>
        <w:spacing w:after="0"/>
        <w:ind w:firstLine="567"/>
        <w:jc w:val="both"/>
        <w:outlineLvl w:val="2"/>
        <w:rPr>
          <w:rFonts w:ascii="Times New Roman" w:eastAsiaTheme="majorEastAsia" w:hAnsi="Times New Roman" w:cs="Times New Roman"/>
          <w:sz w:val="28"/>
          <w:szCs w:val="28"/>
        </w:rPr>
      </w:pPr>
      <w:r w:rsidRPr="00796993">
        <w:rPr>
          <w:rFonts w:ascii="Times New Roman" w:eastAsiaTheme="majorEastAsia" w:hAnsi="Times New Roman" w:cs="Times New Roman"/>
          <w:sz w:val="28"/>
          <w:szCs w:val="28"/>
        </w:rPr>
        <w:t>«При решении вопросов, предусмотренных пунктом 3 части 1 настоящей статьи, в сходе граждан также принимают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796993" w:rsidRPr="00796993" w:rsidRDefault="00796993" w:rsidP="00796993">
      <w:pPr>
        <w:spacing w:after="0"/>
        <w:ind w:firstLine="567"/>
        <w:jc w:val="both"/>
        <w:rPr>
          <w:rFonts w:ascii="Times New Roman" w:eastAsiaTheme="minorEastAsia" w:hAnsi="Times New Roman" w:cs="Times New Roman"/>
          <w:sz w:val="28"/>
          <w:szCs w:val="28"/>
        </w:rPr>
      </w:pPr>
      <w:r w:rsidRPr="00796993">
        <w:rPr>
          <w:rFonts w:ascii="Times New Roman" w:eastAsiaTheme="minorEastAsia" w:hAnsi="Times New Roman" w:cs="Times New Roman"/>
          <w:b/>
          <w:sz w:val="28"/>
          <w:szCs w:val="28"/>
        </w:rPr>
        <w:t>4. Часть 1 статьи 27 дополнить пунктом 10.1 следующего содержания:</w:t>
      </w:r>
    </w:p>
    <w:p w:rsidR="00796993" w:rsidRPr="00796993" w:rsidRDefault="00796993" w:rsidP="00796993">
      <w:pPr>
        <w:spacing w:after="0"/>
        <w:ind w:firstLine="567"/>
        <w:jc w:val="both"/>
        <w:rPr>
          <w:rFonts w:ascii="Times New Roman" w:eastAsiaTheme="minorEastAsia" w:hAnsi="Times New Roman" w:cs="Times New Roman"/>
          <w:sz w:val="28"/>
          <w:szCs w:val="28"/>
        </w:rPr>
      </w:pPr>
      <w:r w:rsidRPr="00796993">
        <w:rPr>
          <w:rFonts w:ascii="Times New Roman" w:eastAsiaTheme="minorEastAsia" w:hAnsi="Times New Roman" w:cs="Times New Roman"/>
          <w:sz w:val="28"/>
          <w:szCs w:val="28"/>
        </w:rPr>
        <w:t xml:space="preserve">«10.1. приобретения им статуса иностранного агента;»; </w:t>
      </w:r>
    </w:p>
    <w:p w:rsidR="00796993" w:rsidRPr="00796993" w:rsidRDefault="00796993" w:rsidP="00796993">
      <w:pPr>
        <w:spacing w:after="0"/>
        <w:ind w:firstLine="567"/>
        <w:jc w:val="both"/>
        <w:rPr>
          <w:rFonts w:ascii="Times New Roman" w:eastAsiaTheme="minorEastAsia" w:hAnsi="Times New Roman" w:cs="Times New Roman"/>
          <w:b/>
          <w:sz w:val="28"/>
          <w:szCs w:val="28"/>
        </w:rPr>
      </w:pPr>
      <w:r w:rsidRPr="00796993">
        <w:rPr>
          <w:rFonts w:ascii="Times New Roman" w:eastAsiaTheme="minorEastAsia" w:hAnsi="Times New Roman" w:cs="Times New Roman"/>
          <w:b/>
          <w:sz w:val="28"/>
          <w:szCs w:val="28"/>
        </w:rPr>
        <w:t>5. Абзац 2 пункта 4 части 4 статьи 28 изложить в новой редакции:</w:t>
      </w:r>
    </w:p>
    <w:p w:rsidR="00796993" w:rsidRPr="00796993" w:rsidRDefault="00796993" w:rsidP="00796993">
      <w:pPr>
        <w:spacing w:after="0"/>
        <w:ind w:firstLine="567"/>
        <w:contextualSpacing/>
        <w:jc w:val="both"/>
        <w:rPr>
          <w:rFonts w:ascii="Times New Roman" w:eastAsiaTheme="minorEastAsia" w:hAnsi="Times New Roman" w:cs="Times New Roman"/>
          <w:color w:val="0070C0"/>
          <w:sz w:val="28"/>
          <w:szCs w:val="28"/>
        </w:rPr>
      </w:pPr>
      <w:r w:rsidRPr="00796993">
        <w:rPr>
          <w:rFonts w:ascii="Times New Roman" w:eastAsiaTheme="minorEastAsia" w:hAnsi="Times New Roman" w:cs="Times New Roman"/>
          <w:sz w:val="28"/>
          <w:szCs w:val="28"/>
        </w:rPr>
        <w:lastRenderedPageBreak/>
        <w:t>«Глава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
    <w:p w:rsidR="00796993" w:rsidRPr="00796993" w:rsidRDefault="00796993" w:rsidP="00796993">
      <w:pPr>
        <w:spacing w:after="0"/>
        <w:ind w:firstLine="567"/>
        <w:jc w:val="both"/>
        <w:rPr>
          <w:rFonts w:ascii="Times New Roman" w:eastAsiaTheme="minorEastAsia" w:hAnsi="Times New Roman" w:cs="Times New Roman"/>
          <w:b/>
          <w:sz w:val="28"/>
          <w:szCs w:val="28"/>
        </w:rPr>
      </w:pPr>
      <w:r w:rsidRPr="00796993">
        <w:rPr>
          <w:rFonts w:ascii="Times New Roman" w:eastAsiaTheme="minorEastAsia" w:hAnsi="Times New Roman" w:cs="Times New Roman"/>
          <w:sz w:val="28"/>
          <w:szCs w:val="28"/>
        </w:rPr>
        <w:tab/>
      </w:r>
      <w:r w:rsidRPr="00796993">
        <w:rPr>
          <w:rFonts w:ascii="Times New Roman" w:eastAsiaTheme="minorEastAsia" w:hAnsi="Times New Roman" w:cs="Times New Roman"/>
          <w:b/>
          <w:sz w:val="28"/>
          <w:szCs w:val="28"/>
        </w:rPr>
        <w:t>6. Статью 37 изложить в новой редакции следующего содержания:</w:t>
      </w:r>
    </w:p>
    <w:p w:rsidR="00796993" w:rsidRPr="00796993" w:rsidRDefault="00796993" w:rsidP="00796993">
      <w:pPr>
        <w:spacing w:after="0"/>
        <w:ind w:firstLine="567"/>
        <w:jc w:val="both"/>
        <w:rPr>
          <w:rFonts w:ascii="Times New Roman" w:eastAsiaTheme="minorEastAsia" w:hAnsi="Times New Roman" w:cs="Times New Roman"/>
          <w:kern w:val="2"/>
          <w:sz w:val="28"/>
          <w:szCs w:val="28"/>
        </w:rPr>
      </w:pPr>
      <w:r w:rsidRPr="00796993">
        <w:rPr>
          <w:rFonts w:ascii="Times New Roman" w:eastAsiaTheme="minorEastAsia" w:hAnsi="Times New Roman" w:cs="Times New Roman"/>
          <w:kern w:val="2"/>
          <w:sz w:val="28"/>
          <w:szCs w:val="28"/>
        </w:rPr>
        <w:t>«Статья 37. Муниципальная служба</w:t>
      </w:r>
    </w:p>
    <w:p w:rsidR="00796993" w:rsidRPr="00796993" w:rsidRDefault="00796993" w:rsidP="00796993">
      <w:pPr>
        <w:spacing w:after="0"/>
        <w:ind w:firstLine="567"/>
        <w:jc w:val="both"/>
        <w:rPr>
          <w:rFonts w:ascii="Times New Roman" w:eastAsiaTheme="minorEastAsia" w:hAnsi="Times New Roman" w:cs="Times New Roman"/>
          <w:sz w:val="28"/>
          <w:szCs w:val="28"/>
        </w:rPr>
      </w:pPr>
      <w:r w:rsidRPr="00796993">
        <w:rPr>
          <w:rFonts w:ascii="Times New Roman" w:eastAsiaTheme="minorEastAsia"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96993" w:rsidRPr="00796993" w:rsidRDefault="00796993" w:rsidP="00796993">
      <w:pPr>
        <w:spacing w:after="0"/>
        <w:ind w:firstLine="567"/>
        <w:jc w:val="both"/>
        <w:rPr>
          <w:rFonts w:ascii="Times New Roman" w:eastAsiaTheme="minorEastAsia" w:hAnsi="Times New Roman" w:cs="Times New Roman"/>
          <w:bCs/>
          <w:sz w:val="28"/>
          <w:szCs w:val="28"/>
        </w:rPr>
      </w:pPr>
      <w:r w:rsidRPr="00796993">
        <w:rPr>
          <w:rFonts w:ascii="Times New Roman" w:eastAsiaTheme="minorEastAsia" w:hAnsi="Times New Roman" w:cs="Times New Roman"/>
          <w:sz w:val="28"/>
          <w:szCs w:val="28"/>
          <w:lang w:eastAsia="zh-CN"/>
        </w:rPr>
        <w:t xml:space="preserve">2. </w:t>
      </w:r>
      <w:r w:rsidRPr="00796993">
        <w:rPr>
          <w:rFonts w:ascii="Times New Roman" w:eastAsiaTheme="minorEastAsia" w:hAnsi="Times New Roman" w:cs="Times New Roman"/>
          <w:bCs/>
          <w:sz w:val="28"/>
          <w:szCs w:val="28"/>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796993" w:rsidRPr="00796993" w:rsidRDefault="00796993" w:rsidP="00796993">
      <w:pPr>
        <w:spacing w:after="0"/>
        <w:ind w:firstLine="567"/>
        <w:jc w:val="both"/>
        <w:rPr>
          <w:rFonts w:ascii="Times New Roman" w:eastAsiaTheme="minorEastAsia" w:hAnsi="Times New Roman" w:cs="Times New Roman"/>
          <w:sz w:val="28"/>
          <w:szCs w:val="28"/>
        </w:rPr>
      </w:pPr>
      <w:r w:rsidRPr="00796993">
        <w:rPr>
          <w:rFonts w:ascii="Times New Roman" w:eastAsiaTheme="minorEastAsia" w:hAnsi="Times New Roman"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796993" w:rsidRPr="00796993" w:rsidRDefault="00796993" w:rsidP="00796993">
      <w:pPr>
        <w:spacing w:after="0"/>
        <w:ind w:firstLine="567"/>
        <w:jc w:val="both"/>
        <w:rPr>
          <w:rFonts w:ascii="Times New Roman" w:eastAsiaTheme="minorEastAsia" w:hAnsi="Times New Roman" w:cs="Times New Roman"/>
          <w:sz w:val="28"/>
          <w:szCs w:val="28"/>
          <w:lang w:eastAsia="zh-CN"/>
        </w:rPr>
      </w:pPr>
      <w:r w:rsidRPr="00796993">
        <w:rPr>
          <w:rFonts w:ascii="Times New Roman" w:eastAsiaTheme="minorEastAsia" w:hAnsi="Times New Roman" w:cs="Times New Roman"/>
          <w:sz w:val="28"/>
          <w:szCs w:val="28"/>
          <w:lang w:eastAsia="zh-CN"/>
        </w:rPr>
        <w:t>4. Должности муниципальной службы сельского поселения устанавливаются решением Совета депутатов в соответствии с реестром должностей муниципальной службы в Оренбургской области, утверждаемым областным законом.»;</w:t>
      </w:r>
    </w:p>
    <w:p w:rsidR="00796993" w:rsidRPr="00796993" w:rsidRDefault="00796993" w:rsidP="00796993">
      <w:pPr>
        <w:spacing w:after="0"/>
        <w:ind w:firstLine="567"/>
        <w:jc w:val="both"/>
        <w:rPr>
          <w:rFonts w:ascii="Times New Roman" w:eastAsiaTheme="minorEastAsia" w:hAnsi="Times New Roman" w:cs="Times New Roman"/>
          <w:b/>
          <w:sz w:val="28"/>
          <w:szCs w:val="28"/>
          <w:lang w:eastAsia="zh-CN"/>
        </w:rPr>
      </w:pPr>
      <w:r w:rsidRPr="00796993">
        <w:rPr>
          <w:rFonts w:ascii="Times New Roman" w:eastAsiaTheme="minorEastAsia" w:hAnsi="Times New Roman" w:cs="Times New Roman"/>
          <w:b/>
          <w:sz w:val="28"/>
          <w:szCs w:val="28"/>
          <w:lang w:eastAsia="zh-CN"/>
        </w:rPr>
        <w:t>7. Статью 45 изложить в новой редакции следующего содержания:</w:t>
      </w:r>
    </w:p>
    <w:p w:rsidR="00796993" w:rsidRPr="00796993" w:rsidRDefault="00796993" w:rsidP="00796993">
      <w:pPr>
        <w:spacing w:after="0"/>
        <w:ind w:firstLine="567"/>
        <w:jc w:val="both"/>
        <w:rPr>
          <w:rFonts w:ascii="Times New Roman" w:eastAsiaTheme="minorEastAsia" w:hAnsi="Times New Roman" w:cs="Times New Roman"/>
          <w:kern w:val="2"/>
          <w:sz w:val="28"/>
          <w:szCs w:val="28"/>
        </w:rPr>
      </w:pPr>
      <w:r w:rsidRPr="00796993">
        <w:rPr>
          <w:rFonts w:ascii="Times New Roman" w:eastAsiaTheme="minorEastAsia" w:hAnsi="Times New Roman" w:cs="Times New Roman"/>
          <w:kern w:val="2"/>
          <w:sz w:val="28"/>
          <w:szCs w:val="28"/>
        </w:rPr>
        <w:t>«Статья 45. Порядок обнародования и вступления в силу муниципальных правовых актов сельсовета</w:t>
      </w:r>
    </w:p>
    <w:p w:rsidR="00796993" w:rsidRPr="00796993" w:rsidRDefault="00796993" w:rsidP="00796993">
      <w:pPr>
        <w:spacing w:after="0"/>
        <w:ind w:firstLine="567"/>
        <w:jc w:val="both"/>
        <w:rPr>
          <w:rFonts w:ascii="Times New Roman" w:eastAsia="Calibri" w:hAnsi="Times New Roman" w:cs="Times New Roman"/>
          <w:sz w:val="28"/>
          <w:szCs w:val="28"/>
        </w:rPr>
      </w:pPr>
      <w:r w:rsidRPr="00796993">
        <w:rPr>
          <w:rFonts w:ascii="Times New Roman" w:eastAsia="Calibri" w:hAnsi="Times New Roman" w:cs="Times New Roman"/>
          <w:sz w:val="28"/>
          <w:szCs w:val="28"/>
        </w:rPr>
        <w:t xml:space="preserve">1. Муниципальные правовые акты органов местного самоуправления сельсовета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796993" w:rsidRPr="00796993" w:rsidRDefault="00796993" w:rsidP="00796993">
      <w:pPr>
        <w:spacing w:after="0"/>
        <w:ind w:firstLine="567"/>
        <w:jc w:val="both"/>
        <w:rPr>
          <w:rFonts w:ascii="Times New Roman" w:eastAsia="Calibri" w:hAnsi="Times New Roman" w:cs="Times New Roman"/>
          <w:sz w:val="28"/>
          <w:szCs w:val="28"/>
        </w:rPr>
      </w:pPr>
      <w:r w:rsidRPr="00796993">
        <w:rPr>
          <w:rFonts w:ascii="Times New Roman" w:eastAsia="Calibri" w:hAnsi="Times New Roman" w:cs="Times New Roman"/>
          <w:sz w:val="28"/>
          <w:szCs w:val="28"/>
        </w:rPr>
        <w:lastRenderedPageBreak/>
        <w:t>2. Решения Совета депутатов о налогах и сборах вступают в силу в соответствии с Налоговым кодексом Российской Федерации.</w:t>
      </w:r>
    </w:p>
    <w:p w:rsidR="00796993" w:rsidRPr="00796993" w:rsidRDefault="00796993" w:rsidP="00796993">
      <w:pPr>
        <w:spacing w:after="0"/>
        <w:ind w:firstLine="567"/>
        <w:jc w:val="both"/>
        <w:rPr>
          <w:rFonts w:ascii="Times New Roman" w:eastAsia="Calibri" w:hAnsi="Times New Roman" w:cs="Times New Roman"/>
          <w:sz w:val="28"/>
          <w:szCs w:val="28"/>
        </w:rPr>
      </w:pPr>
      <w:r w:rsidRPr="00796993">
        <w:rPr>
          <w:rFonts w:ascii="Times New Roman" w:eastAsia="Calibri" w:hAnsi="Times New Roman" w:cs="Times New Roman"/>
          <w:sz w:val="28"/>
          <w:szCs w:val="28"/>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796993" w:rsidRPr="00796993" w:rsidRDefault="00796993" w:rsidP="00796993">
      <w:pPr>
        <w:spacing w:after="0"/>
        <w:ind w:firstLine="567"/>
        <w:jc w:val="both"/>
        <w:rPr>
          <w:rFonts w:ascii="Times New Roman" w:eastAsia="Calibri" w:hAnsi="Times New Roman" w:cs="Times New Roman"/>
          <w:sz w:val="28"/>
          <w:szCs w:val="28"/>
        </w:rPr>
      </w:pPr>
      <w:r w:rsidRPr="00796993">
        <w:rPr>
          <w:rFonts w:ascii="Times New Roman" w:eastAsia="Calibri" w:hAnsi="Times New Roman" w:cs="Times New Roman"/>
          <w:sz w:val="28"/>
          <w:szCs w:val="28"/>
        </w:rPr>
        <w:t xml:space="preserve">4. Обнародованием муниципального правового акта, в том числе соглашения, заключенного между органами местного самоуправления, является: </w:t>
      </w:r>
    </w:p>
    <w:p w:rsidR="00796993" w:rsidRPr="00796993" w:rsidRDefault="00796993" w:rsidP="00796993">
      <w:pPr>
        <w:spacing w:after="0"/>
        <w:ind w:firstLine="567"/>
        <w:jc w:val="both"/>
        <w:rPr>
          <w:rFonts w:ascii="Times New Roman" w:eastAsiaTheme="minorEastAsia" w:hAnsi="Times New Roman" w:cs="Times New Roman"/>
          <w:kern w:val="2"/>
          <w:sz w:val="28"/>
          <w:szCs w:val="28"/>
        </w:rPr>
      </w:pPr>
      <w:r w:rsidRPr="00796993">
        <w:rPr>
          <w:rFonts w:ascii="Times New Roman" w:eastAsiaTheme="minorEastAsia" w:hAnsi="Times New Roman" w:cs="Times New Roman"/>
          <w:kern w:val="2"/>
          <w:sz w:val="28"/>
          <w:szCs w:val="28"/>
        </w:rPr>
        <w:t>официальное опубликование муниципального правового акта;</w:t>
      </w:r>
    </w:p>
    <w:p w:rsidR="00796993" w:rsidRPr="00796993" w:rsidRDefault="00796993" w:rsidP="00796993">
      <w:pPr>
        <w:spacing w:after="0"/>
        <w:ind w:firstLine="567"/>
        <w:jc w:val="both"/>
        <w:rPr>
          <w:rFonts w:ascii="Times New Roman" w:eastAsiaTheme="minorEastAsia" w:hAnsi="Times New Roman" w:cs="Times New Roman"/>
          <w:kern w:val="2"/>
          <w:sz w:val="28"/>
          <w:szCs w:val="28"/>
        </w:rPr>
      </w:pPr>
      <w:r w:rsidRPr="00796993">
        <w:rPr>
          <w:rFonts w:ascii="Times New Roman" w:eastAsiaTheme="minorEastAsia" w:hAnsi="Times New Roman" w:cs="Times New Roman"/>
          <w:kern w:val="2"/>
          <w:sz w:val="28"/>
          <w:szCs w:val="28"/>
        </w:rPr>
        <w:t>размещение на официальном сайте сельсовета в информационно-телекоммуникационной сети «Интернет» (</w:t>
      </w:r>
      <w:proofErr w:type="spellStart"/>
      <w:r w:rsidRPr="00796993">
        <w:rPr>
          <w:rFonts w:ascii="Times New Roman" w:eastAsiaTheme="minorEastAsia" w:hAnsi="Times New Roman" w:cs="Times New Roman"/>
          <w:sz w:val="28"/>
          <w:szCs w:val="28"/>
        </w:rPr>
        <w:t>беляевский</w:t>
      </w:r>
      <w:proofErr w:type="spellEnd"/>
      <w:r w:rsidRPr="00796993">
        <w:rPr>
          <w:rFonts w:ascii="Times New Roman" w:eastAsiaTheme="minorEastAsia" w:hAnsi="Times New Roman" w:cs="Times New Roman"/>
          <w:sz w:val="28"/>
          <w:szCs w:val="28"/>
        </w:rPr>
        <w:t>-с-</w:t>
      </w:r>
      <w:proofErr w:type="spellStart"/>
      <w:proofErr w:type="gramStart"/>
      <w:r w:rsidRPr="00796993">
        <w:rPr>
          <w:rFonts w:ascii="Times New Roman" w:eastAsiaTheme="minorEastAsia" w:hAnsi="Times New Roman" w:cs="Times New Roman"/>
          <w:sz w:val="28"/>
          <w:szCs w:val="28"/>
        </w:rPr>
        <w:t>с.рф</w:t>
      </w:r>
      <w:proofErr w:type="spellEnd"/>
      <w:proofErr w:type="gramEnd"/>
      <w:r w:rsidRPr="00796993">
        <w:rPr>
          <w:rFonts w:ascii="Times New Roman" w:eastAsiaTheme="minorEastAsia" w:hAnsi="Times New Roman" w:cs="Times New Roman"/>
          <w:kern w:val="2"/>
          <w:sz w:val="28"/>
          <w:szCs w:val="28"/>
        </w:rPr>
        <w:t>);</w:t>
      </w:r>
    </w:p>
    <w:p w:rsidR="00796993" w:rsidRPr="00796993" w:rsidRDefault="00796993" w:rsidP="00796993">
      <w:pPr>
        <w:spacing w:after="0"/>
        <w:ind w:firstLine="567"/>
        <w:jc w:val="both"/>
        <w:rPr>
          <w:rFonts w:ascii="Times New Roman" w:eastAsiaTheme="minorEastAsia" w:hAnsi="Times New Roman" w:cs="Times New Roman"/>
          <w:color w:val="FF0000"/>
          <w:sz w:val="28"/>
          <w:szCs w:val="28"/>
        </w:rPr>
      </w:pPr>
      <w:r w:rsidRPr="00796993">
        <w:rPr>
          <w:rFonts w:ascii="Times New Roman" w:eastAsiaTheme="minorEastAsia" w:hAnsi="Times New Roman" w:cs="Times New Roman"/>
          <w:kern w:val="2"/>
          <w:sz w:val="28"/>
          <w:szCs w:val="28"/>
        </w:rPr>
        <w:t xml:space="preserve">размещение в местах, доступных для неограниченного круга лиц, на информационных стендах </w:t>
      </w:r>
      <w:r w:rsidRPr="00796993">
        <w:rPr>
          <w:rFonts w:ascii="Times New Roman" w:eastAsiaTheme="minorEastAsia" w:hAnsi="Times New Roman" w:cs="Times New Roman"/>
          <w:sz w:val="28"/>
          <w:szCs w:val="28"/>
        </w:rPr>
        <w:t>в здании и у здания администрации Беляевского сельсовета</w:t>
      </w:r>
      <w:r w:rsidRPr="00796993">
        <w:rPr>
          <w:rFonts w:ascii="Times New Roman" w:hAnsi="Times New Roman" w:cs="Times New Roman"/>
          <w:sz w:val="28"/>
          <w:szCs w:val="28"/>
        </w:rPr>
        <w:t xml:space="preserve">, по адресу: село Беляевка ул. Банковская 9, </w:t>
      </w:r>
      <w:r w:rsidRPr="00796993">
        <w:rPr>
          <w:rFonts w:ascii="Times New Roman" w:eastAsia="Calibri" w:hAnsi="Times New Roman" w:cs="Times New Roman"/>
          <w:sz w:val="28"/>
          <w:szCs w:val="28"/>
        </w:rPr>
        <w:t xml:space="preserve">в помещении </w:t>
      </w:r>
      <w:r w:rsidRPr="00796993">
        <w:rPr>
          <w:rFonts w:ascii="Times New Roman" w:eastAsiaTheme="minorEastAsia" w:hAnsi="Times New Roman" w:cs="Times New Roman"/>
          <w:sz w:val="28"/>
          <w:szCs w:val="28"/>
        </w:rPr>
        <w:t>МБОУ «</w:t>
      </w:r>
      <w:proofErr w:type="spellStart"/>
      <w:r w:rsidRPr="00796993">
        <w:rPr>
          <w:rFonts w:ascii="Times New Roman" w:eastAsiaTheme="minorEastAsia" w:hAnsi="Times New Roman" w:cs="Times New Roman"/>
          <w:sz w:val="28"/>
          <w:szCs w:val="28"/>
        </w:rPr>
        <w:t>Жанаталапская</w:t>
      </w:r>
      <w:proofErr w:type="spellEnd"/>
      <w:r w:rsidRPr="00796993">
        <w:rPr>
          <w:rFonts w:ascii="Times New Roman" w:eastAsiaTheme="minorEastAsia" w:hAnsi="Times New Roman" w:cs="Times New Roman"/>
          <w:sz w:val="28"/>
          <w:szCs w:val="28"/>
        </w:rPr>
        <w:t xml:space="preserve"> основная общеобразовательная школа», по адресу: с. </w:t>
      </w:r>
      <w:proofErr w:type="spellStart"/>
      <w:r w:rsidRPr="00796993">
        <w:rPr>
          <w:rFonts w:ascii="Times New Roman" w:eastAsiaTheme="minorEastAsia" w:hAnsi="Times New Roman" w:cs="Times New Roman"/>
          <w:sz w:val="28"/>
          <w:szCs w:val="28"/>
        </w:rPr>
        <w:t>Жанаталап</w:t>
      </w:r>
      <w:proofErr w:type="spellEnd"/>
      <w:r w:rsidRPr="00796993">
        <w:rPr>
          <w:rFonts w:ascii="Times New Roman" w:eastAsiaTheme="minorEastAsia" w:hAnsi="Times New Roman" w:cs="Times New Roman"/>
          <w:sz w:val="28"/>
          <w:szCs w:val="28"/>
        </w:rPr>
        <w:t>, ул. Центральная, 2А</w:t>
      </w:r>
      <w:r w:rsidRPr="00796993">
        <w:rPr>
          <w:rFonts w:ascii="Times New Roman" w:eastAsia="Calibri" w:hAnsi="Times New Roman" w:cs="Times New Roman"/>
          <w:sz w:val="28"/>
          <w:szCs w:val="28"/>
        </w:rPr>
        <w:t>.</w:t>
      </w:r>
    </w:p>
    <w:p w:rsidR="00796993" w:rsidRPr="00796993" w:rsidRDefault="00796993" w:rsidP="00796993">
      <w:pPr>
        <w:spacing w:after="0"/>
        <w:ind w:firstLine="567"/>
        <w:jc w:val="both"/>
        <w:rPr>
          <w:rFonts w:ascii="Times New Roman" w:eastAsiaTheme="minorEastAsia" w:hAnsi="Times New Roman" w:cs="Times New Roman"/>
          <w:sz w:val="28"/>
          <w:szCs w:val="28"/>
        </w:rPr>
      </w:pPr>
      <w:r w:rsidRPr="00796993">
        <w:rPr>
          <w:rFonts w:ascii="Times New Roman" w:eastAsiaTheme="minorEastAsia" w:hAnsi="Times New Roman" w:cs="Times New Roman"/>
          <w:sz w:val="28"/>
          <w:szCs w:val="28"/>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796993" w:rsidRPr="00796993" w:rsidRDefault="00796993" w:rsidP="00796993">
      <w:pPr>
        <w:spacing w:after="0"/>
        <w:ind w:firstLine="567"/>
        <w:jc w:val="both"/>
        <w:rPr>
          <w:rFonts w:ascii="Times New Roman" w:eastAsiaTheme="minorEastAsia" w:hAnsi="Times New Roman" w:cs="Times New Roman"/>
          <w:sz w:val="28"/>
          <w:szCs w:val="28"/>
        </w:rPr>
      </w:pPr>
      <w:r w:rsidRPr="00796993">
        <w:rPr>
          <w:rFonts w:ascii="Times New Roman" w:eastAsiaTheme="minorEastAsia" w:hAnsi="Times New Roman" w:cs="Times New Roman"/>
          <w:sz w:val="28"/>
          <w:szCs w:val="28"/>
        </w:rPr>
        <w:t xml:space="preserve">5.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w:t>
      </w:r>
      <w:r w:rsidRPr="00796993">
        <w:rPr>
          <w:rFonts w:ascii="Times New Roman" w:hAnsi="Times New Roman" w:cs="Times New Roman"/>
          <w:bCs/>
          <w:kern w:val="2"/>
          <w:sz w:val="28"/>
          <w:szCs w:val="28"/>
        </w:rPr>
        <w:t>«Исток»</w:t>
      </w:r>
      <w:r w:rsidRPr="00796993">
        <w:rPr>
          <w:rFonts w:ascii="Times New Roman" w:eastAsiaTheme="minorEastAsia" w:hAnsi="Times New Roman" w:cs="Times New Roman"/>
          <w:sz w:val="28"/>
          <w:szCs w:val="28"/>
        </w:rPr>
        <w:t>.</w:t>
      </w:r>
    </w:p>
    <w:p w:rsidR="00796993" w:rsidRPr="00796993" w:rsidRDefault="00796993" w:rsidP="00796993">
      <w:pPr>
        <w:spacing w:after="0"/>
        <w:ind w:firstLine="567"/>
        <w:jc w:val="both"/>
        <w:rPr>
          <w:rFonts w:ascii="Times New Roman" w:eastAsiaTheme="minorEastAsia" w:hAnsi="Times New Roman" w:cs="Times New Roman"/>
          <w:kern w:val="2"/>
          <w:sz w:val="28"/>
          <w:szCs w:val="28"/>
        </w:rPr>
      </w:pPr>
      <w:r w:rsidRPr="00796993">
        <w:rPr>
          <w:rFonts w:ascii="Times New Roman" w:eastAsiaTheme="minorEastAsia" w:hAnsi="Times New Roman" w:cs="Times New Roman"/>
          <w:kern w:val="2"/>
          <w:sz w:val="28"/>
          <w:szCs w:val="28"/>
        </w:rPr>
        <w:t>6. Муниципальные нормативные правовые акты сельсовета размещаются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796993" w:rsidRPr="00796993" w:rsidRDefault="00796993" w:rsidP="00796993">
      <w:pPr>
        <w:spacing w:after="0"/>
        <w:ind w:firstLine="567"/>
        <w:jc w:val="both"/>
        <w:rPr>
          <w:rFonts w:ascii="Times New Roman" w:eastAsiaTheme="minorEastAsia" w:hAnsi="Times New Roman" w:cs="Times New Roman"/>
          <w:kern w:val="2"/>
          <w:sz w:val="28"/>
          <w:szCs w:val="28"/>
        </w:rPr>
      </w:pPr>
      <w:r w:rsidRPr="00796993">
        <w:rPr>
          <w:rFonts w:ascii="Times New Roman" w:eastAsiaTheme="minorEastAsia" w:hAnsi="Times New Roman" w:cs="Times New Roman"/>
          <w:kern w:val="2"/>
          <w:sz w:val="28"/>
          <w:szCs w:val="28"/>
        </w:rPr>
        <w:t xml:space="preserve">7. Муниципальные правовые акты </w:t>
      </w:r>
      <w:r w:rsidRPr="00796993">
        <w:rPr>
          <w:rFonts w:ascii="Times New Roman" w:eastAsia="Calibri" w:hAnsi="Times New Roman" w:cs="Times New Roman"/>
          <w:sz w:val="28"/>
          <w:szCs w:val="28"/>
        </w:rPr>
        <w:t>органов местного самоуправления сельсовета</w:t>
      </w:r>
      <w:r w:rsidRPr="00796993">
        <w:rPr>
          <w:rFonts w:ascii="Times New Roman" w:eastAsiaTheme="minorEastAsia" w:hAnsi="Times New Roman" w:cs="Times New Roman"/>
          <w:kern w:val="2"/>
          <w:sz w:val="28"/>
          <w:szCs w:val="28"/>
        </w:rPr>
        <w:t>,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сельсовета, самим муниципальным правовым актом.»;</w:t>
      </w:r>
    </w:p>
    <w:p w:rsidR="00796993" w:rsidRPr="00796993" w:rsidRDefault="00796993" w:rsidP="00796993">
      <w:pPr>
        <w:spacing w:after="0"/>
        <w:ind w:firstLine="567"/>
        <w:jc w:val="both"/>
        <w:rPr>
          <w:rFonts w:ascii="Times New Roman" w:eastAsiaTheme="minorEastAsia" w:hAnsi="Times New Roman" w:cs="Times New Roman"/>
          <w:b/>
          <w:sz w:val="28"/>
          <w:szCs w:val="28"/>
        </w:rPr>
      </w:pPr>
      <w:r w:rsidRPr="00796993">
        <w:rPr>
          <w:rFonts w:ascii="Times New Roman" w:eastAsiaTheme="minorEastAsia" w:hAnsi="Times New Roman" w:cs="Times New Roman"/>
          <w:b/>
          <w:sz w:val="28"/>
          <w:szCs w:val="28"/>
        </w:rPr>
        <w:t>8. Статью 54 дополнить частью 6 следующего содержания:</w:t>
      </w:r>
    </w:p>
    <w:p w:rsidR="00796993" w:rsidRPr="00796993" w:rsidRDefault="00796993" w:rsidP="00796993">
      <w:pPr>
        <w:spacing w:after="0"/>
        <w:ind w:firstLine="567"/>
        <w:jc w:val="both"/>
        <w:rPr>
          <w:rFonts w:ascii="Times New Roman" w:eastAsiaTheme="minorEastAsia" w:hAnsi="Times New Roman" w:cs="Times New Roman"/>
          <w:sz w:val="28"/>
          <w:szCs w:val="28"/>
          <w:shd w:val="clear" w:color="auto" w:fill="FFFFFF"/>
        </w:rPr>
      </w:pPr>
      <w:r w:rsidRPr="00796993">
        <w:rPr>
          <w:rFonts w:ascii="Times New Roman" w:eastAsiaTheme="minorEastAsia" w:hAnsi="Times New Roman" w:cs="Times New Roman"/>
          <w:sz w:val="28"/>
          <w:szCs w:val="28"/>
        </w:rPr>
        <w:t xml:space="preserve">«6. </w:t>
      </w:r>
      <w:r w:rsidRPr="00796993">
        <w:rPr>
          <w:rFonts w:ascii="Times New Roman" w:eastAsiaTheme="minorEastAsia" w:hAnsi="Times New Roman" w:cs="Times New Roman"/>
          <w:sz w:val="28"/>
          <w:szCs w:val="28"/>
          <w:shd w:val="clear" w:color="auto" w:fill="FFFFFF"/>
        </w:rPr>
        <w:t xml:space="preserve">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w:t>
      </w:r>
      <w:r w:rsidRPr="00796993">
        <w:rPr>
          <w:rFonts w:ascii="Times New Roman" w:eastAsiaTheme="minorEastAsia" w:hAnsi="Times New Roman" w:cs="Times New Roman"/>
          <w:sz w:val="28"/>
          <w:szCs w:val="28"/>
          <w:shd w:val="clear" w:color="auto" w:fill="FFFFFF"/>
        </w:rPr>
        <w:lastRenderedPageBreak/>
        <w:t>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w:t>
      </w:r>
      <w:hyperlink r:id="rId4" w:anchor="/document/185656/entry/2" w:history="1">
        <w:r w:rsidRPr="00796993">
          <w:rPr>
            <w:rFonts w:ascii="Times New Roman" w:eastAsiaTheme="minorEastAsia" w:hAnsi="Times New Roman" w:cs="Times New Roman"/>
            <w:color w:val="0000FF"/>
            <w:sz w:val="28"/>
            <w:szCs w:val="28"/>
            <w:u w:val="single"/>
            <w:shd w:val="clear" w:color="auto" w:fill="FFFFFF"/>
          </w:rPr>
          <w:t>законодательством</w:t>
        </w:r>
      </w:hyperlink>
      <w:r w:rsidRPr="00796993">
        <w:rPr>
          <w:rFonts w:ascii="Times New Roman" w:eastAsiaTheme="minorEastAsia" w:hAnsi="Times New Roman" w:cs="Times New Roman"/>
          <w:sz w:val="28"/>
          <w:szCs w:val="28"/>
          <w:shd w:val="clear" w:color="auto" w:fill="FFFFFF"/>
        </w:rPr>
        <w:t> Российской Федерации об электроэнергетике.»</w:t>
      </w:r>
    </w:p>
    <w:p w:rsidR="00796993" w:rsidRPr="009C1943" w:rsidRDefault="00796993" w:rsidP="00796993">
      <w:pPr>
        <w:pStyle w:val="a3"/>
        <w:ind w:firstLine="708"/>
        <w:jc w:val="both"/>
      </w:pPr>
    </w:p>
    <w:tbl>
      <w:tblPr>
        <w:tblW w:w="9072" w:type="dxa"/>
        <w:tblInd w:w="280" w:type="dxa"/>
        <w:tblLayout w:type="fixed"/>
        <w:tblCellMar>
          <w:left w:w="70" w:type="dxa"/>
          <w:right w:w="70" w:type="dxa"/>
        </w:tblCellMar>
        <w:tblLook w:val="04A0" w:firstRow="1" w:lastRow="0" w:firstColumn="1" w:lastColumn="0" w:noHBand="0" w:noVBand="1"/>
      </w:tblPr>
      <w:tblGrid>
        <w:gridCol w:w="9072"/>
      </w:tblGrid>
      <w:tr w:rsidR="00794596" w:rsidRPr="00794596" w:rsidTr="002E5A8F">
        <w:trPr>
          <w:cantSplit/>
          <w:trHeight w:val="1519"/>
        </w:trPr>
        <w:tc>
          <w:tcPr>
            <w:tcW w:w="9072" w:type="dxa"/>
            <w:tcBorders>
              <w:bottom w:val="double" w:sz="12" w:space="0" w:color="000000"/>
            </w:tcBorders>
          </w:tcPr>
          <w:p w:rsidR="00794596" w:rsidRPr="00794596" w:rsidRDefault="00794596" w:rsidP="00794596">
            <w:pPr>
              <w:widowControl w:val="0"/>
              <w:spacing w:after="0"/>
              <w:jc w:val="center"/>
              <w:rPr>
                <w:rFonts w:ascii="Times New Roman" w:eastAsia="Times New Roman" w:hAnsi="Times New Roman" w:cs="Times New Roman"/>
                <w:b/>
                <w:sz w:val="28"/>
                <w:szCs w:val="28"/>
              </w:rPr>
            </w:pPr>
            <w:r w:rsidRPr="00794596">
              <w:rPr>
                <w:rFonts w:ascii="Times New Roman" w:eastAsia="Times New Roman" w:hAnsi="Times New Roman" w:cs="Times New Roman"/>
                <w:b/>
                <w:sz w:val="28"/>
                <w:szCs w:val="28"/>
              </w:rPr>
              <w:t>АДМИНИСТРАЦИЯ</w:t>
            </w:r>
          </w:p>
          <w:p w:rsidR="00794596" w:rsidRPr="00794596" w:rsidRDefault="00794596" w:rsidP="00794596">
            <w:pPr>
              <w:widowControl w:val="0"/>
              <w:spacing w:after="0"/>
              <w:jc w:val="center"/>
              <w:rPr>
                <w:rFonts w:ascii="Times New Roman" w:eastAsia="Times New Roman" w:hAnsi="Times New Roman" w:cs="Times New Roman"/>
                <w:b/>
                <w:sz w:val="28"/>
                <w:szCs w:val="28"/>
              </w:rPr>
            </w:pPr>
            <w:r w:rsidRPr="00794596">
              <w:rPr>
                <w:rFonts w:ascii="Times New Roman" w:eastAsia="Times New Roman" w:hAnsi="Times New Roman" w:cs="Times New Roman"/>
                <w:b/>
                <w:sz w:val="28"/>
                <w:szCs w:val="28"/>
              </w:rPr>
              <w:t xml:space="preserve">МУНИЦИПАЛЬНОГО ОБРАЗОВАНИЯ </w:t>
            </w:r>
          </w:p>
          <w:p w:rsidR="00794596" w:rsidRPr="00794596" w:rsidRDefault="00794596" w:rsidP="00794596">
            <w:pPr>
              <w:widowControl w:val="0"/>
              <w:spacing w:after="0"/>
              <w:jc w:val="center"/>
              <w:rPr>
                <w:rFonts w:ascii="Times New Roman" w:eastAsia="Times New Roman" w:hAnsi="Times New Roman" w:cs="Times New Roman"/>
                <w:b/>
                <w:sz w:val="28"/>
                <w:szCs w:val="28"/>
              </w:rPr>
            </w:pPr>
            <w:r w:rsidRPr="00794596">
              <w:rPr>
                <w:rFonts w:ascii="Times New Roman" w:eastAsia="Times New Roman" w:hAnsi="Times New Roman" w:cs="Times New Roman"/>
                <w:b/>
                <w:sz w:val="28"/>
                <w:szCs w:val="28"/>
              </w:rPr>
              <w:t xml:space="preserve">БЕЛЯЕВСКИЙ СЕЛЬСОВЕТ </w:t>
            </w:r>
          </w:p>
          <w:p w:rsidR="00794596" w:rsidRPr="00794596" w:rsidRDefault="00794596" w:rsidP="00794596">
            <w:pPr>
              <w:widowControl w:val="0"/>
              <w:spacing w:after="0"/>
              <w:jc w:val="center"/>
              <w:rPr>
                <w:rFonts w:ascii="Times New Roman" w:eastAsia="Times New Roman" w:hAnsi="Times New Roman" w:cs="Times New Roman"/>
                <w:b/>
                <w:sz w:val="28"/>
                <w:szCs w:val="28"/>
              </w:rPr>
            </w:pPr>
            <w:r w:rsidRPr="00794596">
              <w:rPr>
                <w:rFonts w:ascii="Times New Roman" w:eastAsia="Times New Roman" w:hAnsi="Times New Roman" w:cs="Times New Roman"/>
                <w:b/>
                <w:sz w:val="28"/>
                <w:szCs w:val="28"/>
              </w:rPr>
              <w:t>БЕЛЯЕВСКОГО  РАЙОНА ОРЕНБУРГСКОЙ ОБЛАСТИ</w:t>
            </w:r>
          </w:p>
        </w:tc>
      </w:tr>
      <w:tr w:rsidR="00794596" w:rsidRPr="00794596" w:rsidTr="002E5A8F">
        <w:trPr>
          <w:cantSplit/>
          <w:trHeight w:val="1190"/>
        </w:trPr>
        <w:tc>
          <w:tcPr>
            <w:tcW w:w="9072" w:type="dxa"/>
            <w:vAlign w:val="bottom"/>
          </w:tcPr>
          <w:p w:rsidR="00794596" w:rsidRPr="00794596" w:rsidRDefault="00794596" w:rsidP="00794596">
            <w:pPr>
              <w:widowControl w:val="0"/>
              <w:spacing w:after="0"/>
              <w:jc w:val="center"/>
              <w:rPr>
                <w:rFonts w:ascii="Times New Roman" w:eastAsia="Times New Roman" w:hAnsi="Times New Roman" w:cs="Times New Roman"/>
                <w:b/>
                <w:sz w:val="28"/>
                <w:szCs w:val="28"/>
              </w:rPr>
            </w:pPr>
          </w:p>
          <w:p w:rsidR="00794596" w:rsidRPr="00794596" w:rsidRDefault="00794596" w:rsidP="00794596">
            <w:pPr>
              <w:widowControl w:val="0"/>
              <w:spacing w:after="0"/>
              <w:jc w:val="center"/>
              <w:rPr>
                <w:rFonts w:ascii="Times New Roman" w:eastAsia="Times New Roman" w:hAnsi="Times New Roman" w:cs="Times New Roman"/>
                <w:b/>
                <w:sz w:val="28"/>
                <w:szCs w:val="28"/>
              </w:rPr>
            </w:pPr>
            <w:r w:rsidRPr="00794596">
              <w:rPr>
                <w:rFonts w:ascii="Times New Roman" w:eastAsia="Times New Roman" w:hAnsi="Times New Roman" w:cs="Times New Roman"/>
                <w:b/>
                <w:sz w:val="28"/>
                <w:szCs w:val="28"/>
              </w:rPr>
              <w:t>ПОСТАНОВЛЕНИЕ</w:t>
            </w:r>
          </w:p>
          <w:p w:rsidR="00794596" w:rsidRPr="00794596" w:rsidRDefault="00794596" w:rsidP="00794596">
            <w:pPr>
              <w:widowControl w:val="0"/>
              <w:spacing w:after="0"/>
              <w:jc w:val="center"/>
              <w:rPr>
                <w:rFonts w:ascii="Times New Roman" w:eastAsia="Times New Roman" w:hAnsi="Times New Roman" w:cs="Times New Roman"/>
                <w:b/>
                <w:sz w:val="28"/>
                <w:szCs w:val="28"/>
              </w:rPr>
            </w:pPr>
            <w:r w:rsidRPr="00794596">
              <w:rPr>
                <w:noProof/>
                <w:lang w:eastAsia="ru-RU"/>
              </w:rPr>
              <w:drawing>
                <wp:anchor distT="0" distB="0" distL="0" distR="0" simplePos="0" relativeHeight="251660288" behindDoc="0" locked="0" layoutInCell="0" allowOverlap="1" wp14:anchorId="38C56690" wp14:editId="07FC812D">
                  <wp:simplePos x="0" y="0"/>
                  <wp:positionH relativeFrom="page">
                    <wp:posOffset>2304415</wp:posOffset>
                  </wp:positionH>
                  <wp:positionV relativeFrom="page">
                    <wp:posOffset>549910</wp:posOffset>
                  </wp:positionV>
                  <wp:extent cx="2924175" cy="360045"/>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5"/>
                          <a:stretch>
                            <a:fillRect/>
                          </a:stretch>
                        </pic:blipFill>
                        <pic:spPr bwMode="auto">
                          <a:xfrm>
                            <a:off x="0" y="0"/>
                            <a:ext cx="2924175" cy="360045"/>
                          </a:xfrm>
                          <a:prstGeom prst="rect">
                            <a:avLst/>
                          </a:prstGeom>
                        </pic:spPr>
                      </pic:pic>
                    </a:graphicData>
                  </a:graphic>
                </wp:anchor>
              </w:drawing>
            </w:r>
          </w:p>
          <w:p w:rsidR="00794596" w:rsidRPr="00794596" w:rsidRDefault="00794596" w:rsidP="00794596">
            <w:pPr>
              <w:widowControl w:val="0"/>
              <w:spacing w:after="0"/>
              <w:rPr>
                <w:rFonts w:ascii="Times New Roman" w:eastAsia="Times New Roman" w:hAnsi="Times New Roman" w:cs="Times New Roman"/>
                <w:sz w:val="16"/>
                <w:szCs w:val="16"/>
                <w:lang w:val="en-US"/>
              </w:rPr>
            </w:pPr>
          </w:p>
        </w:tc>
      </w:tr>
    </w:tbl>
    <w:p w:rsidR="00794596" w:rsidRPr="00794596" w:rsidRDefault="00794596" w:rsidP="00794596">
      <w:pPr>
        <w:spacing w:after="0" w:line="240" w:lineRule="auto"/>
        <w:jc w:val="center"/>
        <w:rPr>
          <w:rFonts w:ascii="Times New Roman" w:eastAsia="Times New Roman" w:hAnsi="Times New Roman" w:cs="Times New Roman"/>
          <w:sz w:val="28"/>
          <w:szCs w:val="28"/>
          <w:lang w:eastAsia="ru-RU"/>
        </w:rPr>
      </w:pPr>
    </w:p>
    <w:tbl>
      <w:tblPr>
        <w:tblW w:w="8323" w:type="dxa"/>
        <w:tblInd w:w="1141" w:type="dxa"/>
        <w:tblLayout w:type="fixed"/>
        <w:tblLook w:val="0000" w:firstRow="0" w:lastRow="0" w:firstColumn="0" w:lastColumn="0" w:noHBand="0" w:noVBand="0"/>
      </w:tblPr>
      <w:tblGrid>
        <w:gridCol w:w="8323"/>
      </w:tblGrid>
      <w:tr w:rsidR="00794596" w:rsidRPr="00794596" w:rsidTr="002E5A8F">
        <w:trPr>
          <w:trHeight w:val="821"/>
        </w:trPr>
        <w:tc>
          <w:tcPr>
            <w:tcW w:w="8323" w:type="dxa"/>
          </w:tcPr>
          <w:p w:rsidR="00794596" w:rsidRPr="00794596" w:rsidRDefault="00794596" w:rsidP="00794596">
            <w:pPr>
              <w:widowControl w:val="0"/>
              <w:spacing w:after="0" w:line="240" w:lineRule="auto"/>
              <w:jc w:val="center"/>
              <w:rPr>
                <w:rFonts w:ascii="Times New Roman" w:eastAsia="Times New Roman" w:hAnsi="Times New Roman" w:cs="Times New Roman"/>
                <w:sz w:val="28"/>
                <w:szCs w:val="28"/>
                <w:lang w:eastAsia="ru-RU"/>
              </w:rPr>
            </w:pPr>
            <w:r w:rsidRPr="00794596">
              <w:rPr>
                <w:rFonts w:ascii="Times New Roman" w:hAnsi="Times New Roman" w:cs="Times New Roman"/>
                <w:sz w:val="28"/>
                <w:szCs w:val="28"/>
              </w:rPr>
              <w:t>О выдаче разрешения на условно-разрешенный вид использования земельного участка в территориальной зоне Ж-1 пункт 6.8 «связь»</w:t>
            </w:r>
          </w:p>
        </w:tc>
      </w:tr>
    </w:tbl>
    <w:p w:rsidR="00794596" w:rsidRPr="00794596" w:rsidRDefault="00794596" w:rsidP="00794596">
      <w:pPr>
        <w:spacing w:after="0" w:line="240" w:lineRule="auto"/>
        <w:jc w:val="both"/>
        <w:rPr>
          <w:rFonts w:ascii="Times New Roman" w:eastAsia="Times New Roman" w:hAnsi="Times New Roman" w:cs="Times New Roman"/>
          <w:sz w:val="28"/>
          <w:szCs w:val="28"/>
          <w:lang w:eastAsia="ru-RU"/>
        </w:rPr>
      </w:pPr>
      <w:r w:rsidRPr="00794596">
        <w:rPr>
          <w:rFonts w:ascii="Times New Roman" w:eastAsia="Times New Roman" w:hAnsi="Times New Roman" w:cs="Times New Roman"/>
          <w:sz w:val="28"/>
          <w:szCs w:val="28"/>
          <w:lang w:eastAsia="ru-RU"/>
        </w:rPr>
        <w:tab/>
      </w:r>
    </w:p>
    <w:p w:rsidR="00794596" w:rsidRPr="00794596" w:rsidRDefault="00794596" w:rsidP="00794596">
      <w:pPr>
        <w:suppressAutoHyphens/>
        <w:spacing w:after="0" w:line="240" w:lineRule="auto"/>
        <w:ind w:firstLine="709"/>
        <w:jc w:val="both"/>
        <w:rPr>
          <w:rFonts w:ascii="Times New Roman" w:hAnsi="Times New Roman" w:cs="Times New Roman"/>
          <w:sz w:val="28"/>
          <w:szCs w:val="28"/>
          <w:lang w:eastAsia="ru-RU"/>
        </w:rPr>
      </w:pPr>
      <w:r w:rsidRPr="00794596">
        <w:rPr>
          <w:rFonts w:ascii="Times New Roman" w:hAnsi="Times New Roman" w:cs="Times New Roman"/>
          <w:sz w:val="28"/>
          <w:szCs w:val="28"/>
          <w:lang w:eastAsia="ru-RU"/>
        </w:rPr>
        <w:t>В соответствии с Градостроительным Кодексом Российской Федерации, на основании заключения по результатам публичных слушаний по вопросу предоставления разрешения на условно разрешенный вид использования земельного участка от 13.01.2025 г. постановляю:</w:t>
      </w:r>
    </w:p>
    <w:p w:rsidR="00794596" w:rsidRPr="00794596" w:rsidRDefault="00794596" w:rsidP="00794596">
      <w:pPr>
        <w:suppressAutoHyphens/>
        <w:spacing w:after="0" w:line="276" w:lineRule="auto"/>
        <w:ind w:firstLine="708"/>
        <w:jc w:val="both"/>
        <w:rPr>
          <w:rFonts w:ascii="Times New Roman" w:eastAsia="Calibri" w:hAnsi="Times New Roman" w:cs="Times New Roman"/>
          <w:sz w:val="28"/>
          <w:szCs w:val="28"/>
          <w:shd w:val="clear" w:color="auto" w:fill="FFFFFF"/>
          <w:lang w:eastAsia="ar-SA"/>
        </w:rPr>
      </w:pPr>
      <w:r w:rsidRPr="00794596">
        <w:rPr>
          <w:rFonts w:ascii="Times New Roman" w:eastAsia="Calibri" w:hAnsi="Times New Roman" w:cs="Times New Roman"/>
          <w:sz w:val="28"/>
          <w:szCs w:val="28"/>
          <w:lang w:eastAsia="ar-SA"/>
        </w:rPr>
        <w:t>1.</w:t>
      </w:r>
      <w:r w:rsidRPr="00794596">
        <w:rPr>
          <w:rFonts w:ascii="Times New Roman" w:eastAsia="Calibri" w:hAnsi="Times New Roman" w:cs="Times New Roman"/>
          <w:sz w:val="28"/>
          <w:szCs w:val="28"/>
          <w:lang w:eastAsia="ar-SA"/>
        </w:rPr>
        <w:tab/>
        <w:t xml:space="preserve">Предоставить </w:t>
      </w:r>
      <w:r w:rsidRPr="00794596">
        <w:rPr>
          <w:rFonts w:ascii="Times New Roman" w:eastAsia="Times New Roman" w:hAnsi="Times New Roman" w:cs="Times New Roman"/>
          <w:sz w:val="28"/>
          <w:szCs w:val="28"/>
          <w:lang w:eastAsia="ar-SA"/>
        </w:rPr>
        <w:t>разрешен</w:t>
      </w:r>
      <w:r w:rsidRPr="00794596">
        <w:rPr>
          <w:rFonts w:ascii="Times New Roman" w:eastAsia="Calibri" w:hAnsi="Times New Roman" w:cs="Times New Roman"/>
          <w:sz w:val="28"/>
          <w:szCs w:val="28"/>
          <w:lang w:eastAsia="ar-SA"/>
        </w:rPr>
        <w:t>ие</w:t>
      </w:r>
      <w:r w:rsidRPr="00794596">
        <w:rPr>
          <w:rFonts w:ascii="Times New Roman" w:eastAsia="Times New Roman" w:hAnsi="Times New Roman" w:cs="Times New Roman"/>
          <w:sz w:val="28"/>
          <w:szCs w:val="28"/>
          <w:lang w:eastAsia="ar-SA"/>
        </w:rPr>
        <w:t xml:space="preserve"> на условно-разрешенный вид использования земельного участка в территориальной зоне Ж-1 пункт 6.8 «связь» для размещения </w:t>
      </w:r>
      <w:r w:rsidRPr="00794596">
        <w:rPr>
          <w:rFonts w:ascii="Times New Roman" w:eastAsia="Times New Roman" w:hAnsi="Times New Roman" w:cs="Times New Roman"/>
          <w:sz w:val="28"/>
          <w:szCs w:val="28"/>
          <w:shd w:val="clear" w:color="auto" w:fill="FFFFFF"/>
          <w:lang w:eastAsia="ar-SA"/>
        </w:rPr>
        <w:t>объекта </w:t>
      </w:r>
      <w:r w:rsidRPr="00794596">
        <w:rPr>
          <w:rFonts w:ascii="Times New Roman" w:eastAsia="Times New Roman" w:hAnsi="Times New Roman" w:cs="Times New Roman"/>
          <w:bCs/>
          <w:sz w:val="28"/>
          <w:szCs w:val="28"/>
          <w:shd w:val="clear" w:color="auto" w:fill="FFFFFF"/>
          <w:lang w:eastAsia="ar-SA"/>
        </w:rPr>
        <w:t xml:space="preserve">связи (оборудования базовой станции и антенной опоры АО-30) на земельном участке площадью 25 </w:t>
      </w:r>
      <w:proofErr w:type="spellStart"/>
      <w:r w:rsidRPr="00794596">
        <w:rPr>
          <w:rFonts w:ascii="Times New Roman" w:eastAsia="Times New Roman" w:hAnsi="Times New Roman" w:cs="Times New Roman"/>
          <w:bCs/>
          <w:sz w:val="28"/>
          <w:szCs w:val="28"/>
          <w:shd w:val="clear" w:color="auto" w:fill="FFFFFF"/>
          <w:lang w:eastAsia="ar-SA"/>
        </w:rPr>
        <w:t>кв.м</w:t>
      </w:r>
      <w:proofErr w:type="spellEnd"/>
      <w:r w:rsidRPr="00794596">
        <w:rPr>
          <w:rFonts w:ascii="Times New Roman" w:eastAsia="Times New Roman" w:hAnsi="Times New Roman" w:cs="Times New Roman"/>
          <w:bCs/>
          <w:sz w:val="28"/>
          <w:szCs w:val="28"/>
          <w:shd w:val="clear" w:color="auto" w:fill="FFFFFF"/>
          <w:lang w:eastAsia="ar-SA"/>
        </w:rPr>
        <w:t xml:space="preserve">., расположенного по адресу: Российская Федерация, Оренбургская область, </w:t>
      </w:r>
      <w:proofErr w:type="spellStart"/>
      <w:r w:rsidRPr="00794596">
        <w:rPr>
          <w:rFonts w:ascii="Times New Roman" w:eastAsia="Times New Roman" w:hAnsi="Times New Roman" w:cs="Times New Roman"/>
          <w:bCs/>
          <w:sz w:val="28"/>
          <w:szCs w:val="28"/>
          <w:shd w:val="clear" w:color="auto" w:fill="FFFFFF"/>
          <w:lang w:eastAsia="ar-SA"/>
        </w:rPr>
        <w:t>Беляевский</w:t>
      </w:r>
      <w:proofErr w:type="spellEnd"/>
      <w:r w:rsidRPr="00794596">
        <w:rPr>
          <w:rFonts w:ascii="Times New Roman" w:eastAsia="Times New Roman" w:hAnsi="Times New Roman" w:cs="Times New Roman"/>
          <w:bCs/>
          <w:sz w:val="28"/>
          <w:szCs w:val="28"/>
          <w:shd w:val="clear" w:color="auto" w:fill="FFFFFF"/>
          <w:lang w:eastAsia="ar-SA"/>
        </w:rPr>
        <w:t xml:space="preserve"> район, село Беляевка, улица Торговая, д.3А</w:t>
      </w:r>
      <w:r w:rsidRPr="00794596">
        <w:rPr>
          <w:rFonts w:ascii="Times New Roman" w:eastAsia="Times New Roman" w:hAnsi="Times New Roman" w:cs="Times New Roman"/>
          <w:sz w:val="28"/>
          <w:szCs w:val="28"/>
          <w:shd w:val="clear" w:color="auto" w:fill="FFFFFF"/>
          <w:lang w:eastAsia="ar-SA"/>
        </w:rPr>
        <w:t xml:space="preserve">. Земельный участок расположен в центральной части кадастрового квартала </w:t>
      </w:r>
      <w:r w:rsidRPr="00794596">
        <w:rPr>
          <w:rFonts w:ascii="Times New Roman" w:eastAsia="Times New Roman" w:hAnsi="Times New Roman" w:cs="Times New Roman"/>
          <w:color w:val="333333"/>
          <w:sz w:val="28"/>
          <w:szCs w:val="28"/>
          <w:shd w:val="clear" w:color="auto" w:fill="FFFFFF"/>
          <w:lang w:eastAsia="ar-SA"/>
        </w:rPr>
        <w:t>56:06:0201005:93</w:t>
      </w:r>
      <w:r w:rsidRPr="00794596">
        <w:rPr>
          <w:rFonts w:ascii="Times New Roman" w:eastAsia="Calibri" w:hAnsi="Times New Roman" w:cs="Times New Roman"/>
          <w:sz w:val="28"/>
          <w:szCs w:val="28"/>
          <w:shd w:val="clear" w:color="auto" w:fill="FFFFFF"/>
          <w:lang w:eastAsia="ar-SA"/>
        </w:rPr>
        <w:t>.</w:t>
      </w:r>
    </w:p>
    <w:p w:rsidR="00794596" w:rsidRPr="00794596" w:rsidRDefault="00794596" w:rsidP="00794596">
      <w:pPr>
        <w:suppressAutoHyphens/>
        <w:spacing w:after="0" w:line="276" w:lineRule="auto"/>
        <w:ind w:firstLine="709"/>
        <w:jc w:val="both"/>
        <w:rPr>
          <w:rFonts w:ascii="Times New Roman" w:eastAsia="Calibri" w:hAnsi="Times New Roman" w:cs="Times New Roman"/>
          <w:sz w:val="28"/>
          <w:szCs w:val="28"/>
          <w:lang w:eastAsia="ar-SA"/>
        </w:rPr>
      </w:pPr>
      <w:r w:rsidRPr="00794596">
        <w:rPr>
          <w:rFonts w:ascii="Times New Roman" w:eastAsia="Times New Roman" w:hAnsi="Times New Roman" w:cs="Times New Roman"/>
          <w:sz w:val="28"/>
          <w:szCs w:val="28"/>
          <w:lang w:eastAsia="ar-SA"/>
        </w:rPr>
        <w:t>2.</w:t>
      </w:r>
      <w:r w:rsidRPr="00794596">
        <w:rPr>
          <w:rFonts w:ascii="Times New Roman" w:eastAsia="Times New Roman" w:hAnsi="Times New Roman" w:cs="Times New Roman"/>
          <w:sz w:val="28"/>
          <w:szCs w:val="28"/>
          <w:lang w:eastAsia="ar-SA"/>
        </w:rPr>
        <w:tab/>
      </w:r>
      <w:r w:rsidRPr="00794596">
        <w:rPr>
          <w:rFonts w:ascii="Times New Roman" w:eastAsia="Calibri" w:hAnsi="Times New Roman" w:cs="Times New Roman"/>
          <w:sz w:val="28"/>
          <w:szCs w:val="28"/>
          <w:lang w:eastAsia="ar-SA"/>
        </w:rPr>
        <w:t>Опубликовать настоящее постановление на официальном сайте администрации Беляевского сельсовета в сети Интернет.</w:t>
      </w:r>
    </w:p>
    <w:p w:rsidR="00794596" w:rsidRPr="00794596" w:rsidRDefault="00794596" w:rsidP="00794596">
      <w:pPr>
        <w:suppressAutoHyphens/>
        <w:spacing w:after="0" w:line="276" w:lineRule="auto"/>
        <w:ind w:firstLine="708"/>
        <w:jc w:val="both"/>
        <w:rPr>
          <w:rFonts w:ascii="Times New Roman" w:eastAsia="Times New Roman" w:hAnsi="Times New Roman" w:cs="Times New Roman"/>
          <w:sz w:val="28"/>
          <w:szCs w:val="28"/>
          <w:lang w:eastAsia="ar-SA"/>
        </w:rPr>
      </w:pPr>
      <w:r w:rsidRPr="00794596">
        <w:rPr>
          <w:rFonts w:ascii="Times New Roman" w:eastAsia="Times New Roman" w:hAnsi="Times New Roman" w:cs="Times New Roman"/>
          <w:sz w:val="28"/>
          <w:szCs w:val="28"/>
          <w:lang w:eastAsia="ar-SA"/>
        </w:rPr>
        <w:t>3. Контроль за исполнением настоящего постановления оставляю за собой.</w:t>
      </w:r>
    </w:p>
    <w:p w:rsidR="00794596" w:rsidRPr="00794596" w:rsidRDefault="00794596" w:rsidP="00794596">
      <w:pPr>
        <w:suppressAutoHyphens/>
        <w:spacing w:after="0" w:line="276" w:lineRule="auto"/>
        <w:ind w:firstLine="708"/>
        <w:jc w:val="both"/>
        <w:rPr>
          <w:rFonts w:ascii="Times New Roman" w:eastAsia="Calibri" w:hAnsi="Times New Roman" w:cs="Times New Roman"/>
          <w:sz w:val="28"/>
          <w:szCs w:val="28"/>
          <w:lang w:eastAsia="ar-SA"/>
        </w:rPr>
      </w:pPr>
      <w:r w:rsidRPr="00794596">
        <w:rPr>
          <w:rFonts w:ascii="Times New Roman" w:eastAsia="Times New Roman" w:hAnsi="Times New Roman" w:cs="Times New Roman"/>
          <w:sz w:val="28"/>
          <w:szCs w:val="28"/>
          <w:lang w:eastAsia="ar-SA"/>
        </w:rPr>
        <w:t>4. Постановление вступает в силу с момента опубликования.</w:t>
      </w:r>
    </w:p>
    <w:tbl>
      <w:tblPr>
        <w:tblW w:w="9441" w:type="dxa"/>
        <w:tblInd w:w="324" w:type="dxa"/>
        <w:tblLayout w:type="fixed"/>
        <w:tblLook w:val="0000" w:firstRow="0" w:lastRow="0" w:firstColumn="0" w:lastColumn="0" w:noHBand="0" w:noVBand="0"/>
      </w:tblPr>
      <w:tblGrid>
        <w:gridCol w:w="4760"/>
        <w:gridCol w:w="4681"/>
      </w:tblGrid>
      <w:tr w:rsidR="00794596" w:rsidRPr="00794596" w:rsidTr="002E5A8F">
        <w:trPr>
          <w:trHeight w:val="477"/>
        </w:trPr>
        <w:tc>
          <w:tcPr>
            <w:tcW w:w="4759" w:type="dxa"/>
            <w:shd w:val="clear" w:color="auto" w:fill="auto"/>
          </w:tcPr>
          <w:p w:rsidR="00794596" w:rsidRPr="00794596" w:rsidRDefault="00794596" w:rsidP="00794596">
            <w:pPr>
              <w:widowControl w:val="0"/>
              <w:tabs>
                <w:tab w:val="left" w:pos="3836"/>
              </w:tabs>
              <w:snapToGrid w:val="0"/>
              <w:spacing w:after="0"/>
              <w:rPr>
                <w:rFonts w:ascii="Times New Roman" w:hAnsi="Times New Roman" w:cs="Times New Roman"/>
                <w:sz w:val="28"/>
                <w:szCs w:val="28"/>
              </w:rPr>
            </w:pPr>
          </w:p>
          <w:p w:rsidR="00794596" w:rsidRPr="00794596" w:rsidRDefault="00794596" w:rsidP="00794596">
            <w:pPr>
              <w:widowControl w:val="0"/>
              <w:tabs>
                <w:tab w:val="left" w:pos="3836"/>
              </w:tabs>
              <w:spacing w:after="0"/>
              <w:ind w:left="-108"/>
            </w:pPr>
            <w:r w:rsidRPr="00794596">
              <w:rPr>
                <w:rFonts w:ascii="Times New Roman" w:hAnsi="Times New Roman" w:cs="Times New Roman"/>
                <w:sz w:val="28"/>
                <w:szCs w:val="28"/>
              </w:rPr>
              <w:t xml:space="preserve">Глава муниципального образования </w:t>
            </w:r>
          </w:p>
        </w:tc>
        <w:tc>
          <w:tcPr>
            <w:tcW w:w="4681" w:type="dxa"/>
            <w:shd w:val="clear" w:color="auto" w:fill="auto"/>
          </w:tcPr>
          <w:p w:rsidR="00794596" w:rsidRPr="00794596" w:rsidRDefault="00794596" w:rsidP="00794596">
            <w:pPr>
              <w:widowControl w:val="0"/>
              <w:tabs>
                <w:tab w:val="left" w:pos="3836"/>
              </w:tabs>
              <w:snapToGrid w:val="0"/>
              <w:spacing w:after="0"/>
              <w:rPr>
                <w:rFonts w:ascii="Times New Roman" w:hAnsi="Times New Roman" w:cs="Times New Roman"/>
                <w:sz w:val="28"/>
                <w:szCs w:val="28"/>
              </w:rPr>
            </w:pPr>
          </w:p>
          <w:p w:rsidR="00794596" w:rsidRPr="00794596" w:rsidRDefault="00794596" w:rsidP="00794596">
            <w:pPr>
              <w:widowControl w:val="0"/>
              <w:tabs>
                <w:tab w:val="left" w:pos="3836"/>
              </w:tabs>
              <w:spacing w:after="0"/>
            </w:pPr>
            <w:r w:rsidRPr="00794596">
              <w:rPr>
                <w:rFonts w:ascii="Times New Roman" w:hAnsi="Times New Roman" w:cs="Times New Roman"/>
                <w:sz w:val="28"/>
                <w:szCs w:val="28"/>
              </w:rPr>
              <w:t xml:space="preserve">                                     </w:t>
            </w:r>
            <w:proofErr w:type="spellStart"/>
            <w:r w:rsidRPr="00794596">
              <w:rPr>
                <w:rFonts w:ascii="Times New Roman" w:hAnsi="Times New Roman" w:cs="Times New Roman"/>
                <w:sz w:val="28"/>
                <w:szCs w:val="28"/>
              </w:rPr>
              <w:t>М.Х.Елешев</w:t>
            </w:r>
            <w:proofErr w:type="spellEnd"/>
          </w:p>
        </w:tc>
      </w:tr>
    </w:tbl>
    <w:p w:rsidR="00794596" w:rsidRPr="00794596" w:rsidRDefault="00794596" w:rsidP="00794596">
      <w:pPr>
        <w:spacing w:after="0" w:line="240" w:lineRule="auto"/>
        <w:jc w:val="both"/>
        <w:rPr>
          <w:rFonts w:ascii="Times New Roman" w:eastAsia="Times New Roman" w:hAnsi="Times New Roman" w:cs="Times New Roman"/>
          <w:sz w:val="28"/>
          <w:szCs w:val="28"/>
          <w:lang w:eastAsia="ru-RU"/>
        </w:rPr>
      </w:pPr>
      <w:r w:rsidRPr="00794596">
        <w:rPr>
          <w:rFonts w:ascii="Times New Roman" w:eastAsia="Times New Roman" w:hAnsi="Times New Roman" w:cs="Times New Roman"/>
          <w:noProof/>
          <w:sz w:val="28"/>
          <w:szCs w:val="28"/>
          <w:lang w:eastAsia="ru-RU"/>
        </w:rPr>
        <w:drawing>
          <wp:anchor distT="0" distB="0" distL="0" distR="0" simplePos="0" relativeHeight="251659264" behindDoc="0" locked="0" layoutInCell="0" allowOverlap="1" wp14:anchorId="7CF44D2C" wp14:editId="4341892B">
            <wp:simplePos x="0" y="0"/>
            <wp:positionH relativeFrom="character">
              <wp:posOffset>1844040</wp:posOffset>
            </wp:positionH>
            <wp:positionV relativeFrom="line">
              <wp:posOffset>109855</wp:posOffset>
            </wp:positionV>
            <wp:extent cx="2876550" cy="1076325"/>
            <wp:effectExtent l="1905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cstate="print"/>
                    <a:stretch>
                      <a:fillRect/>
                    </a:stretch>
                  </pic:blipFill>
                  <pic:spPr bwMode="auto">
                    <a:xfrm>
                      <a:off x="0" y="0"/>
                      <a:ext cx="2876550" cy="1076325"/>
                    </a:xfrm>
                    <a:prstGeom prst="rect">
                      <a:avLst/>
                    </a:prstGeom>
                  </pic:spPr>
                </pic:pic>
              </a:graphicData>
            </a:graphic>
          </wp:anchor>
        </w:drawing>
      </w:r>
    </w:p>
    <w:p w:rsidR="00794596" w:rsidRPr="00794596" w:rsidRDefault="00794596" w:rsidP="00794596">
      <w:pPr>
        <w:tabs>
          <w:tab w:val="left" w:pos="7370"/>
        </w:tabs>
        <w:spacing w:after="0" w:line="240" w:lineRule="auto"/>
        <w:jc w:val="both"/>
        <w:rPr>
          <w:rFonts w:ascii="Times New Roman" w:eastAsia="Times New Roman" w:hAnsi="Times New Roman" w:cs="Times New Roman"/>
          <w:lang w:val="en-US" w:eastAsia="ru-RU"/>
        </w:rPr>
      </w:pPr>
    </w:p>
    <w:p w:rsidR="00794596" w:rsidRPr="00794596" w:rsidRDefault="00794596" w:rsidP="00794596">
      <w:pPr>
        <w:jc w:val="center"/>
        <w:rPr>
          <w:rFonts w:ascii="Times New Roman" w:eastAsia="Times New Roman" w:hAnsi="Times New Roman" w:cs="Times New Roman"/>
          <w:sz w:val="16"/>
          <w:szCs w:val="16"/>
        </w:rPr>
      </w:pPr>
    </w:p>
    <w:p w:rsidR="00794596" w:rsidRPr="00794596" w:rsidRDefault="00794596" w:rsidP="00794596">
      <w:pPr>
        <w:jc w:val="center"/>
        <w:rPr>
          <w:rFonts w:ascii="Times New Roman" w:eastAsia="Times New Roman" w:hAnsi="Times New Roman" w:cs="Times New Roman"/>
          <w:sz w:val="16"/>
          <w:szCs w:val="16"/>
        </w:rPr>
      </w:pPr>
    </w:p>
    <w:p w:rsidR="00794596" w:rsidRPr="00794596" w:rsidRDefault="00794596" w:rsidP="00794596">
      <w:pPr>
        <w:jc w:val="center"/>
        <w:rPr>
          <w:rFonts w:ascii="Times New Roman" w:hAnsi="Times New Roman" w:cs="Times New Roman"/>
          <w:sz w:val="24"/>
          <w:szCs w:val="28"/>
        </w:rPr>
      </w:pPr>
    </w:p>
    <w:p w:rsidR="00794596" w:rsidRPr="00794596" w:rsidRDefault="00794596" w:rsidP="00794596">
      <w:pPr>
        <w:jc w:val="center"/>
        <w:rPr>
          <w:rFonts w:ascii="Times New Roman" w:hAnsi="Times New Roman" w:cs="Times New Roman"/>
          <w:sz w:val="24"/>
          <w:szCs w:val="28"/>
        </w:rPr>
      </w:pPr>
    </w:p>
    <w:p w:rsidR="00794596" w:rsidRPr="00794596" w:rsidRDefault="00794596" w:rsidP="00794596"/>
    <w:tbl>
      <w:tblPr>
        <w:tblW w:w="9072" w:type="dxa"/>
        <w:tblInd w:w="140" w:type="dxa"/>
        <w:tblLayout w:type="fixed"/>
        <w:tblCellMar>
          <w:left w:w="70" w:type="dxa"/>
          <w:right w:w="70" w:type="dxa"/>
        </w:tblCellMar>
        <w:tblLook w:val="04A0" w:firstRow="1" w:lastRow="0" w:firstColumn="1" w:lastColumn="0" w:noHBand="0" w:noVBand="1"/>
      </w:tblPr>
      <w:tblGrid>
        <w:gridCol w:w="9072"/>
      </w:tblGrid>
      <w:tr w:rsidR="00794596" w:rsidRPr="00794596" w:rsidTr="002E5A8F">
        <w:trPr>
          <w:cantSplit/>
          <w:trHeight w:val="1519"/>
        </w:trPr>
        <w:tc>
          <w:tcPr>
            <w:tcW w:w="9072" w:type="dxa"/>
            <w:tcBorders>
              <w:bottom w:val="double" w:sz="12" w:space="0" w:color="000000"/>
            </w:tcBorders>
          </w:tcPr>
          <w:p w:rsidR="00794596" w:rsidRPr="00794596" w:rsidRDefault="00794596" w:rsidP="00794596">
            <w:pPr>
              <w:widowControl w:val="0"/>
              <w:spacing w:after="0"/>
              <w:jc w:val="center"/>
              <w:rPr>
                <w:rFonts w:ascii="Times New Roman" w:eastAsia="Times New Roman" w:hAnsi="Times New Roman" w:cs="Times New Roman"/>
                <w:b/>
                <w:sz w:val="28"/>
                <w:szCs w:val="28"/>
              </w:rPr>
            </w:pPr>
            <w:r w:rsidRPr="00794596">
              <w:rPr>
                <w:rFonts w:ascii="Times New Roman" w:eastAsia="Times New Roman" w:hAnsi="Times New Roman" w:cs="Times New Roman"/>
                <w:b/>
                <w:sz w:val="28"/>
                <w:szCs w:val="28"/>
              </w:rPr>
              <w:t>АДМИНИСТРАЦИЯ</w:t>
            </w:r>
          </w:p>
          <w:p w:rsidR="00794596" w:rsidRPr="00794596" w:rsidRDefault="00794596" w:rsidP="00794596">
            <w:pPr>
              <w:widowControl w:val="0"/>
              <w:spacing w:after="0"/>
              <w:jc w:val="center"/>
              <w:rPr>
                <w:rFonts w:ascii="Times New Roman" w:eastAsia="Times New Roman" w:hAnsi="Times New Roman" w:cs="Times New Roman"/>
                <w:b/>
                <w:sz w:val="28"/>
                <w:szCs w:val="28"/>
              </w:rPr>
            </w:pPr>
            <w:r w:rsidRPr="00794596">
              <w:rPr>
                <w:rFonts w:ascii="Times New Roman" w:eastAsia="Times New Roman" w:hAnsi="Times New Roman" w:cs="Times New Roman"/>
                <w:b/>
                <w:sz w:val="28"/>
                <w:szCs w:val="28"/>
              </w:rPr>
              <w:t>МУНИЦИПАЛЬНОГО ОБРАЗОВАНИЯ</w:t>
            </w:r>
          </w:p>
          <w:p w:rsidR="00794596" w:rsidRPr="00794596" w:rsidRDefault="00794596" w:rsidP="00794596">
            <w:pPr>
              <w:widowControl w:val="0"/>
              <w:spacing w:after="0"/>
              <w:jc w:val="center"/>
              <w:rPr>
                <w:rFonts w:ascii="Times New Roman" w:eastAsia="Times New Roman" w:hAnsi="Times New Roman" w:cs="Times New Roman"/>
                <w:b/>
                <w:sz w:val="28"/>
                <w:szCs w:val="28"/>
              </w:rPr>
            </w:pPr>
            <w:r w:rsidRPr="00794596">
              <w:rPr>
                <w:rFonts w:ascii="Times New Roman" w:eastAsia="Times New Roman" w:hAnsi="Times New Roman" w:cs="Times New Roman"/>
                <w:b/>
                <w:sz w:val="28"/>
                <w:szCs w:val="28"/>
              </w:rPr>
              <w:t>БЕЛЯЕВСКИЙ СЕЛЬСОВЕТ</w:t>
            </w:r>
          </w:p>
          <w:p w:rsidR="00794596" w:rsidRPr="00794596" w:rsidRDefault="00794596" w:rsidP="00794596">
            <w:pPr>
              <w:widowControl w:val="0"/>
              <w:spacing w:after="0"/>
              <w:jc w:val="center"/>
              <w:rPr>
                <w:rFonts w:ascii="Times New Roman" w:eastAsia="Times New Roman" w:hAnsi="Times New Roman" w:cs="Times New Roman"/>
                <w:b/>
                <w:sz w:val="28"/>
                <w:szCs w:val="28"/>
              </w:rPr>
            </w:pPr>
            <w:r w:rsidRPr="00794596">
              <w:rPr>
                <w:rFonts w:ascii="Times New Roman" w:eastAsia="Times New Roman" w:hAnsi="Times New Roman" w:cs="Times New Roman"/>
                <w:b/>
                <w:sz w:val="28"/>
                <w:szCs w:val="28"/>
              </w:rPr>
              <w:t>БЕЛЯЕВСКОГО  РАЙОНА ОРЕНБУРГСКОЙ ОБЛАСТИ</w:t>
            </w:r>
          </w:p>
        </w:tc>
      </w:tr>
      <w:tr w:rsidR="00794596" w:rsidRPr="00794596" w:rsidTr="002E5A8F">
        <w:trPr>
          <w:cantSplit/>
          <w:trHeight w:val="1190"/>
        </w:trPr>
        <w:tc>
          <w:tcPr>
            <w:tcW w:w="9072" w:type="dxa"/>
            <w:vAlign w:val="bottom"/>
          </w:tcPr>
          <w:p w:rsidR="00794596" w:rsidRPr="00794596" w:rsidRDefault="00794596" w:rsidP="00794596">
            <w:pPr>
              <w:widowControl w:val="0"/>
              <w:spacing w:after="0"/>
              <w:jc w:val="center"/>
              <w:rPr>
                <w:rFonts w:ascii="Times New Roman" w:eastAsia="Times New Roman" w:hAnsi="Times New Roman" w:cs="Times New Roman"/>
                <w:b/>
                <w:sz w:val="28"/>
                <w:szCs w:val="28"/>
              </w:rPr>
            </w:pPr>
          </w:p>
          <w:p w:rsidR="00794596" w:rsidRPr="00794596" w:rsidRDefault="00794596" w:rsidP="00794596">
            <w:pPr>
              <w:widowControl w:val="0"/>
              <w:spacing w:after="0"/>
              <w:jc w:val="center"/>
              <w:rPr>
                <w:rFonts w:ascii="Times New Roman" w:eastAsia="Times New Roman" w:hAnsi="Times New Roman" w:cs="Times New Roman"/>
                <w:b/>
                <w:sz w:val="28"/>
                <w:szCs w:val="28"/>
              </w:rPr>
            </w:pPr>
            <w:r w:rsidRPr="00794596">
              <w:rPr>
                <w:rFonts w:ascii="Times New Roman" w:eastAsia="Times New Roman" w:hAnsi="Times New Roman" w:cs="Times New Roman"/>
                <w:b/>
                <w:sz w:val="28"/>
                <w:szCs w:val="28"/>
              </w:rPr>
              <w:t>ПОСТАНОВЛЕНИЕ</w:t>
            </w:r>
          </w:p>
          <w:p w:rsidR="00794596" w:rsidRPr="00794596" w:rsidRDefault="00794596" w:rsidP="00794596">
            <w:pPr>
              <w:widowControl w:val="0"/>
              <w:spacing w:after="0"/>
              <w:jc w:val="center"/>
              <w:rPr>
                <w:rFonts w:ascii="Times New Roman" w:eastAsia="Times New Roman" w:hAnsi="Times New Roman" w:cs="Times New Roman"/>
                <w:b/>
                <w:sz w:val="24"/>
                <w:szCs w:val="28"/>
              </w:rPr>
            </w:pPr>
            <w:r w:rsidRPr="00794596">
              <w:rPr>
                <w:noProof/>
                <w:lang w:eastAsia="ru-RU"/>
              </w:rPr>
              <w:drawing>
                <wp:anchor distT="0" distB="0" distL="0" distR="0" simplePos="0" relativeHeight="251661312" behindDoc="0" locked="0" layoutInCell="0" allowOverlap="1" wp14:anchorId="44381DF3" wp14:editId="37E1B943">
                  <wp:simplePos x="0" y="0"/>
                  <wp:positionH relativeFrom="page">
                    <wp:posOffset>1850390</wp:posOffset>
                  </wp:positionH>
                  <wp:positionV relativeFrom="page">
                    <wp:posOffset>489585</wp:posOffset>
                  </wp:positionV>
                  <wp:extent cx="2924175" cy="360045"/>
                  <wp:effectExtent l="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p w:rsidR="00794596" w:rsidRPr="00794596" w:rsidRDefault="00794596" w:rsidP="00794596">
            <w:pPr>
              <w:widowControl w:val="0"/>
              <w:spacing w:after="0"/>
              <w:jc w:val="center"/>
              <w:rPr>
                <w:rFonts w:ascii="Times New Roman" w:eastAsia="Times New Roman" w:hAnsi="Times New Roman" w:cs="Times New Roman"/>
                <w:lang w:val="en-US"/>
              </w:rPr>
            </w:pPr>
            <w:r w:rsidRPr="00794596">
              <w:rPr>
                <w:rFonts w:ascii="Times New Roman" w:eastAsia="Times New Roman" w:hAnsi="Times New Roman" w:cs="Times New Roman"/>
                <w:sz w:val="20"/>
                <w:lang w:val="en-US"/>
              </w:rPr>
              <w:t>[</w:t>
            </w:r>
            <w:r w:rsidRPr="00794596">
              <w:rPr>
                <w:rFonts w:ascii="Times New Roman" w:eastAsia="Times New Roman" w:hAnsi="Times New Roman" w:cs="Times New Roman"/>
                <w:sz w:val="20"/>
              </w:rPr>
              <w:t>МЕСТО ДЛЯ   ШТАМПА</w:t>
            </w:r>
            <w:r w:rsidRPr="00794596">
              <w:rPr>
                <w:rFonts w:ascii="Times New Roman" w:eastAsia="Times New Roman" w:hAnsi="Times New Roman" w:cs="Times New Roman"/>
                <w:sz w:val="20"/>
                <w:lang w:val="en-US"/>
              </w:rPr>
              <w:t>]</w:t>
            </w:r>
          </w:p>
        </w:tc>
      </w:tr>
    </w:tbl>
    <w:p w:rsidR="00794596" w:rsidRPr="00794596" w:rsidRDefault="00794596" w:rsidP="00794596">
      <w:pPr>
        <w:spacing w:after="0" w:line="240" w:lineRule="auto"/>
        <w:jc w:val="center"/>
        <w:rPr>
          <w:rFonts w:ascii="Times New Roman" w:eastAsia="Times New Roman" w:hAnsi="Times New Roman" w:cs="Times New Roman"/>
          <w:sz w:val="28"/>
          <w:szCs w:val="28"/>
          <w:lang w:eastAsia="ru-RU"/>
        </w:rPr>
      </w:pPr>
    </w:p>
    <w:tbl>
      <w:tblPr>
        <w:tblW w:w="8323" w:type="dxa"/>
        <w:jc w:val="center"/>
        <w:tblLayout w:type="fixed"/>
        <w:tblLook w:val="0000" w:firstRow="0" w:lastRow="0" w:firstColumn="0" w:lastColumn="0" w:noHBand="0" w:noVBand="0"/>
      </w:tblPr>
      <w:tblGrid>
        <w:gridCol w:w="8323"/>
      </w:tblGrid>
      <w:tr w:rsidR="00794596" w:rsidRPr="00794596" w:rsidTr="002E5A8F">
        <w:trPr>
          <w:trHeight w:val="821"/>
          <w:jc w:val="center"/>
        </w:trPr>
        <w:tc>
          <w:tcPr>
            <w:tcW w:w="8323" w:type="dxa"/>
          </w:tcPr>
          <w:p w:rsidR="00794596" w:rsidRPr="00794596" w:rsidRDefault="00794596" w:rsidP="00794596">
            <w:pPr>
              <w:widowControl w:val="0"/>
              <w:spacing w:after="0" w:line="240" w:lineRule="auto"/>
              <w:jc w:val="center"/>
              <w:rPr>
                <w:rFonts w:ascii="Times New Roman" w:hAnsi="Times New Roman" w:cs="Times New Roman"/>
                <w:color w:val="222222"/>
                <w:sz w:val="28"/>
                <w:szCs w:val="28"/>
              </w:rPr>
            </w:pPr>
            <w:r w:rsidRPr="00794596">
              <w:rPr>
                <w:rFonts w:ascii="Times New Roman" w:eastAsia="Times New Roman" w:hAnsi="Times New Roman" w:cs="Times New Roman"/>
                <w:bCs/>
                <w:sz w:val="28"/>
                <w:szCs w:val="28"/>
                <w:lang w:eastAsia="ru-RU"/>
              </w:rPr>
              <w:t xml:space="preserve">О </w:t>
            </w:r>
            <w:r w:rsidRPr="00794596">
              <w:rPr>
                <w:rFonts w:ascii="Times New Roman" w:hAnsi="Times New Roman" w:cs="Times New Roman"/>
                <w:sz w:val="28"/>
                <w:szCs w:val="28"/>
              </w:rPr>
              <w:t xml:space="preserve">предоставления разрешения на условно-разрешенный вид использования земельного участка или объекта капитального строительства на земельном участке </w:t>
            </w:r>
            <w:r w:rsidRPr="00794596">
              <w:rPr>
                <w:rFonts w:ascii="Times New Roman" w:hAnsi="Times New Roman" w:cs="Times New Roman"/>
                <w:color w:val="222222"/>
                <w:sz w:val="28"/>
                <w:szCs w:val="28"/>
              </w:rPr>
              <w:t>расположенного по адресу:</w:t>
            </w:r>
          </w:p>
          <w:p w:rsidR="00794596" w:rsidRPr="00794596" w:rsidRDefault="00794596" w:rsidP="00794596">
            <w:pPr>
              <w:widowControl w:val="0"/>
              <w:spacing w:after="0" w:line="240" w:lineRule="auto"/>
              <w:jc w:val="center"/>
              <w:rPr>
                <w:rFonts w:ascii="Times New Roman" w:hAnsi="Times New Roman" w:cs="Times New Roman"/>
                <w:color w:val="222222"/>
                <w:sz w:val="28"/>
                <w:szCs w:val="28"/>
              </w:rPr>
            </w:pPr>
            <w:r w:rsidRPr="00794596">
              <w:rPr>
                <w:rFonts w:ascii="Times New Roman" w:hAnsi="Times New Roman" w:cs="Times New Roman"/>
                <w:color w:val="222222"/>
                <w:sz w:val="28"/>
                <w:szCs w:val="28"/>
              </w:rPr>
              <w:t xml:space="preserve">Оренбургская область, </w:t>
            </w:r>
            <w:proofErr w:type="spellStart"/>
            <w:r w:rsidRPr="00794596">
              <w:rPr>
                <w:rFonts w:ascii="Times New Roman" w:hAnsi="Times New Roman" w:cs="Times New Roman"/>
                <w:color w:val="222222"/>
                <w:sz w:val="28"/>
                <w:szCs w:val="28"/>
              </w:rPr>
              <w:t>Беляевский</w:t>
            </w:r>
            <w:proofErr w:type="spellEnd"/>
            <w:r w:rsidRPr="00794596">
              <w:rPr>
                <w:rFonts w:ascii="Times New Roman" w:hAnsi="Times New Roman" w:cs="Times New Roman"/>
                <w:color w:val="222222"/>
                <w:sz w:val="28"/>
                <w:szCs w:val="28"/>
              </w:rPr>
              <w:t xml:space="preserve"> район, с. Беляевка,</w:t>
            </w:r>
          </w:p>
          <w:p w:rsidR="00794596" w:rsidRPr="00794596" w:rsidRDefault="00794596" w:rsidP="00794596">
            <w:pPr>
              <w:widowControl w:val="0"/>
              <w:spacing w:after="0" w:line="240" w:lineRule="auto"/>
              <w:jc w:val="center"/>
              <w:rPr>
                <w:rFonts w:ascii="Times New Roman" w:eastAsia="Times New Roman" w:hAnsi="Times New Roman" w:cs="Times New Roman"/>
                <w:sz w:val="28"/>
                <w:szCs w:val="28"/>
                <w:lang w:eastAsia="ru-RU"/>
              </w:rPr>
            </w:pPr>
            <w:r w:rsidRPr="00794596">
              <w:rPr>
                <w:rFonts w:ascii="Times New Roman" w:hAnsi="Times New Roman" w:cs="Times New Roman"/>
                <w:color w:val="222222"/>
                <w:sz w:val="28"/>
                <w:szCs w:val="28"/>
              </w:rPr>
              <w:t>ул. Советская д. 1 «б»</w:t>
            </w:r>
            <w:r w:rsidRPr="00794596">
              <w:rPr>
                <w:rFonts w:ascii="Times New Roman" w:eastAsia="Times New Roman" w:hAnsi="Times New Roman" w:cs="Times New Roman"/>
                <w:sz w:val="28"/>
                <w:szCs w:val="28"/>
                <w:lang w:eastAsia="ru-RU"/>
              </w:rPr>
              <w:t>.</w:t>
            </w:r>
          </w:p>
        </w:tc>
      </w:tr>
    </w:tbl>
    <w:p w:rsidR="00794596" w:rsidRPr="00794596" w:rsidRDefault="00794596" w:rsidP="00794596">
      <w:pPr>
        <w:spacing w:after="0" w:line="240" w:lineRule="auto"/>
        <w:jc w:val="both"/>
        <w:rPr>
          <w:rFonts w:ascii="Times New Roman" w:eastAsia="Times New Roman" w:hAnsi="Times New Roman" w:cs="Times New Roman"/>
          <w:sz w:val="28"/>
          <w:szCs w:val="28"/>
          <w:lang w:eastAsia="ru-RU"/>
        </w:rPr>
      </w:pPr>
      <w:r w:rsidRPr="00794596">
        <w:rPr>
          <w:rFonts w:ascii="Times New Roman" w:eastAsia="Times New Roman" w:hAnsi="Times New Roman" w:cs="Times New Roman"/>
          <w:sz w:val="28"/>
          <w:szCs w:val="28"/>
          <w:lang w:eastAsia="ru-RU"/>
        </w:rPr>
        <w:tab/>
      </w:r>
    </w:p>
    <w:p w:rsidR="00794596" w:rsidRPr="00794596" w:rsidRDefault="00794596" w:rsidP="00794596">
      <w:pPr>
        <w:suppressAutoHyphens/>
        <w:spacing w:after="0" w:line="240" w:lineRule="auto"/>
        <w:ind w:firstLine="567"/>
        <w:jc w:val="both"/>
        <w:rPr>
          <w:rFonts w:ascii="Times New Roman" w:hAnsi="Times New Roman" w:cs="Times New Roman"/>
          <w:sz w:val="28"/>
          <w:szCs w:val="28"/>
          <w:lang w:eastAsia="ru-RU"/>
        </w:rPr>
      </w:pPr>
      <w:r w:rsidRPr="00794596">
        <w:rPr>
          <w:rFonts w:ascii="Times New Roman" w:hAnsi="Times New Roman" w:cs="Times New Roman"/>
          <w:sz w:val="28"/>
          <w:szCs w:val="28"/>
          <w:lang w:eastAsia="ru-RU"/>
        </w:rPr>
        <w:t>В соответствии с Градостроительным Кодексом Российской Федерации, на основании заключения по результатам публичных слушаний по вопросу предоставления разрешения на условно-разрешенный вид использования земельного участка от 30.01.2025 г. постановляю:</w:t>
      </w:r>
    </w:p>
    <w:p w:rsidR="00794596" w:rsidRPr="00794596" w:rsidRDefault="00794596" w:rsidP="00794596">
      <w:pPr>
        <w:spacing w:after="0" w:line="240" w:lineRule="auto"/>
        <w:ind w:firstLine="567"/>
        <w:jc w:val="both"/>
        <w:rPr>
          <w:rFonts w:ascii="Times New Roman" w:hAnsi="Times New Roman" w:cs="Times New Roman"/>
          <w:color w:val="222222"/>
          <w:sz w:val="28"/>
          <w:szCs w:val="28"/>
        </w:rPr>
      </w:pPr>
      <w:r w:rsidRPr="00794596">
        <w:rPr>
          <w:rFonts w:ascii="Times New Roman" w:hAnsi="Times New Roman" w:cs="Times New Roman"/>
          <w:sz w:val="28"/>
          <w:szCs w:val="28"/>
          <w:lang w:eastAsia="ru-RU"/>
        </w:rPr>
        <w:t xml:space="preserve">1. Предоставить </w:t>
      </w:r>
      <w:proofErr w:type="spellStart"/>
      <w:r w:rsidRPr="00794596">
        <w:rPr>
          <w:rFonts w:ascii="Times New Roman" w:hAnsi="Times New Roman" w:cs="Times New Roman"/>
          <w:sz w:val="28"/>
          <w:szCs w:val="28"/>
          <w:lang w:eastAsia="ru-RU"/>
        </w:rPr>
        <w:t>Разнатовскому</w:t>
      </w:r>
      <w:proofErr w:type="spellEnd"/>
      <w:r w:rsidRPr="00794596">
        <w:rPr>
          <w:rFonts w:ascii="Times New Roman" w:hAnsi="Times New Roman" w:cs="Times New Roman"/>
          <w:sz w:val="28"/>
          <w:szCs w:val="28"/>
          <w:lang w:eastAsia="ru-RU"/>
        </w:rPr>
        <w:t xml:space="preserve"> Сергею Викторовичу, </w:t>
      </w:r>
      <w:r w:rsidRPr="00794596">
        <w:rPr>
          <w:rFonts w:ascii="Times New Roman" w:hAnsi="Times New Roman" w:cs="Times New Roman"/>
          <w:sz w:val="28"/>
          <w:szCs w:val="28"/>
        </w:rPr>
        <w:t xml:space="preserve">разрешенный вид использования земельного участка с кадастровым номером 56:06:0201012:639 площадью 678 </w:t>
      </w:r>
      <w:proofErr w:type="spellStart"/>
      <w:r w:rsidRPr="00794596">
        <w:rPr>
          <w:rFonts w:ascii="Times New Roman" w:hAnsi="Times New Roman" w:cs="Times New Roman"/>
          <w:sz w:val="28"/>
          <w:szCs w:val="28"/>
        </w:rPr>
        <w:t>кв.м</w:t>
      </w:r>
      <w:proofErr w:type="spellEnd"/>
      <w:r w:rsidRPr="00794596">
        <w:rPr>
          <w:rFonts w:ascii="Times New Roman" w:hAnsi="Times New Roman" w:cs="Times New Roman"/>
          <w:sz w:val="28"/>
          <w:szCs w:val="28"/>
        </w:rPr>
        <w:t xml:space="preserve">. </w:t>
      </w:r>
      <w:r w:rsidRPr="00794596">
        <w:rPr>
          <w:rFonts w:ascii="Times New Roman" w:hAnsi="Times New Roman" w:cs="Times New Roman"/>
          <w:color w:val="222222"/>
          <w:sz w:val="28"/>
          <w:szCs w:val="28"/>
        </w:rPr>
        <w:t xml:space="preserve">расположенного по адресу: Оренбургская область, </w:t>
      </w:r>
      <w:proofErr w:type="spellStart"/>
      <w:r w:rsidRPr="00794596">
        <w:rPr>
          <w:rFonts w:ascii="Times New Roman" w:hAnsi="Times New Roman" w:cs="Times New Roman"/>
          <w:color w:val="222222"/>
          <w:sz w:val="28"/>
          <w:szCs w:val="28"/>
        </w:rPr>
        <w:t>Беляевский</w:t>
      </w:r>
      <w:proofErr w:type="spellEnd"/>
      <w:r w:rsidRPr="00794596">
        <w:rPr>
          <w:rFonts w:ascii="Times New Roman" w:hAnsi="Times New Roman" w:cs="Times New Roman"/>
          <w:color w:val="222222"/>
          <w:sz w:val="28"/>
          <w:szCs w:val="28"/>
        </w:rPr>
        <w:t xml:space="preserve"> район, с. Беляевка, ул. Советская д. 1 «б», с «религиозное использование» на вид использования земельного участка «для индивидуального жилищного строительства код вида разрешенного использования 2.1»</w:t>
      </w:r>
      <w:r w:rsidRPr="00794596">
        <w:rPr>
          <w:rFonts w:ascii="Times New Roman" w:hAnsi="Times New Roman" w:cs="Times New Roman"/>
          <w:sz w:val="28"/>
          <w:szCs w:val="28"/>
        </w:rPr>
        <w:t>.</w:t>
      </w:r>
    </w:p>
    <w:p w:rsidR="00794596" w:rsidRPr="00794596" w:rsidRDefault="00794596" w:rsidP="00794596">
      <w:pPr>
        <w:suppressAutoHyphens/>
        <w:spacing w:after="0" w:line="240" w:lineRule="auto"/>
        <w:ind w:firstLine="567"/>
        <w:jc w:val="both"/>
        <w:rPr>
          <w:rFonts w:ascii="Times New Roman" w:hAnsi="Times New Roman" w:cs="Times New Roman"/>
          <w:b/>
          <w:sz w:val="28"/>
          <w:szCs w:val="28"/>
        </w:rPr>
      </w:pPr>
      <w:r w:rsidRPr="00794596">
        <w:rPr>
          <w:rFonts w:ascii="Times New Roman" w:hAnsi="Times New Roman" w:cs="Times New Roman"/>
          <w:color w:val="000000"/>
          <w:sz w:val="28"/>
          <w:szCs w:val="28"/>
        </w:rPr>
        <w:t>2. Опубликовать настоящее постановление на официальном сайте администрации Беляевского сельсовета в сети Интернет.</w:t>
      </w:r>
    </w:p>
    <w:p w:rsidR="00794596" w:rsidRPr="00794596" w:rsidRDefault="00794596" w:rsidP="00794596">
      <w:pPr>
        <w:tabs>
          <w:tab w:val="left" w:pos="7370"/>
        </w:tabs>
        <w:spacing w:after="0" w:line="240" w:lineRule="auto"/>
        <w:ind w:firstLine="567"/>
        <w:jc w:val="both"/>
        <w:rPr>
          <w:rFonts w:ascii="Times New Roman" w:eastAsia="Times New Roman" w:hAnsi="Times New Roman" w:cs="Times New Roman"/>
          <w:sz w:val="28"/>
          <w:szCs w:val="28"/>
          <w:lang w:eastAsia="ru-RU"/>
        </w:rPr>
      </w:pPr>
      <w:r w:rsidRPr="00794596">
        <w:rPr>
          <w:rFonts w:ascii="Times New Roman" w:eastAsia="Times New Roman" w:hAnsi="Times New Roman" w:cs="Times New Roman"/>
          <w:sz w:val="28"/>
          <w:szCs w:val="28"/>
          <w:lang w:eastAsia="ru-RU"/>
        </w:rPr>
        <w:t>3. Контроль за исполнением настоящего постановления оставляю за собой.</w:t>
      </w:r>
    </w:p>
    <w:p w:rsidR="00794596" w:rsidRPr="00794596" w:rsidRDefault="00794596" w:rsidP="00794596">
      <w:pPr>
        <w:tabs>
          <w:tab w:val="left" w:pos="7370"/>
        </w:tabs>
        <w:spacing w:after="0" w:line="240" w:lineRule="auto"/>
        <w:ind w:firstLine="567"/>
        <w:jc w:val="both"/>
        <w:rPr>
          <w:rFonts w:ascii="Times New Roman" w:eastAsia="Times New Roman" w:hAnsi="Times New Roman" w:cs="Times New Roman"/>
          <w:sz w:val="28"/>
          <w:szCs w:val="28"/>
          <w:lang w:eastAsia="ru-RU"/>
        </w:rPr>
      </w:pPr>
      <w:r w:rsidRPr="00794596">
        <w:rPr>
          <w:rFonts w:ascii="Times New Roman" w:eastAsia="Times New Roman" w:hAnsi="Times New Roman" w:cs="Times New Roman"/>
          <w:sz w:val="28"/>
          <w:szCs w:val="28"/>
          <w:lang w:eastAsia="ru-RU"/>
        </w:rPr>
        <w:t>4. Постановление вступает в силу с момента опубликования.</w:t>
      </w:r>
    </w:p>
    <w:p w:rsidR="00794596" w:rsidRPr="00794596" w:rsidRDefault="00794596" w:rsidP="00794596">
      <w:pPr>
        <w:spacing w:after="0" w:line="240" w:lineRule="auto"/>
        <w:jc w:val="both"/>
        <w:rPr>
          <w:rFonts w:ascii="Times New Roman" w:eastAsia="Times New Roman" w:hAnsi="Times New Roman" w:cs="Times New Roman"/>
          <w:sz w:val="28"/>
          <w:szCs w:val="28"/>
          <w:lang w:eastAsia="ru-RU"/>
        </w:rPr>
      </w:pPr>
    </w:p>
    <w:tbl>
      <w:tblPr>
        <w:tblW w:w="9441" w:type="dxa"/>
        <w:tblInd w:w="216" w:type="dxa"/>
        <w:tblLayout w:type="fixed"/>
        <w:tblLook w:val="04A0" w:firstRow="1" w:lastRow="0" w:firstColumn="1" w:lastColumn="0" w:noHBand="0" w:noVBand="1"/>
      </w:tblPr>
      <w:tblGrid>
        <w:gridCol w:w="4759"/>
        <w:gridCol w:w="4682"/>
      </w:tblGrid>
      <w:tr w:rsidR="00794596" w:rsidRPr="00794596" w:rsidTr="002E5A8F">
        <w:trPr>
          <w:trHeight w:val="477"/>
        </w:trPr>
        <w:tc>
          <w:tcPr>
            <w:tcW w:w="4758" w:type="dxa"/>
          </w:tcPr>
          <w:p w:rsidR="00794596" w:rsidRPr="00794596" w:rsidRDefault="00794596" w:rsidP="00794596">
            <w:pPr>
              <w:widowControl w:val="0"/>
              <w:tabs>
                <w:tab w:val="left" w:pos="3836"/>
              </w:tabs>
              <w:spacing w:after="0"/>
              <w:rPr>
                <w:rFonts w:ascii="Times New Roman" w:eastAsia="Times New Roman" w:hAnsi="Times New Roman" w:cs="Times New Roman"/>
                <w:sz w:val="28"/>
                <w:szCs w:val="28"/>
              </w:rPr>
            </w:pPr>
          </w:p>
          <w:p w:rsidR="00794596" w:rsidRPr="00794596" w:rsidRDefault="00794596" w:rsidP="00794596">
            <w:pPr>
              <w:widowControl w:val="0"/>
              <w:tabs>
                <w:tab w:val="left" w:pos="3836"/>
              </w:tabs>
              <w:spacing w:after="0"/>
              <w:rPr>
                <w:rFonts w:ascii="Times New Roman" w:eastAsia="Times New Roman" w:hAnsi="Times New Roman" w:cs="Times New Roman"/>
                <w:sz w:val="28"/>
                <w:szCs w:val="28"/>
              </w:rPr>
            </w:pPr>
            <w:r w:rsidRPr="00794596">
              <w:rPr>
                <w:rFonts w:ascii="Times New Roman" w:eastAsia="Times New Roman" w:hAnsi="Times New Roman" w:cs="Times New Roman"/>
                <w:sz w:val="28"/>
                <w:szCs w:val="28"/>
              </w:rPr>
              <w:t xml:space="preserve">Глава муниципального образования </w:t>
            </w:r>
          </w:p>
        </w:tc>
        <w:tc>
          <w:tcPr>
            <w:tcW w:w="4682" w:type="dxa"/>
          </w:tcPr>
          <w:p w:rsidR="00794596" w:rsidRPr="00794596" w:rsidRDefault="00794596" w:rsidP="00794596">
            <w:pPr>
              <w:widowControl w:val="0"/>
              <w:tabs>
                <w:tab w:val="left" w:pos="3836"/>
              </w:tabs>
              <w:spacing w:after="0"/>
              <w:rPr>
                <w:rFonts w:ascii="Times New Roman" w:eastAsia="Times New Roman" w:hAnsi="Times New Roman" w:cs="Times New Roman"/>
                <w:sz w:val="28"/>
                <w:szCs w:val="28"/>
              </w:rPr>
            </w:pPr>
          </w:p>
          <w:p w:rsidR="00794596" w:rsidRPr="00794596" w:rsidRDefault="00794596" w:rsidP="00794596">
            <w:pPr>
              <w:widowControl w:val="0"/>
              <w:tabs>
                <w:tab w:val="left" w:pos="3836"/>
              </w:tabs>
              <w:spacing w:after="0"/>
              <w:rPr>
                <w:rFonts w:ascii="Times New Roman" w:eastAsia="Times New Roman" w:hAnsi="Times New Roman" w:cs="Times New Roman"/>
                <w:sz w:val="28"/>
                <w:szCs w:val="28"/>
              </w:rPr>
            </w:pPr>
            <w:r w:rsidRPr="00794596">
              <w:rPr>
                <w:rFonts w:ascii="Times New Roman" w:eastAsia="Times New Roman" w:hAnsi="Times New Roman" w:cs="Times New Roman"/>
                <w:sz w:val="28"/>
                <w:szCs w:val="28"/>
              </w:rPr>
              <w:t xml:space="preserve">                                          </w:t>
            </w:r>
            <w:proofErr w:type="spellStart"/>
            <w:r w:rsidRPr="00794596">
              <w:rPr>
                <w:rFonts w:ascii="Times New Roman" w:eastAsia="Times New Roman" w:hAnsi="Times New Roman" w:cs="Times New Roman"/>
                <w:sz w:val="28"/>
                <w:szCs w:val="28"/>
              </w:rPr>
              <w:t>М.Х.Елешев</w:t>
            </w:r>
            <w:proofErr w:type="spellEnd"/>
          </w:p>
          <w:p w:rsidR="00794596" w:rsidRPr="00794596" w:rsidRDefault="00794596" w:rsidP="00794596">
            <w:pPr>
              <w:widowControl w:val="0"/>
              <w:tabs>
                <w:tab w:val="left" w:pos="3836"/>
              </w:tabs>
              <w:spacing w:after="0"/>
              <w:rPr>
                <w:rFonts w:ascii="Times New Roman" w:eastAsia="Times New Roman" w:hAnsi="Times New Roman" w:cs="Times New Roman"/>
                <w:sz w:val="28"/>
                <w:szCs w:val="28"/>
              </w:rPr>
            </w:pPr>
          </w:p>
        </w:tc>
      </w:tr>
    </w:tbl>
    <w:p w:rsidR="00794596" w:rsidRPr="00794596" w:rsidRDefault="00794596" w:rsidP="00794596">
      <w:pPr>
        <w:tabs>
          <w:tab w:val="left" w:pos="7370"/>
        </w:tabs>
        <w:spacing w:after="0" w:line="240" w:lineRule="auto"/>
        <w:jc w:val="both"/>
        <w:rPr>
          <w:rFonts w:ascii="Times New Roman" w:eastAsia="Times New Roman" w:hAnsi="Times New Roman" w:cs="Times New Roman"/>
          <w:sz w:val="20"/>
          <w:lang w:val="en-US" w:eastAsia="ru-RU"/>
        </w:rPr>
      </w:pPr>
      <w:r w:rsidRPr="00794596">
        <w:rPr>
          <w:noProof/>
          <w:lang w:eastAsia="ru-RU"/>
        </w:rPr>
        <w:drawing>
          <wp:anchor distT="0" distB="0" distL="0" distR="0" simplePos="0" relativeHeight="251662336" behindDoc="0" locked="0" layoutInCell="0" allowOverlap="1" wp14:anchorId="698D0BD7" wp14:editId="630C2267">
            <wp:simplePos x="0" y="0"/>
            <wp:positionH relativeFrom="character">
              <wp:posOffset>2114550</wp:posOffset>
            </wp:positionH>
            <wp:positionV relativeFrom="paragraph">
              <wp:posOffset>10160</wp:posOffset>
            </wp:positionV>
            <wp:extent cx="2877185" cy="1080135"/>
            <wp:effectExtent l="0" t="0" r="0" b="5715"/>
            <wp:wrapNone/>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cstate="print"/>
                    <a:stretch>
                      <a:fillRect/>
                    </a:stretch>
                  </pic:blipFill>
                  <pic:spPr bwMode="auto">
                    <a:xfrm>
                      <a:off x="0" y="0"/>
                      <a:ext cx="2877185" cy="1080135"/>
                    </a:xfrm>
                    <a:prstGeom prst="rect">
                      <a:avLst/>
                    </a:prstGeom>
                  </pic:spPr>
                </pic:pic>
              </a:graphicData>
            </a:graphic>
          </wp:anchor>
        </w:drawing>
      </w:r>
    </w:p>
    <w:p w:rsidR="00794596" w:rsidRPr="00794596" w:rsidRDefault="00794596" w:rsidP="00794596">
      <w:pPr>
        <w:rPr>
          <w:rFonts w:ascii="Times New Roman" w:hAnsi="Times New Roman" w:cs="Times New Roman"/>
          <w:sz w:val="28"/>
          <w:szCs w:val="28"/>
        </w:rPr>
      </w:pPr>
    </w:p>
    <w:p w:rsidR="00796993" w:rsidRDefault="00796993">
      <w:bookmarkStart w:id="0" w:name="_GoBack"/>
      <w:bookmarkEnd w:id="0"/>
    </w:p>
    <w:sectPr w:rsidR="007969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D0"/>
    <w:rsid w:val="002E4FFF"/>
    <w:rsid w:val="006712D0"/>
    <w:rsid w:val="00794596"/>
    <w:rsid w:val="00796993"/>
    <w:rsid w:val="00912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DA1A"/>
  <w15:chartTrackingRefBased/>
  <w15:docId w15:val="{6FBEF554-D379-4180-BBBC-9A85E484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9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6993"/>
    <w:pPr>
      <w:spacing w:after="0" w:line="240" w:lineRule="auto"/>
    </w:pPr>
    <w:rPr>
      <w:rFonts w:eastAsiaTheme="minorEastAsia"/>
      <w:lang w:eastAsia="ru-RU"/>
    </w:rPr>
  </w:style>
  <w:style w:type="paragraph" w:customStyle="1" w:styleId="ConsPlusTitle">
    <w:name w:val="ConsPlusTitle"/>
    <w:uiPriority w:val="99"/>
    <w:rsid w:val="0079699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4">
    <w:name w:val="Table Grid"/>
    <w:basedOn w:val="a1"/>
    <w:uiPriority w:val="59"/>
    <w:rsid w:val="00796993"/>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internet.gar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1957</Words>
  <Characters>11161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2025-02-10T09:14:00Z</dcterms:created>
  <dcterms:modified xsi:type="dcterms:W3CDTF">2025-02-10T13:47:00Z</dcterms:modified>
</cp:coreProperties>
</file>