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751264" w:rsidRPr="00797172" w:rsidTr="00D05B94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751264" w:rsidRPr="00797172" w:rsidRDefault="00751264" w:rsidP="00D05B9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751264" w:rsidRPr="00797172" w:rsidRDefault="00751264" w:rsidP="00D05B9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751264" w:rsidRPr="00797172" w:rsidRDefault="00751264" w:rsidP="00D05B9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751264" w:rsidRPr="00797172" w:rsidRDefault="00751264" w:rsidP="00D05B9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751264" w:rsidRPr="00797172" w:rsidRDefault="00751264" w:rsidP="00D05B94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4 (158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751264" w:rsidRPr="00797172" w:rsidRDefault="00581136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29</w:t>
            </w:r>
            <w:r w:rsidR="00751264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.02.2024</w:t>
            </w:r>
            <w:r w:rsidR="00751264"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751264" w:rsidRPr="00797172" w:rsidRDefault="00751264" w:rsidP="00D05B94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 w:rsidR="005811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.02.2024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BA3B56" w:rsidRDefault="00BA3B56"/>
    <w:p w:rsidR="00751264" w:rsidRPr="00581136" w:rsidRDefault="00A318AE" w:rsidP="00581136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A318AE">
        <w:rPr>
          <w:rFonts w:ascii="Times New Roman" w:hAnsi="Times New Roman" w:cs="Times New Roman"/>
          <w:b/>
          <w:sz w:val="36"/>
          <w:u w:val="single"/>
        </w:rPr>
        <w:t>Информация прокуратуры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AE">
        <w:rPr>
          <w:rFonts w:ascii="Times New Roman" w:hAnsi="Times New Roman" w:cs="Times New Roman"/>
          <w:b/>
          <w:sz w:val="28"/>
          <w:szCs w:val="28"/>
        </w:rPr>
        <w:t>Мировым судьей Беляевского района вынесены приговоры по уголовным делам об угрозе убийством членам семей.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>Мировым судьей Беляевского района рассмотрено два уголовных дела по фактам угроз убийством мужчинами в отношении своих членов семьи.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>В одном случае мужчина в ночное время угрожал с использованием ножниц убийством сыну своей сожительницы, опасаясь этих угроз, молодой человек в ночное время без одежды и обуви убежал из дома и укрылся у родственницы.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>По результатам рассмотрения данного уголовного дела виновному лицу назначено наказание в виде ограничения свободы, и он поставлен на контроль в уголовно-исполнительную инспекцию.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>По другому уголовному делу сожитель, высказывая угрозы убийством, находясь в состоянии алкогольного опьянения, на почве ревности руками пытался давить на шею своей спящей сожительнице, однако, проснувшись, она стала активно сопротивляться.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lastRenderedPageBreak/>
        <w:t>По данному уголовному делу судом назначено наказание в виде обязательных работ, которые осужденным будут отбываться по месту жительства, путем выполнения общественно-полезных работ.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AE">
        <w:rPr>
          <w:rFonts w:ascii="Times New Roman" w:hAnsi="Times New Roman" w:cs="Times New Roman"/>
          <w:b/>
          <w:sz w:val="28"/>
          <w:szCs w:val="28"/>
        </w:rPr>
        <w:t>Приняты меры по конфискации автомобилей у лиц, управлявших транспортными средствами в состоянии опьянения.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>Одним из целей уголовного наказания является предотвращение совершения повторных преступлений.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>В этих целях, в 2023 году судом по двум уголовным делам по фактам управления транспортными средствами в состоянии опьянения, в доход государства были конфискованы транспортные средства.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>Указанные транспортные средства в настоящее время направлены для нужд СВО.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8AE">
        <w:rPr>
          <w:rFonts w:ascii="Times New Roman" w:hAnsi="Times New Roman" w:cs="Times New Roman"/>
          <w:b/>
          <w:sz w:val="28"/>
          <w:szCs w:val="28"/>
        </w:rPr>
        <w:t>Судом внесено изменение в постановление по уголовному делу в части конфискации орудий преступления.</w:t>
      </w: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18AE" w:rsidRPr="00A318AE" w:rsidRDefault="00A318AE" w:rsidP="00A318AE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>Судом по уголовному делу по факту незаконной порубки деревьев вынесено постановление о назначении подсудимому меры уголовно-правового характера в виде штрафа, в котором, в том числе, также решен вопрос об уничтожении орудий преступления и спиленных древесных насаждений.</w:t>
      </w:r>
    </w:p>
    <w:p w:rsidR="00751264" w:rsidRPr="00581136" w:rsidRDefault="00A318AE" w:rsidP="00581136">
      <w:pPr>
        <w:tabs>
          <w:tab w:val="left" w:pos="2268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AE">
        <w:rPr>
          <w:rFonts w:ascii="Times New Roman" w:hAnsi="Times New Roman" w:cs="Times New Roman"/>
          <w:sz w:val="28"/>
          <w:szCs w:val="28"/>
        </w:rPr>
        <w:t xml:space="preserve">По апелляционному представлению прокуратуры района в судебный акт внесены изменения, орудия преступления – бензопила и топор конфискованы в доход государства, спиленные деревья переданы для рассмотрения вопроса об их дальнейшем использовании для хозяйственных нужд </w:t>
      </w:r>
      <w:proofErr w:type="gramStart"/>
      <w:r w:rsidRPr="00A318AE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A318AE"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proofErr w:type="gramEnd"/>
      <w:r w:rsidRPr="00A318AE">
        <w:rPr>
          <w:rFonts w:ascii="Times New Roman" w:hAnsi="Times New Roman" w:cs="Times New Roman"/>
          <w:sz w:val="28"/>
          <w:szCs w:val="28"/>
        </w:rPr>
        <w:t xml:space="preserve"> лесничество.</w:t>
      </w:r>
    </w:p>
    <w:p w:rsidR="00581136" w:rsidRDefault="00581136"/>
    <w:tbl>
      <w:tblPr>
        <w:tblW w:w="8931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751264" w:rsidRPr="00581136" w:rsidTr="00581136">
        <w:trPr>
          <w:cantSplit/>
          <w:trHeight w:val="1154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751264" w:rsidRPr="00581136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751264" w:rsidRPr="00581136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МУНИЦИПАЛЬНОГО ОБРАЗОВАНИЯ</w:t>
            </w:r>
          </w:p>
          <w:p w:rsidR="00751264" w:rsidRPr="00581136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БЕЛЯЕВСКИЙ СЕЛЬСОВЕТ</w:t>
            </w:r>
          </w:p>
          <w:p w:rsidR="00751264" w:rsidRPr="00581136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751264" w:rsidRPr="00581136" w:rsidTr="00D05B94">
        <w:trPr>
          <w:cantSplit/>
          <w:trHeight w:val="1202"/>
        </w:trPr>
        <w:tc>
          <w:tcPr>
            <w:tcW w:w="8931" w:type="dxa"/>
            <w:vAlign w:val="bottom"/>
          </w:tcPr>
          <w:p w:rsidR="00751264" w:rsidRPr="00581136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51264" w:rsidRPr="00581136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ПОСТАНОВЛЕНИЕ</w:t>
            </w:r>
          </w:p>
          <w:p w:rsidR="00751264" w:rsidRPr="00581136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51264" w:rsidRPr="00581136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581136">
              <w:rPr>
                <w:rFonts w:ascii="Times New Roman" w:hAnsi="Times New Roman" w:cs="Times New Roman"/>
                <w:noProof/>
                <w:sz w:val="20"/>
                <w:lang w:eastAsia="ru-RU"/>
              </w:rPr>
              <w:drawing>
                <wp:anchor distT="0" distB="0" distL="0" distR="0" simplePos="0" relativeHeight="251659264" behindDoc="0" locked="0" layoutInCell="0" allowOverlap="1" wp14:anchorId="6D406ACD" wp14:editId="5B4E20C0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51264" w:rsidRPr="00581136" w:rsidRDefault="00751264" w:rsidP="00751264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W w:w="7671" w:type="dxa"/>
        <w:tblInd w:w="1305" w:type="dxa"/>
        <w:tblLayout w:type="fixed"/>
        <w:tblLook w:val="0000" w:firstRow="0" w:lastRow="0" w:firstColumn="0" w:lastColumn="0" w:noHBand="0" w:noVBand="0"/>
      </w:tblPr>
      <w:tblGrid>
        <w:gridCol w:w="7671"/>
      </w:tblGrid>
      <w:tr w:rsidR="00751264" w:rsidRPr="00581136" w:rsidTr="00D05B94">
        <w:trPr>
          <w:trHeight w:val="902"/>
        </w:trPr>
        <w:tc>
          <w:tcPr>
            <w:tcW w:w="7671" w:type="dxa"/>
          </w:tcPr>
          <w:p w:rsidR="00751264" w:rsidRPr="00581136" w:rsidRDefault="00751264" w:rsidP="007512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Cs/>
                <w:color w:val="052635"/>
                <w:sz w:val="24"/>
                <w:szCs w:val="28"/>
              </w:rPr>
              <w:t xml:space="preserve">О назначении публичных слушаний на </w:t>
            </w:r>
            <w:r w:rsidRPr="00581136">
              <w:rPr>
                <w:rFonts w:ascii="Times New Roman" w:hAnsi="Times New Roman" w:cs="Times New Roman"/>
                <w:sz w:val="24"/>
                <w:szCs w:val="28"/>
              </w:rPr>
              <w:t xml:space="preserve">выдачу разрешения условно-разрешенного вида использования земельного участка в территориальной зоне Ж-1 пункт 6.8 «связь» для размещения </w:t>
            </w:r>
            <w:r w:rsidRPr="00581136"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</w:rPr>
              <w:t>объекта </w:t>
            </w:r>
            <w:r w:rsidRPr="00581136">
              <w:rPr>
                <w:rFonts w:ascii="Times New Roman" w:hAnsi="Times New Roman" w:cs="Times New Roman"/>
                <w:bCs/>
                <w:color w:val="333333"/>
                <w:sz w:val="24"/>
                <w:szCs w:val="28"/>
                <w:shd w:val="clear" w:color="auto" w:fill="FFFFFF"/>
              </w:rPr>
              <w:t>связи</w:t>
            </w:r>
          </w:p>
        </w:tc>
      </w:tr>
    </w:tbl>
    <w:p w:rsidR="00751264" w:rsidRPr="00581136" w:rsidRDefault="00751264" w:rsidP="00751264">
      <w:pPr>
        <w:spacing w:after="0"/>
        <w:jc w:val="center"/>
        <w:rPr>
          <w:rFonts w:ascii="Times New Roman" w:hAnsi="Times New Roman" w:cs="Times New Roman"/>
          <w:b/>
          <w:bCs/>
          <w:color w:val="052635"/>
          <w:sz w:val="18"/>
          <w:szCs w:val="20"/>
        </w:rPr>
      </w:pPr>
    </w:p>
    <w:p w:rsidR="00751264" w:rsidRPr="00581136" w:rsidRDefault="00751264" w:rsidP="00751264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81136">
        <w:rPr>
          <w:rFonts w:ascii="Times New Roman" w:hAnsi="Times New Roman" w:cs="Times New Roman"/>
          <w:sz w:val="24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</w:t>
      </w:r>
      <w:r w:rsidRPr="00581136">
        <w:rPr>
          <w:rFonts w:ascii="Times New Roman" w:hAnsi="Times New Roman" w:cs="Times New Roman"/>
          <w:sz w:val="24"/>
          <w:szCs w:val="28"/>
        </w:rPr>
        <w:lastRenderedPageBreak/>
        <w:t xml:space="preserve">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58113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81136">
        <w:rPr>
          <w:rFonts w:ascii="Times New Roman" w:hAnsi="Times New Roman" w:cs="Times New Roman"/>
          <w:sz w:val="24"/>
          <w:szCs w:val="28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58113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81136">
        <w:rPr>
          <w:rFonts w:ascii="Times New Roman" w:hAnsi="Times New Roman" w:cs="Times New Roman"/>
          <w:sz w:val="24"/>
          <w:szCs w:val="28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581136">
        <w:rPr>
          <w:rFonts w:ascii="Times New Roman" w:hAnsi="Times New Roman" w:cs="Times New Roman"/>
          <w:bCs/>
          <w:sz w:val="24"/>
          <w:szCs w:val="28"/>
        </w:rPr>
        <w:t>Беляевский</w:t>
      </w:r>
      <w:proofErr w:type="spellEnd"/>
      <w:r w:rsidRPr="00581136">
        <w:rPr>
          <w:rFonts w:ascii="Times New Roman" w:hAnsi="Times New Roman" w:cs="Times New Roman"/>
          <w:bCs/>
          <w:sz w:val="24"/>
          <w:szCs w:val="28"/>
        </w:rPr>
        <w:t xml:space="preserve"> сельсовет Беляевского района Оренбургской области</w:t>
      </w:r>
      <w:r w:rsidRPr="00581136">
        <w:rPr>
          <w:rFonts w:ascii="Times New Roman" w:hAnsi="Times New Roman" w:cs="Times New Roman"/>
          <w:sz w:val="24"/>
          <w:szCs w:val="28"/>
        </w:rPr>
        <w:t>, постановляю:</w:t>
      </w:r>
    </w:p>
    <w:p w:rsidR="00751264" w:rsidRPr="00581136" w:rsidRDefault="00751264" w:rsidP="0075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81136">
        <w:rPr>
          <w:rFonts w:ascii="Times New Roman" w:hAnsi="Times New Roman" w:cs="Times New Roman"/>
          <w:sz w:val="24"/>
          <w:szCs w:val="28"/>
        </w:rPr>
        <w:t xml:space="preserve">1. </w:t>
      </w:r>
      <w:r w:rsidRPr="00581136">
        <w:rPr>
          <w:rFonts w:ascii="Times New Roman" w:hAnsi="Times New Roman" w:cs="Times New Roman"/>
          <w:sz w:val="24"/>
          <w:szCs w:val="28"/>
        </w:rPr>
        <w:tab/>
        <w:t>Назначить публичные слушания по вопросу:</w:t>
      </w:r>
    </w:p>
    <w:p w:rsidR="00751264" w:rsidRPr="00581136" w:rsidRDefault="00751264" w:rsidP="00751264">
      <w:pPr>
        <w:pStyle w:val="a3"/>
        <w:ind w:left="0" w:hanging="720"/>
        <w:jc w:val="both"/>
        <w:rPr>
          <w:szCs w:val="28"/>
        </w:rPr>
      </w:pPr>
      <w:r w:rsidRPr="00581136">
        <w:rPr>
          <w:szCs w:val="28"/>
        </w:rPr>
        <w:tab/>
      </w:r>
      <w:r w:rsidRPr="00581136">
        <w:rPr>
          <w:szCs w:val="28"/>
        </w:rPr>
        <w:tab/>
        <w:t xml:space="preserve">–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 w:rsidRPr="00581136">
        <w:rPr>
          <w:color w:val="333333"/>
          <w:szCs w:val="28"/>
          <w:shd w:val="clear" w:color="auto" w:fill="FFFFFF"/>
        </w:rPr>
        <w:t>объекта </w:t>
      </w:r>
      <w:r w:rsidRPr="00581136">
        <w:rPr>
          <w:bCs/>
          <w:color w:val="333333"/>
          <w:szCs w:val="28"/>
          <w:shd w:val="clear" w:color="auto" w:fill="FFFFFF"/>
        </w:rPr>
        <w:t xml:space="preserve">связи (оборудования базовой станции и антенной опоры АО-30) на земельном участке площадью 25 </w:t>
      </w:r>
      <w:proofErr w:type="spellStart"/>
      <w:r w:rsidRPr="00581136">
        <w:rPr>
          <w:bCs/>
          <w:color w:val="333333"/>
          <w:szCs w:val="28"/>
          <w:shd w:val="clear" w:color="auto" w:fill="FFFFFF"/>
        </w:rPr>
        <w:t>кв.м</w:t>
      </w:r>
      <w:proofErr w:type="spellEnd"/>
      <w:r w:rsidRPr="00581136">
        <w:rPr>
          <w:bCs/>
          <w:color w:val="333333"/>
          <w:szCs w:val="28"/>
          <w:shd w:val="clear" w:color="auto" w:fill="FFFFFF"/>
        </w:rPr>
        <w:t xml:space="preserve">., расположенного по адресу: Российская Федерация, Оренбургская область, </w:t>
      </w:r>
      <w:proofErr w:type="spellStart"/>
      <w:r w:rsidRPr="00581136">
        <w:rPr>
          <w:bCs/>
          <w:color w:val="333333"/>
          <w:szCs w:val="28"/>
          <w:shd w:val="clear" w:color="auto" w:fill="FFFFFF"/>
        </w:rPr>
        <w:t>Беляевский</w:t>
      </w:r>
      <w:proofErr w:type="spellEnd"/>
      <w:r w:rsidRPr="00581136">
        <w:rPr>
          <w:bCs/>
          <w:color w:val="333333"/>
          <w:szCs w:val="28"/>
          <w:shd w:val="clear" w:color="auto" w:fill="FFFFFF"/>
        </w:rPr>
        <w:t xml:space="preserve"> район, село Беляевка, улица Советская</w:t>
      </w:r>
      <w:r w:rsidRPr="00581136">
        <w:rPr>
          <w:color w:val="333333"/>
          <w:szCs w:val="28"/>
          <w:shd w:val="clear" w:color="auto" w:fill="FFFFFF"/>
        </w:rPr>
        <w:t>. Земельный участок расположен в центральной части кадастрового квартала 56:06:0201008.</w:t>
      </w:r>
    </w:p>
    <w:p w:rsidR="00751264" w:rsidRPr="00581136" w:rsidRDefault="00751264" w:rsidP="00751264">
      <w:pPr>
        <w:pStyle w:val="a3"/>
        <w:ind w:left="0" w:firstLine="567"/>
        <w:jc w:val="both"/>
        <w:rPr>
          <w:szCs w:val="28"/>
        </w:rPr>
      </w:pPr>
      <w:r w:rsidRPr="00581136">
        <w:rPr>
          <w:szCs w:val="28"/>
        </w:rPr>
        <w:t>2.</w:t>
      </w:r>
      <w:r w:rsidRPr="00581136">
        <w:rPr>
          <w:szCs w:val="28"/>
        </w:rPr>
        <w:tab/>
        <w:t xml:space="preserve">Провести публичные слушания 18 марта 2024 г. в 15-00 час. местного времени по адресу: Оренбургская область, </w:t>
      </w:r>
      <w:proofErr w:type="spellStart"/>
      <w:r w:rsidRPr="00581136">
        <w:rPr>
          <w:szCs w:val="28"/>
        </w:rPr>
        <w:t>Беляевский</w:t>
      </w:r>
      <w:proofErr w:type="spellEnd"/>
      <w:r w:rsidRPr="00581136">
        <w:rPr>
          <w:szCs w:val="28"/>
        </w:rPr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581136">
        <w:rPr>
          <w:szCs w:val="28"/>
        </w:rPr>
        <w:t>Беляевский</w:t>
      </w:r>
      <w:proofErr w:type="spellEnd"/>
      <w:r w:rsidRPr="00581136">
        <w:rPr>
          <w:szCs w:val="28"/>
        </w:rPr>
        <w:t xml:space="preserve"> сельсовет. </w:t>
      </w:r>
    </w:p>
    <w:p w:rsidR="00751264" w:rsidRPr="00581136" w:rsidRDefault="00751264" w:rsidP="0075126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81136">
        <w:rPr>
          <w:rFonts w:ascii="Times New Roman" w:hAnsi="Times New Roman" w:cs="Times New Roman"/>
          <w:sz w:val="24"/>
          <w:szCs w:val="28"/>
        </w:rPr>
        <w:t xml:space="preserve">Ознакомиться с материалами дела можно с 15.02.2024 по 15.03.2024 г. в здании администрации муниципального образования </w:t>
      </w:r>
      <w:proofErr w:type="spellStart"/>
      <w:r w:rsidRPr="00581136">
        <w:rPr>
          <w:rFonts w:ascii="Times New Roman" w:hAnsi="Times New Roman" w:cs="Times New Roman"/>
          <w:bCs/>
          <w:sz w:val="24"/>
          <w:szCs w:val="28"/>
        </w:rPr>
        <w:t>Беляевский</w:t>
      </w:r>
      <w:proofErr w:type="spellEnd"/>
      <w:r w:rsidRPr="00581136">
        <w:rPr>
          <w:rFonts w:ascii="Times New Roman" w:hAnsi="Times New Roman" w:cs="Times New Roman"/>
          <w:bCs/>
          <w:sz w:val="24"/>
          <w:szCs w:val="28"/>
        </w:rPr>
        <w:t xml:space="preserve"> сельсовет Беляевского района Оренбургской области</w:t>
      </w:r>
      <w:r w:rsidRPr="00581136">
        <w:rPr>
          <w:rFonts w:ascii="Times New Roman" w:hAnsi="Times New Roman" w:cs="Times New Roman"/>
          <w:sz w:val="24"/>
          <w:szCs w:val="28"/>
        </w:rPr>
        <w:t xml:space="preserve"> с 09-00 до 17-00 кабинет специалистов, </w:t>
      </w:r>
      <w:r w:rsidRPr="00581136">
        <w:rPr>
          <w:rFonts w:ascii="Times New Roman" w:hAnsi="Times New Roman" w:cs="Times New Roman"/>
          <w:bCs/>
          <w:sz w:val="24"/>
          <w:szCs w:val="28"/>
        </w:rPr>
        <w:t xml:space="preserve">по адресу: Оренбургская область, </w:t>
      </w:r>
      <w:proofErr w:type="spellStart"/>
      <w:r w:rsidRPr="00581136">
        <w:rPr>
          <w:rFonts w:ascii="Times New Roman" w:hAnsi="Times New Roman" w:cs="Times New Roman"/>
          <w:bCs/>
          <w:sz w:val="24"/>
          <w:szCs w:val="28"/>
        </w:rPr>
        <w:t>Беляевский</w:t>
      </w:r>
      <w:proofErr w:type="spellEnd"/>
      <w:r w:rsidRPr="00581136">
        <w:rPr>
          <w:rFonts w:ascii="Times New Roman" w:hAnsi="Times New Roman" w:cs="Times New Roman"/>
          <w:bCs/>
          <w:sz w:val="24"/>
          <w:szCs w:val="28"/>
        </w:rPr>
        <w:t xml:space="preserve"> район, с. Беляевка, ул. Банковская, д. 9</w:t>
      </w:r>
      <w:r w:rsidRPr="00581136">
        <w:rPr>
          <w:rFonts w:ascii="Times New Roman" w:hAnsi="Times New Roman" w:cs="Times New Roman"/>
          <w:sz w:val="24"/>
          <w:szCs w:val="28"/>
        </w:rPr>
        <w:t>.</w:t>
      </w:r>
    </w:p>
    <w:p w:rsidR="00751264" w:rsidRPr="00581136" w:rsidRDefault="00751264" w:rsidP="007512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81136">
        <w:rPr>
          <w:rFonts w:ascii="Times New Roman" w:hAnsi="Times New Roman" w:cs="Times New Roman"/>
          <w:sz w:val="24"/>
          <w:szCs w:val="28"/>
        </w:rPr>
        <w:t>3.</w:t>
      </w:r>
      <w:r w:rsidRPr="00581136">
        <w:rPr>
          <w:rFonts w:ascii="Times New Roman" w:hAnsi="Times New Roman" w:cs="Times New Roman"/>
          <w:sz w:val="24"/>
          <w:szCs w:val="28"/>
        </w:rPr>
        <w:tab/>
        <w:t xml:space="preserve">Определить местом сбора предложений и замечаний по вопросу, о выдаче разрешения на условно-разрешенный вид использования земельного участка в территориальной зоне Ж-1 пункт 6.8 «связь» для размещения </w:t>
      </w:r>
      <w:r w:rsidRPr="00581136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объекта </w:t>
      </w:r>
      <w:r w:rsidRPr="00581136">
        <w:rPr>
          <w:rFonts w:ascii="Times New Roman" w:hAnsi="Times New Roman" w:cs="Times New Roman"/>
          <w:bCs/>
          <w:color w:val="333333"/>
          <w:sz w:val="24"/>
          <w:szCs w:val="28"/>
          <w:shd w:val="clear" w:color="auto" w:fill="FFFFFF"/>
        </w:rPr>
        <w:t xml:space="preserve">связи (оборудования базовой станции и антенной опоры АО-30) на земельном участке площадью 25 </w:t>
      </w:r>
      <w:proofErr w:type="spellStart"/>
      <w:r w:rsidRPr="00581136">
        <w:rPr>
          <w:rFonts w:ascii="Times New Roman" w:hAnsi="Times New Roman" w:cs="Times New Roman"/>
          <w:bCs/>
          <w:color w:val="333333"/>
          <w:sz w:val="24"/>
          <w:szCs w:val="28"/>
          <w:shd w:val="clear" w:color="auto" w:fill="FFFFFF"/>
        </w:rPr>
        <w:t>кв.м</w:t>
      </w:r>
      <w:proofErr w:type="spellEnd"/>
      <w:r w:rsidRPr="00581136">
        <w:rPr>
          <w:rFonts w:ascii="Times New Roman" w:hAnsi="Times New Roman" w:cs="Times New Roman"/>
          <w:bCs/>
          <w:color w:val="333333"/>
          <w:sz w:val="24"/>
          <w:szCs w:val="28"/>
          <w:shd w:val="clear" w:color="auto" w:fill="FFFFFF"/>
        </w:rPr>
        <w:t xml:space="preserve">., расположенного по адресу: Российская Федерация, Оренбургская область, </w:t>
      </w:r>
      <w:proofErr w:type="spellStart"/>
      <w:r w:rsidRPr="00581136">
        <w:rPr>
          <w:rFonts w:ascii="Times New Roman" w:hAnsi="Times New Roman" w:cs="Times New Roman"/>
          <w:bCs/>
          <w:color w:val="333333"/>
          <w:sz w:val="24"/>
          <w:szCs w:val="28"/>
          <w:shd w:val="clear" w:color="auto" w:fill="FFFFFF"/>
        </w:rPr>
        <w:t>Беляевский</w:t>
      </w:r>
      <w:proofErr w:type="spellEnd"/>
      <w:r w:rsidRPr="00581136">
        <w:rPr>
          <w:rFonts w:ascii="Times New Roman" w:hAnsi="Times New Roman" w:cs="Times New Roman"/>
          <w:bCs/>
          <w:color w:val="333333"/>
          <w:sz w:val="24"/>
          <w:szCs w:val="28"/>
          <w:shd w:val="clear" w:color="auto" w:fill="FFFFFF"/>
        </w:rPr>
        <w:t xml:space="preserve"> район, село Беляевка, улица Советская</w:t>
      </w:r>
      <w:r w:rsidRPr="00581136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>. Земельный участок расположен в центральной части кадастрового квартала 56:06:0201008</w:t>
      </w:r>
      <w:r w:rsidRPr="00581136">
        <w:rPr>
          <w:rFonts w:ascii="Times New Roman" w:hAnsi="Times New Roman" w:cs="Times New Roman"/>
          <w:sz w:val="24"/>
          <w:szCs w:val="28"/>
        </w:rPr>
        <w:t xml:space="preserve">, кабинет специалистов администрации муниципального образования </w:t>
      </w:r>
      <w:proofErr w:type="spellStart"/>
      <w:r w:rsidRPr="00581136">
        <w:rPr>
          <w:rFonts w:ascii="Times New Roman" w:hAnsi="Times New Roman" w:cs="Times New Roman"/>
          <w:bCs/>
          <w:sz w:val="24"/>
          <w:szCs w:val="28"/>
        </w:rPr>
        <w:t>Беляевский</w:t>
      </w:r>
      <w:proofErr w:type="spellEnd"/>
      <w:r w:rsidRPr="00581136">
        <w:rPr>
          <w:rFonts w:ascii="Times New Roman" w:hAnsi="Times New Roman" w:cs="Times New Roman"/>
          <w:bCs/>
          <w:sz w:val="24"/>
          <w:szCs w:val="28"/>
        </w:rPr>
        <w:t xml:space="preserve"> сельсовет Беляевского района Оренбургской </w:t>
      </w:r>
      <w:r w:rsidRPr="00581136">
        <w:rPr>
          <w:rFonts w:ascii="Times New Roman" w:hAnsi="Times New Roman" w:cs="Times New Roman"/>
          <w:bCs/>
          <w:szCs w:val="28"/>
        </w:rPr>
        <w:t xml:space="preserve">области по адресу: Оренбургская область, </w:t>
      </w:r>
      <w:proofErr w:type="spellStart"/>
      <w:r w:rsidRPr="00581136">
        <w:rPr>
          <w:rFonts w:ascii="Times New Roman" w:hAnsi="Times New Roman" w:cs="Times New Roman"/>
          <w:bCs/>
          <w:szCs w:val="28"/>
        </w:rPr>
        <w:t>Беляевский</w:t>
      </w:r>
      <w:proofErr w:type="spellEnd"/>
      <w:r w:rsidRPr="00581136">
        <w:rPr>
          <w:rFonts w:ascii="Times New Roman" w:hAnsi="Times New Roman" w:cs="Times New Roman"/>
          <w:bCs/>
          <w:szCs w:val="28"/>
        </w:rPr>
        <w:t xml:space="preserve"> район, с. Беляевка, ул. Банковская, д. 9</w:t>
      </w:r>
      <w:r w:rsidRPr="00581136">
        <w:rPr>
          <w:rFonts w:ascii="Times New Roman" w:hAnsi="Times New Roman" w:cs="Times New Roman"/>
          <w:szCs w:val="28"/>
        </w:rPr>
        <w:t>.</w:t>
      </w:r>
    </w:p>
    <w:p w:rsidR="00751264" w:rsidRPr="00581136" w:rsidRDefault="00751264" w:rsidP="00751264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81136">
        <w:rPr>
          <w:rFonts w:ascii="Times New Roman" w:hAnsi="Times New Roman" w:cs="Times New Roman"/>
          <w:bCs/>
          <w:sz w:val="24"/>
          <w:szCs w:val="28"/>
        </w:rPr>
        <w:t>4.</w:t>
      </w:r>
      <w:r w:rsidRPr="00581136">
        <w:rPr>
          <w:rFonts w:ascii="Times New Roman" w:hAnsi="Times New Roman" w:cs="Times New Roman"/>
          <w:bCs/>
          <w:sz w:val="24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581136" w:rsidRPr="00581136" w:rsidRDefault="00751264" w:rsidP="00581136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81136">
        <w:rPr>
          <w:rFonts w:ascii="Times New Roman" w:hAnsi="Times New Roman" w:cs="Times New Roman"/>
          <w:sz w:val="24"/>
          <w:szCs w:val="28"/>
        </w:rPr>
        <w:t>5.</w:t>
      </w:r>
      <w:r w:rsidRPr="00581136">
        <w:rPr>
          <w:rFonts w:ascii="Times New Roman" w:hAnsi="Times New Roman" w:cs="Times New Roman"/>
          <w:sz w:val="24"/>
          <w:szCs w:val="28"/>
        </w:rPr>
        <w:tab/>
        <w:t>Контроль за выполнением настоящего постановления оставляю за собой.</w:t>
      </w:r>
    </w:p>
    <w:p w:rsidR="00751264" w:rsidRPr="00581136" w:rsidRDefault="00581136" w:rsidP="00751264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0" allowOverlap="1" wp14:anchorId="309E2771" wp14:editId="3E5BE4E8">
            <wp:simplePos x="0" y="0"/>
            <wp:positionH relativeFrom="page">
              <wp:posOffset>3061335</wp:posOffset>
            </wp:positionH>
            <wp:positionV relativeFrom="page">
              <wp:posOffset>7188835</wp:posOffset>
            </wp:positionV>
            <wp:extent cx="2876550" cy="1079500"/>
            <wp:effectExtent l="0" t="0" r="0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"/>
        <w:tblW w:w="9570" w:type="dxa"/>
        <w:tblLayout w:type="fixed"/>
        <w:tblLook w:val="04A0" w:firstRow="1" w:lastRow="0" w:firstColumn="1" w:lastColumn="0" w:noHBand="0" w:noVBand="1"/>
      </w:tblPr>
      <w:tblGrid>
        <w:gridCol w:w="5382"/>
        <w:gridCol w:w="4188"/>
      </w:tblGrid>
      <w:tr w:rsidR="00751264" w:rsidRPr="00581136" w:rsidTr="00A318AE">
        <w:trPr>
          <w:trHeight w:val="510"/>
        </w:trPr>
        <w:tc>
          <w:tcPr>
            <w:tcW w:w="5382" w:type="dxa"/>
          </w:tcPr>
          <w:p w:rsidR="00751264" w:rsidRPr="00581136" w:rsidRDefault="00751264" w:rsidP="00751264">
            <w:pPr>
              <w:widowControl w:val="0"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8"/>
                <w:lang w:bidi="en-US"/>
              </w:rPr>
            </w:pPr>
            <w:r w:rsidRPr="00581136">
              <w:rPr>
                <w:rFonts w:ascii="Times New Roman" w:eastAsia="Lucida Sans Unicode" w:hAnsi="Times New Roman" w:cs="Times New Roman"/>
                <w:color w:val="000000"/>
                <w:sz w:val="24"/>
                <w:szCs w:val="28"/>
                <w:lang w:bidi="en-US"/>
              </w:rPr>
              <w:t xml:space="preserve">Глава муниципального образования </w:t>
            </w:r>
          </w:p>
        </w:tc>
        <w:tc>
          <w:tcPr>
            <w:tcW w:w="4188" w:type="dxa"/>
          </w:tcPr>
          <w:p w:rsidR="00751264" w:rsidRPr="00581136" w:rsidRDefault="00A318AE" w:rsidP="00A318AE">
            <w:pPr>
              <w:widowControl w:val="0"/>
              <w:spacing w:after="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8"/>
                <w:lang w:bidi="en-US"/>
              </w:rPr>
            </w:pPr>
            <w:r w:rsidRPr="00581136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8"/>
                <w:lang w:bidi="en-US"/>
              </w:rPr>
              <w:t xml:space="preserve"> </w:t>
            </w:r>
            <w:r w:rsidR="00751264" w:rsidRPr="00581136">
              <w:rPr>
                <w:rFonts w:ascii="Times New Roman" w:eastAsia="Lucida Sans Unicode" w:hAnsi="Times New Roman" w:cs="Times New Roman"/>
                <w:color w:val="000000"/>
                <w:sz w:val="24"/>
                <w:szCs w:val="28"/>
                <w:lang w:bidi="en-US"/>
              </w:rPr>
              <w:t xml:space="preserve">                 </w:t>
            </w:r>
            <w:r w:rsidRPr="00581136">
              <w:rPr>
                <w:rFonts w:ascii="Times New Roman" w:eastAsia="Lucida Sans Unicode" w:hAnsi="Times New Roman" w:cs="Times New Roman"/>
                <w:color w:val="000000"/>
                <w:sz w:val="24"/>
                <w:szCs w:val="28"/>
                <w:lang w:bidi="en-US"/>
              </w:rPr>
              <w:t xml:space="preserve">       </w:t>
            </w:r>
            <w:r w:rsidR="00751264" w:rsidRPr="00581136">
              <w:rPr>
                <w:rFonts w:ascii="Times New Roman" w:eastAsia="Lucida Sans Unicode" w:hAnsi="Times New Roman" w:cs="Times New Roman"/>
                <w:color w:val="000000"/>
                <w:sz w:val="24"/>
                <w:szCs w:val="28"/>
                <w:lang w:bidi="en-US"/>
              </w:rPr>
              <w:t xml:space="preserve">     </w:t>
            </w:r>
            <w:proofErr w:type="spellStart"/>
            <w:r w:rsidR="00751264" w:rsidRPr="00581136">
              <w:rPr>
                <w:rFonts w:ascii="Times New Roman" w:eastAsia="Lucida Sans Unicode" w:hAnsi="Times New Roman" w:cs="Times New Roman"/>
                <w:color w:val="000000"/>
                <w:sz w:val="24"/>
                <w:szCs w:val="28"/>
                <w:lang w:bidi="en-US"/>
              </w:rPr>
              <w:t>М.Х.Елешев</w:t>
            </w:r>
            <w:proofErr w:type="spellEnd"/>
          </w:p>
        </w:tc>
      </w:tr>
    </w:tbl>
    <w:p w:rsidR="00A318AE" w:rsidRDefault="00A318AE" w:rsidP="00751264">
      <w:pPr>
        <w:rPr>
          <w:sz w:val="16"/>
          <w:szCs w:val="16"/>
        </w:rPr>
      </w:pPr>
    </w:p>
    <w:p w:rsidR="00581136" w:rsidRDefault="00581136" w:rsidP="00751264">
      <w:pPr>
        <w:rPr>
          <w:sz w:val="16"/>
          <w:szCs w:val="16"/>
        </w:rPr>
      </w:pPr>
    </w:p>
    <w:p w:rsidR="00581136" w:rsidRDefault="00581136" w:rsidP="00751264">
      <w:pPr>
        <w:rPr>
          <w:sz w:val="16"/>
          <w:szCs w:val="16"/>
        </w:rPr>
      </w:pPr>
    </w:p>
    <w:p w:rsidR="00581136" w:rsidRDefault="00581136" w:rsidP="00751264">
      <w:pPr>
        <w:rPr>
          <w:sz w:val="16"/>
          <w:szCs w:val="16"/>
        </w:rPr>
      </w:pPr>
    </w:p>
    <w:p w:rsidR="00751264" w:rsidRDefault="00751264" w:rsidP="00751264">
      <w:pPr>
        <w:rPr>
          <w:sz w:val="16"/>
          <w:szCs w:val="16"/>
        </w:rPr>
      </w:pPr>
    </w:p>
    <w:tbl>
      <w:tblPr>
        <w:tblW w:w="90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765"/>
        <w:gridCol w:w="160"/>
      </w:tblGrid>
      <w:tr w:rsidR="00751264" w:rsidRPr="00581136" w:rsidTr="00751264">
        <w:trPr>
          <w:cantSplit/>
          <w:trHeight w:val="1179"/>
        </w:trPr>
        <w:tc>
          <w:tcPr>
            <w:tcW w:w="159" w:type="dxa"/>
          </w:tcPr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926" w:type="dxa"/>
            <w:gridSpan w:val="2"/>
            <w:tcBorders>
              <w:bottom w:val="double" w:sz="12" w:space="0" w:color="000000"/>
            </w:tcBorders>
          </w:tcPr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МУНИЦИПАЛЬНОГО ОБРАЗОВАНИЯ </w:t>
            </w:r>
          </w:p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БЕЛЯЕВСКИЙ СЕЛЬСОВЕТ </w:t>
            </w:r>
          </w:p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751264" w:rsidRPr="00581136" w:rsidTr="00751264">
        <w:trPr>
          <w:cantSplit/>
          <w:trHeight w:val="837"/>
        </w:trPr>
        <w:tc>
          <w:tcPr>
            <w:tcW w:w="8926" w:type="dxa"/>
            <w:gridSpan w:val="2"/>
            <w:vAlign w:val="bottom"/>
          </w:tcPr>
          <w:p w:rsidR="00751264" w:rsidRPr="00581136" w:rsidRDefault="00751264" w:rsidP="00D05B9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751264" w:rsidRPr="00581136" w:rsidRDefault="00751264" w:rsidP="00D05B9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ПОСТАНОВЛЕНИЕ</w:t>
            </w:r>
          </w:p>
        </w:tc>
        <w:tc>
          <w:tcPr>
            <w:tcW w:w="159" w:type="dxa"/>
          </w:tcPr>
          <w:p w:rsidR="00751264" w:rsidRPr="00581136" w:rsidRDefault="00751264" w:rsidP="00D05B94">
            <w:pPr>
              <w:widowControl w:val="0"/>
              <w:rPr>
                <w:sz w:val="20"/>
              </w:rPr>
            </w:pPr>
          </w:p>
        </w:tc>
      </w:tr>
    </w:tbl>
    <w:p w:rsidR="00751264" w:rsidRPr="00581136" w:rsidRDefault="00751264" w:rsidP="00751264">
      <w:pPr>
        <w:jc w:val="center"/>
        <w:rPr>
          <w:sz w:val="14"/>
          <w:szCs w:val="16"/>
        </w:rPr>
      </w:pPr>
      <w:r w:rsidRPr="00581136">
        <w:rPr>
          <w:noProof/>
          <w:sz w:val="20"/>
          <w:lang w:eastAsia="ru-RU"/>
        </w:rPr>
        <w:drawing>
          <wp:anchor distT="0" distB="0" distL="0" distR="0" simplePos="0" relativeHeight="251661312" behindDoc="0" locked="0" layoutInCell="0" allowOverlap="1" wp14:anchorId="59D6F2DA" wp14:editId="262F827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338" w:type="dxa"/>
        <w:tblInd w:w="1917" w:type="dxa"/>
        <w:tblLayout w:type="fixed"/>
        <w:tblLook w:val="04A0" w:firstRow="1" w:lastRow="0" w:firstColumn="1" w:lastColumn="0" w:noHBand="0" w:noVBand="1"/>
      </w:tblPr>
      <w:tblGrid>
        <w:gridCol w:w="5338"/>
      </w:tblGrid>
      <w:tr w:rsidR="00751264" w:rsidRPr="00581136" w:rsidTr="00751264">
        <w:trPr>
          <w:trHeight w:val="473"/>
        </w:trPr>
        <w:tc>
          <w:tcPr>
            <w:tcW w:w="5338" w:type="dxa"/>
          </w:tcPr>
          <w:p w:rsidR="00751264" w:rsidRPr="00581136" w:rsidRDefault="00751264" w:rsidP="00D05B9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51264" w:rsidRPr="00581136" w:rsidRDefault="00751264" w:rsidP="00D05B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1136">
              <w:rPr>
                <w:rFonts w:ascii="Times New Roman" w:eastAsia="Times New Roman" w:hAnsi="Times New Roman" w:cs="Times New Roman"/>
                <w:sz w:val="24"/>
                <w:szCs w:val="28"/>
              </w:rPr>
              <w:t>О выделении средств</w:t>
            </w:r>
          </w:p>
        </w:tc>
      </w:tr>
    </w:tbl>
    <w:p w:rsidR="00751264" w:rsidRPr="00581136" w:rsidRDefault="00751264" w:rsidP="00751264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Уставом муниципального образования </w:t>
      </w:r>
      <w:proofErr w:type="spellStart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Беляевского района Оренбургской области, Решением Совета депутатов муниципального образования </w:t>
      </w:r>
      <w:proofErr w:type="spellStart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от 22.12.2023 № 156 «О бюджете муниципального образования </w:t>
      </w:r>
      <w:proofErr w:type="spellStart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Беляевского района Оренбургской области на 2024 год и на плановый период 2025 и 2026 годов»: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Выделить денежные средства в размере 10000 рублей на расходы, победителям по итогам смотра-конкурса на лучшее Новогоднее оформление домовладений жителей поселения. 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2. Данные средства профинансировать согласно разделу 0503 – «Благоустройство», целевой статье расходов 0540390800-«Финансовое обеспечение мероприятий по благоустройству поселений», вид расходов 244 – «</w:t>
      </w:r>
      <w:r w:rsidRPr="00581136">
        <w:rPr>
          <w:rFonts w:ascii="Times New Roman" w:hAnsi="Times New Roman" w:cs="Times New Roman"/>
          <w:sz w:val="24"/>
          <w:szCs w:val="28"/>
        </w:rPr>
        <w:t>Прочая закупка товаров, работ и услуг для обеспечения муниципальных нужд</w:t>
      </w: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3. Бухгалтерии профинансировать указанную сумму и выдать денежные премии.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4. Контроль за исполнением данного постановления оставляю за собой.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5. Постановление вступает в силу со дня его подписания.</w:t>
      </w:r>
    </w:p>
    <w:p w:rsidR="00751264" w:rsidRPr="00581136" w:rsidRDefault="00751264" w:rsidP="0075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51264" w:rsidRPr="00581136" w:rsidRDefault="00751264" w:rsidP="0075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51264" w:rsidRPr="00581136" w:rsidRDefault="00751264" w:rsidP="00751264">
      <w:pPr>
        <w:spacing w:after="0" w:line="240" w:lineRule="auto"/>
        <w:jc w:val="both"/>
        <w:rPr>
          <w:sz w:val="20"/>
        </w:rPr>
      </w:pPr>
      <w:r w:rsidRPr="00581136">
        <w:rPr>
          <w:rFonts w:ascii="Times New Roman" w:hAnsi="Times New Roman" w:cs="Times New Roman"/>
          <w:sz w:val="24"/>
          <w:szCs w:val="28"/>
        </w:rPr>
        <w:t xml:space="preserve">Глава муниципального образования           </w:t>
      </w:r>
      <w:r w:rsidR="00A318AE" w:rsidRPr="00581136">
        <w:rPr>
          <w:rFonts w:ascii="Times New Roman" w:hAnsi="Times New Roman" w:cs="Times New Roman"/>
          <w:i/>
          <w:sz w:val="24"/>
          <w:szCs w:val="28"/>
        </w:rPr>
        <w:t xml:space="preserve">        </w:t>
      </w:r>
      <w:r w:rsidRPr="00581136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581136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581136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581136">
        <w:rPr>
          <w:rFonts w:ascii="Times New Roman" w:hAnsi="Times New Roman" w:cs="Times New Roman"/>
          <w:sz w:val="24"/>
          <w:szCs w:val="28"/>
        </w:rPr>
        <w:t xml:space="preserve">  М.Х. </w:t>
      </w:r>
      <w:proofErr w:type="spellStart"/>
      <w:r w:rsidRPr="00581136">
        <w:rPr>
          <w:rFonts w:ascii="Times New Roman" w:hAnsi="Times New Roman" w:cs="Times New Roman"/>
          <w:sz w:val="24"/>
          <w:szCs w:val="28"/>
        </w:rPr>
        <w:t>Елешев</w:t>
      </w:r>
      <w:proofErr w:type="spellEnd"/>
    </w:p>
    <w:p w:rsidR="00751264" w:rsidRDefault="00581136">
      <w:r>
        <w:rPr>
          <w:noProof/>
          <w:lang w:eastAsia="ru-RU"/>
        </w:rPr>
        <w:drawing>
          <wp:anchor distT="0" distB="0" distL="0" distR="0" simplePos="0" relativeHeight="251667456" behindDoc="0" locked="0" layoutInCell="0" allowOverlap="1" wp14:anchorId="2F6AAE89" wp14:editId="2AB69729">
            <wp:simplePos x="0" y="0"/>
            <wp:positionH relativeFrom="margin">
              <wp:posOffset>1903730</wp:posOffset>
            </wp:positionH>
            <wp:positionV relativeFrom="page">
              <wp:posOffset>4536440</wp:posOffset>
            </wp:positionV>
            <wp:extent cx="2876550" cy="107950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264" w:rsidRDefault="00751264"/>
    <w:p w:rsidR="00A318AE" w:rsidRDefault="00A318AE"/>
    <w:p w:rsidR="00581136" w:rsidRDefault="00581136"/>
    <w:p w:rsidR="00A318AE" w:rsidRDefault="00A318AE"/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822"/>
        <w:gridCol w:w="160"/>
      </w:tblGrid>
      <w:tr w:rsidR="00751264" w:rsidRPr="00581136" w:rsidTr="00751264">
        <w:trPr>
          <w:cantSplit/>
          <w:trHeight w:val="1300"/>
        </w:trPr>
        <w:tc>
          <w:tcPr>
            <w:tcW w:w="70" w:type="dxa"/>
          </w:tcPr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071" w:type="dxa"/>
            <w:gridSpan w:val="2"/>
            <w:tcBorders>
              <w:bottom w:val="double" w:sz="12" w:space="0" w:color="000000"/>
            </w:tcBorders>
          </w:tcPr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МУНИЦИПАЛЬНОГО ОБРАЗОВАНИЯ </w:t>
            </w:r>
          </w:p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БЕЛЯЕВСКИЙ СЕЛЬСОВЕТ </w:t>
            </w:r>
          </w:p>
          <w:p w:rsidR="00751264" w:rsidRPr="00581136" w:rsidRDefault="00751264" w:rsidP="00D05B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751264" w:rsidRPr="00581136" w:rsidTr="00D05B94">
        <w:trPr>
          <w:cantSplit/>
          <w:trHeight w:val="1078"/>
        </w:trPr>
        <w:tc>
          <w:tcPr>
            <w:tcW w:w="9071" w:type="dxa"/>
            <w:gridSpan w:val="2"/>
            <w:vAlign w:val="bottom"/>
          </w:tcPr>
          <w:p w:rsidR="00751264" w:rsidRPr="00581136" w:rsidRDefault="00751264" w:rsidP="00D05B9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  <w:p w:rsidR="00751264" w:rsidRPr="00581136" w:rsidRDefault="00751264" w:rsidP="00D05B9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8113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ПОСТАНОВЛЕНИЕ</w:t>
            </w:r>
          </w:p>
        </w:tc>
        <w:tc>
          <w:tcPr>
            <w:tcW w:w="70" w:type="dxa"/>
          </w:tcPr>
          <w:p w:rsidR="00751264" w:rsidRPr="00581136" w:rsidRDefault="00751264" w:rsidP="00D05B94">
            <w:pPr>
              <w:widowControl w:val="0"/>
              <w:rPr>
                <w:sz w:val="20"/>
              </w:rPr>
            </w:pPr>
          </w:p>
        </w:tc>
      </w:tr>
    </w:tbl>
    <w:p w:rsidR="00751264" w:rsidRPr="00581136" w:rsidRDefault="00751264" w:rsidP="00751264">
      <w:pPr>
        <w:jc w:val="center"/>
        <w:rPr>
          <w:sz w:val="14"/>
          <w:szCs w:val="16"/>
        </w:rPr>
      </w:pPr>
      <w:r w:rsidRPr="00581136">
        <w:rPr>
          <w:noProof/>
          <w:sz w:val="20"/>
          <w:lang w:eastAsia="ru-RU"/>
        </w:rPr>
        <w:drawing>
          <wp:anchor distT="0" distB="0" distL="0" distR="0" simplePos="0" relativeHeight="251663360" behindDoc="0" locked="0" layoutInCell="0" allowOverlap="1" wp14:anchorId="43104A6B" wp14:editId="6303CB14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245" w:type="dxa"/>
        <w:tblInd w:w="1917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751264" w:rsidRPr="00581136" w:rsidTr="00751264">
        <w:trPr>
          <w:trHeight w:val="416"/>
        </w:trPr>
        <w:tc>
          <w:tcPr>
            <w:tcW w:w="5245" w:type="dxa"/>
          </w:tcPr>
          <w:p w:rsidR="00751264" w:rsidRPr="00581136" w:rsidRDefault="00751264" w:rsidP="00D05B9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751264" w:rsidRPr="00581136" w:rsidRDefault="00751264" w:rsidP="00D05B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81136">
              <w:rPr>
                <w:rFonts w:ascii="Times New Roman" w:eastAsia="Times New Roman" w:hAnsi="Times New Roman" w:cs="Times New Roman"/>
                <w:sz w:val="24"/>
                <w:szCs w:val="28"/>
              </w:rPr>
              <w:t>О выделении средств</w:t>
            </w:r>
          </w:p>
        </w:tc>
      </w:tr>
    </w:tbl>
    <w:p w:rsidR="00751264" w:rsidRPr="00581136" w:rsidRDefault="00751264" w:rsidP="0075126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Уставом муниципального образования </w:t>
      </w:r>
      <w:proofErr w:type="spellStart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Беляевского района Оренбургской области, Решением Совета депутатов муниципального образования </w:t>
      </w:r>
      <w:proofErr w:type="spellStart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от 22.12.2023 № 156 «О бюджете муниципального образования </w:t>
      </w:r>
      <w:proofErr w:type="spellStart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Беляевский</w:t>
      </w:r>
      <w:proofErr w:type="spellEnd"/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 Беляевского района Оренбургской области на 2024 год и на плановый период 2025 и 2026 годов»: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Выделить денежные средства в размере 10000 рублей на расходы, участникам смотра-конкурса на лучшее Новогоднее оформление домовладений жителей поселения. 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Данные средства профинансировать согласно разделу 0503 – «Благоустройство», целевой статье расходов 0540390800-«Финансовое обеспечение мероприятий по </w:t>
      </w: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благоустройству поселений», вид расходов 244 – «</w:t>
      </w:r>
      <w:r w:rsidRPr="00581136">
        <w:rPr>
          <w:rFonts w:ascii="Times New Roman" w:hAnsi="Times New Roman" w:cs="Times New Roman"/>
          <w:sz w:val="24"/>
          <w:szCs w:val="28"/>
        </w:rPr>
        <w:t>Прочая закупка товаров, работ и услуг для обеспечения муниципальных нужд</w:t>
      </w: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».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3. Бухгалтерии профинансировать указанную сумму и выдать денежные премии.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4. Контроль за исполнением данного постановления оставляю за собой.</w:t>
      </w:r>
    </w:p>
    <w:p w:rsidR="00751264" w:rsidRPr="00581136" w:rsidRDefault="00751264" w:rsidP="00A318AE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81136">
        <w:rPr>
          <w:rFonts w:ascii="Times New Roman" w:eastAsia="Times New Roman" w:hAnsi="Times New Roman" w:cs="Times New Roman"/>
          <w:sz w:val="24"/>
          <w:szCs w:val="28"/>
          <w:lang w:eastAsia="ru-RU"/>
        </w:rPr>
        <w:t>5. Постановление вступает в силу со дня его подписания.</w:t>
      </w:r>
    </w:p>
    <w:p w:rsidR="00751264" w:rsidRPr="00581136" w:rsidRDefault="00751264" w:rsidP="007512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51264" w:rsidRPr="00581136" w:rsidRDefault="00751264" w:rsidP="00751264">
      <w:pPr>
        <w:spacing w:after="0" w:line="240" w:lineRule="auto"/>
        <w:jc w:val="both"/>
        <w:rPr>
          <w:sz w:val="20"/>
        </w:rPr>
      </w:pPr>
      <w:r w:rsidRPr="00581136">
        <w:rPr>
          <w:rFonts w:ascii="Times New Roman" w:hAnsi="Times New Roman" w:cs="Times New Roman"/>
          <w:sz w:val="24"/>
          <w:szCs w:val="28"/>
        </w:rPr>
        <w:t xml:space="preserve">Глава муниципального образования                                           </w:t>
      </w:r>
      <w:r w:rsidR="00581136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581136">
        <w:rPr>
          <w:rFonts w:ascii="Times New Roman" w:hAnsi="Times New Roman" w:cs="Times New Roman"/>
          <w:sz w:val="24"/>
          <w:szCs w:val="28"/>
        </w:rPr>
        <w:t xml:space="preserve">  М.Х. </w:t>
      </w:r>
      <w:proofErr w:type="spellStart"/>
      <w:r w:rsidRPr="00581136">
        <w:rPr>
          <w:rFonts w:ascii="Times New Roman" w:hAnsi="Times New Roman" w:cs="Times New Roman"/>
          <w:sz w:val="24"/>
          <w:szCs w:val="28"/>
        </w:rPr>
        <w:t>Елешев</w:t>
      </w:r>
      <w:proofErr w:type="spellEnd"/>
    </w:p>
    <w:p w:rsidR="00A318AE" w:rsidRDefault="00581136">
      <w:r>
        <w:rPr>
          <w:noProof/>
          <w:lang w:eastAsia="ru-RU"/>
        </w:rPr>
        <w:drawing>
          <wp:anchor distT="0" distB="0" distL="0" distR="0" simplePos="0" relativeHeight="251669504" behindDoc="0" locked="0" layoutInCell="0" allowOverlap="1" wp14:anchorId="19FF88DD" wp14:editId="7B32503C">
            <wp:simplePos x="0" y="0"/>
            <wp:positionH relativeFrom="page">
              <wp:posOffset>3032760</wp:posOffset>
            </wp:positionH>
            <wp:positionV relativeFrom="margin">
              <wp:posOffset>1374775</wp:posOffset>
            </wp:positionV>
            <wp:extent cx="2876550" cy="1079500"/>
            <wp:effectExtent l="0" t="0" r="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8AE" w:rsidRDefault="00A318AE"/>
    <w:p w:rsidR="00A318AE" w:rsidRDefault="00A318AE"/>
    <w:p w:rsidR="00A318AE" w:rsidRDefault="00A318AE"/>
    <w:p w:rsidR="00A318AE" w:rsidRDefault="00A318AE"/>
    <w:p w:rsidR="00751264" w:rsidRDefault="00751264"/>
    <w:tbl>
      <w:tblPr>
        <w:tblW w:w="9461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8735"/>
        <w:gridCol w:w="160"/>
      </w:tblGrid>
      <w:tr w:rsidR="00751264" w:rsidRPr="00751264" w:rsidTr="00D05B94">
        <w:trPr>
          <w:cantSplit/>
          <w:trHeight w:val="1200"/>
        </w:trPr>
        <w:tc>
          <w:tcPr>
            <w:tcW w:w="9312" w:type="dxa"/>
            <w:gridSpan w:val="2"/>
            <w:tcBorders>
              <w:bottom w:val="double" w:sz="12" w:space="0" w:color="000000"/>
            </w:tcBorders>
          </w:tcPr>
          <w:p w:rsidR="00751264" w:rsidRPr="00751264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751264" w:rsidRPr="00751264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751264" w:rsidRPr="00751264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БЕЛЯЕВСКИЙ СЕЛЬСОВЕТ </w:t>
            </w:r>
          </w:p>
          <w:p w:rsidR="00751264" w:rsidRPr="00751264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  <w:tc>
          <w:tcPr>
            <w:tcW w:w="148" w:type="dxa"/>
          </w:tcPr>
          <w:p w:rsidR="00751264" w:rsidRPr="00751264" w:rsidRDefault="00751264" w:rsidP="0075126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64" w:rsidRPr="00751264" w:rsidTr="00D05B94">
        <w:trPr>
          <w:cantSplit/>
          <w:trHeight w:val="967"/>
        </w:trPr>
        <w:tc>
          <w:tcPr>
            <w:tcW w:w="9312" w:type="dxa"/>
            <w:gridSpan w:val="2"/>
            <w:vAlign w:val="bottom"/>
          </w:tcPr>
          <w:p w:rsidR="00751264" w:rsidRPr="00751264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264" w:rsidRPr="00751264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751264" w:rsidRPr="00751264" w:rsidRDefault="00751264" w:rsidP="00751264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5408" behindDoc="0" locked="0" layoutInCell="0" allowOverlap="1" wp14:anchorId="55D80FE7" wp14:editId="5CE6FB3D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51264" w:rsidRPr="00751264" w:rsidRDefault="00751264" w:rsidP="0075126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264" w:rsidRPr="00751264" w:rsidRDefault="00751264" w:rsidP="00751264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" w:type="dxa"/>
          </w:tcPr>
          <w:p w:rsidR="00751264" w:rsidRPr="00751264" w:rsidRDefault="00751264" w:rsidP="0075126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64" w:rsidRPr="00751264" w:rsidTr="00D05B94">
        <w:trPr>
          <w:trHeight w:val="26"/>
        </w:trPr>
        <w:tc>
          <w:tcPr>
            <w:tcW w:w="566" w:type="dxa"/>
          </w:tcPr>
          <w:p w:rsidR="00751264" w:rsidRPr="00751264" w:rsidRDefault="00751264" w:rsidP="007512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4" w:type="dxa"/>
            <w:gridSpan w:val="2"/>
          </w:tcPr>
          <w:p w:rsidR="00751264" w:rsidRPr="00751264" w:rsidRDefault="00751264" w:rsidP="007512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sz w:val="24"/>
                <w:szCs w:val="24"/>
              </w:rPr>
              <w:t>О создании комиссии по пропуску весеннего паводка в 2024 году и назначение ответственного лица за ГТС расположенного на территории Беляевского сельсовета Беляевского района Оренбургской области</w:t>
            </w:r>
          </w:p>
        </w:tc>
      </w:tr>
    </w:tbl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сельсовет и в целях организованного проведения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:rsidR="00751264" w:rsidRPr="00751264" w:rsidRDefault="00751264" w:rsidP="00751264">
      <w:pPr>
        <w:numPr>
          <w:ilvl w:val="0"/>
          <w:numId w:val="2"/>
        </w:numPr>
        <w:tabs>
          <w:tab w:val="clear" w:pos="720"/>
          <w:tab w:val="left" w:pos="0"/>
          <w:tab w:val="left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Создать, на территории администрации Беляевского сельсовета, </w:t>
      </w:r>
    </w:p>
    <w:p w:rsidR="00751264" w:rsidRPr="00751264" w:rsidRDefault="00751264" w:rsidP="0075126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комиссию по пропуску весеннего паводка и утвердить в следующем составе:</w:t>
      </w:r>
    </w:p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Елешев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М.Х. – председатель комиссии, глава администрации муниципального образования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Величко Д.В.– директор МУП «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Беляевское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ЖКХ» (по согласованию);</w:t>
      </w:r>
    </w:p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КурлаевА.Д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>.– директор ОАО «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Беляевкаагропромтранс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51264" w:rsidRPr="00751264" w:rsidRDefault="00751264" w:rsidP="007512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(по согласованию);</w:t>
      </w:r>
    </w:p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Ермолов П.Г. – специалист администрации муниципального образования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сельсовет;</w:t>
      </w:r>
    </w:p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Куракова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М.С. – индивидуальный предприниматель (по согласованию);  </w:t>
      </w:r>
    </w:p>
    <w:p w:rsidR="00751264" w:rsidRPr="00751264" w:rsidRDefault="00751264" w:rsidP="007512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Березняк С.С. – участковый уполномоченный Отделения МВД России по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Беляевскому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району (по согласованию).</w:t>
      </w:r>
    </w:p>
    <w:p w:rsidR="00751264" w:rsidRPr="00751264" w:rsidRDefault="00751264" w:rsidP="00751264">
      <w:pPr>
        <w:pStyle w:val="a3"/>
        <w:numPr>
          <w:ilvl w:val="0"/>
          <w:numId w:val="1"/>
        </w:numPr>
        <w:ind w:left="0" w:firstLine="567"/>
        <w:jc w:val="both"/>
      </w:pPr>
      <w:r w:rsidRPr="00751264">
        <w:t xml:space="preserve">Назначить ответственным лицом за состояние ГТС во время весеннего паводка специалиста администрации муниципального образования </w:t>
      </w:r>
      <w:proofErr w:type="spellStart"/>
      <w:r w:rsidRPr="00751264">
        <w:t>Беляевский</w:t>
      </w:r>
      <w:proofErr w:type="spellEnd"/>
      <w:r w:rsidRPr="00751264">
        <w:t xml:space="preserve"> сельсовет – Ермолова П.Г.</w:t>
      </w:r>
    </w:p>
    <w:p w:rsidR="00751264" w:rsidRPr="00751264" w:rsidRDefault="00751264" w:rsidP="00751264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lastRenderedPageBreak/>
        <w:t>Мероприятия по проведению весеннего паводка утвердить согласно приложению № 1.</w:t>
      </w:r>
    </w:p>
    <w:p w:rsidR="00751264" w:rsidRPr="00751264" w:rsidRDefault="00751264" w:rsidP="00751264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751264" w:rsidRPr="00751264" w:rsidRDefault="00751264" w:rsidP="00751264">
      <w:pPr>
        <w:pStyle w:val="a3"/>
        <w:numPr>
          <w:ilvl w:val="0"/>
          <w:numId w:val="1"/>
        </w:numPr>
        <w:tabs>
          <w:tab w:val="clear" w:pos="720"/>
          <w:tab w:val="left" w:pos="0"/>
        </w:tabs>
        <w:ind w:left="0"/>
        <w:jc w:val="both"/>
      </w:pPr>
      <w:r w:rsidRPr="00751264">
        <w:t>Постановление вступает в силу со дня его подписания.</w:t>
      </w: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751264" w:rsidRPr="00751264" w:rsidTr="00D05B94">
        <w:trPr>
          <w:trHeight w:val="477"/>
        </w:trPr>
        <w:tc>
          <w:tcPr>
            <w:tcW w:w="4758" w:type="dxa"/>
          </w:tcPr>
          <w:p w:rsidR="00751264" w:rsidRPr="00751264" w:rsidRDefault="00751264" w:rsidP="00751264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264" w:rsidRPr="00751264" w:rsidRDefault="00751264" w:rsidP="00751264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264" w:rsidRPr="00751264" w:rsidRDefault="00751264" w:rsidP="00751264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4682" w:type="dxa"/>
          </w:tcPr>
          <w:p w:rsidR="00751264" w:rsidRPr="00751264" w:rsidRDefault="00751264" w:rsidP="00751264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264" w:rsidRPr="00751264" w:rsidRDefault="00751264" w:rsidP="00751264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264" w:rsidRPr="00751264" w:rsidRDefault="00751264" w:rsidP="00751264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12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М.Х. </w:t>
            </w:r>
            <w:proofErr w:type="spellStart"/>
            <w:r w:rsidRPr="00751264">
              <w:rPr>
                <w:rFonts w:ascii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751264" w:rsidRPr="00751264" w:rsidRDefault="00581136" w:rsidP="00751264">
      <w:pPr>
        <w:pStyle w:val="a3"/>
        <w:tabs>
          <w:tab w:val="left" w:pos="0"/>
        </w:tabs>
        <w:ind w:left="0"/>
        <w:jc w:val="both"/>
      </w:pPr>
      <w:r>
        <w:rPr>
          <w:noProof/>
        </w:rPr>
        <w:drawing>
          <wp:anchor distT="0" distB="0" distL="0" distR="0" simplePos="0" relativeHeight="251673600" behindDoc="0" locked="0" layoutInCell="0" allowOverlap="1" wp14:anchorId="1FF54A6D" wp14:editId="2034EC21">
            <wp:simplePos x="0" y="0"/>
            <wp:positionH relativeFrom="page">
              <wp:posOffset>2937510</wp:posOffset>
            </wp:positionH>
            <wp:positionV relativeFrom="page">
              <wp:posOffset>2003425</wp:posOffset>
            </wp:positionV>
            <wp:extent cx="2876550" cy="1079500"/>
            <wp:effectExtent l="0" t="0" r="0" b="635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8AE" w:rsidRDefault="00A318AE" w:rsidP="00751264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18AE" w:rsidRDefault="00A318AE" w:rsidP="00751264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18AE" w:rsidRDefault="00A318AE" w:rsidP="00751264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18AE" w:rsidRDefault="00A318AE" w:rsidP="00751264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318AE" w:rsidRDefault="00A318AE" w:rsidP="00751264">
      <w:pPr>
        <w:tabs>
          <w:tab w:val="lef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1264" w:rsidRPr="00751264" w:rsidRDefault="00751264" w:rsidP="00581136">
      <w:pPr>
        <w:tabs>
          <w:tab w:val="left" w:pos="836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51264" w:rsidRPr="00751264" w:rsidRDefault="00751264" w:rsidP="007512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1264" w:rsidRPr="00751264" w:rsidRDefault="00751264" w:rsidP="007512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51264" w:rsidRPr="00751264" w:rsidRDefault="00751264" w:rsidP="007512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Беляевского сельсовета</w:t>
      </w:r>
    </w:p>
    <w:p w:rsidR="00751264" w:rsidRPr="00751264" w:rsidRDefault="00751264" w:rsidP="00A318AE">
      <w:pPr>
        <w:tabs>
          <w:tab w:val="left" w:pos="598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264" w:rsidRPr="00751264" w:rsidRDefault="00751264" w:rsidP="00751264">
      <w:pPr>
        <w:tabs>
          <w:tab w:val="left" w:pos="867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264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proofErr w:type="spellStart"/>
      <w:r w:rsidRPr="00751264">
        <w:rPr>
          <w:rFonts w:ascii="Times New Roman" w:hAnsi="Times New Roman" w:cs="Times New Roman"/>
          <w:b/>
          <w:sz w:val="24"/>
          <w:szCs w:val="24"/>
        </w:rPr>
        <w:t>противопаводковых</w:t>
      </w:r>
      <w:proofErr w:type="spellEnd"/>
      <w:r w:rsidRPr="00751264">
        <w:rPr>
          <w:rFonts w:ascii="Times New Roman" w:hAnsi="Times New Roman" w:cs="Times New Roman"/>
          <w:b/>
          <w:sz w:val="24"/>
          <w:szCs w:val="24"/>
        </w:rPr>
        <w:t xml:space="preserve"> мероприятий на территории администрации Беляевского сельсовета в 2024 году.</w:t>
      </w:r>
    </w:p>
    <w:p w:rsidR="00751264" w:rsidRPr="00751264" w:rsidRDefault="00751264" w:rsidP="007512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1</w:t>
      </w:r>
      <w:r w:rsidRPr="007512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51264">
        <w:rPr>
          <w:rFonts w:ascii="Times New Roman" w:hAnsi="Times New Roman" w:cs="Times New Roman"/>
          <w:sz w:val="24"/>
          <w:szCs w:val="24"/>
        </w:rPr>
        <w:t xml:space="preserve">Объекты на территории администрации Беляевского сельсовета, где необходимо проведение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1) очистка кюветов на улицах села Беляевка – вся территория;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2) перекрёстки улиц села Беляевка: Степная, Первомайская, Советская, Ленинская, Школьная;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3) овраги по рельефу местности с юга на север: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- от перекрёстка улиц Советская- Лесная до реки Урал;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- от территории «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Беляевкаагропромтранс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>» до пересечения улиц Ленинская и Рыбная;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- от переулка Молодёжный до дома Большакова Г.А. (улица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Уральная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>);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-южная часть села Беляевки, ул. Чехова (отводной канал).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4) подтопляемые водами реки Урал подворья по улице Северная, улице Дачная, начало улицы Рыбная. 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>5) очистка от снега и пропуск талых вод на ГТС безымянного оврага 2,5 км. юго-западнее села Беляевка;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6) вывоз снега вся территория поселения в местах по мере необходимости.  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2. Предполагаемая эвакуация в случае опасного подтопления в поселение людей их имущества, домашних животных и птицы: </w:t>
      </w:r>
    </w:p>
    <w:p w:rsidR="00751264" w:rsidRPr="00751264" w:rsidRDefault="00751264" w:rsidP="007512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512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1264">
        <w:rPr>
          <w:rFonts w:ascii="Times New Roman" w:hAnsi="Times New Roman" w:cs="Times New Roman"/>
          <w:sz w:val="24"/>
          <w:szCs w:val="24"/>
        </w:rPr>
        <w:t xml:space="preserve"> селе Беляевка улицы Дачная,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Уральная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, Северная, Восточная,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Новоселовская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, Лунная, Банковская, Чехова, население 129 человек, КРС 78 голов, свиней 46 голов, МРС 45 голов; </w:t>
      </w:r>
    </w:p>
    <w:p w:rsidR="00751264" w:rsidRPr="00A318AE" w:rsidRDefault="00751264" w:rsidP="00A318A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26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75126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1264">
        <w:rPr>
          <w:rFonts w:ascii="Times New Roman" w:hAnsi="Times New Roman" w:cs="Times New Roman"/>
          <w:sz w:val="24"/>
          <w:szCs w:val="24"/>
        </w:rPr>
        <w:t xml:space="preserve"> селе </w:t>
      </w:r>
      <w:proofErr w:type="spellStart"/>
      <w:r w:rsidRPr="00751264">
        <w:rPr>
          <w:rFonts w:ascii="Times New Roman" w:hAnsi="Times New Roman" w:cs="Times New Roman"/>
          <w:sz w:val="24"/>
          <w:szCs w:val="24"/>
        </w:rPr>
        <w:t>Жанаталап</w:t>
      </w:r>
      <w:proofErr w:type="spellEnd"/>
      <w:r w:rsidRPr="00751264">
        <w:rPr>
          <w:rFonts w:ascii="Times New Roman" w:hAnsi="Times New Roman" w:cs="Times New Roman"/>
          <w:sz w:val="24"/>
          <w:szCs w:val="24"/>
        </w:rPr>
        <w:t xml:space="preserve"> улицы Набережная и Старый Аул, население 43 человека, КРС 67 голов, МРС 40 голов, лошади 9 голов. </w:t>
      </w:r>
    </w:p>
    <w:sectPr w:rsidR="00751264" w:rsidRPr="00A3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5471"/>
    <w:multiLevelType w:val="multilevel"/>
    <w:tmpl w:val="89F6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6"/>
    <w:rsid w:val="00581136"/>
    <w:rsid w:val="00693706"/>
    <w:rsid w:val="00751264"/>
    <w:rsid w:val="00A318AE"/>
    <w:rsid w:val="00B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8E74"/>
  <w15:chartTrackingRefBased/>
  <w15:docId w15:val="{2319B084-5053-4945-828F-D3E76624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2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2024-05-16T06:56:00Z</cp:lastPrinted>
  <dcterms:created xsi:type="dcterms:W3CDTF">2024-04-04T13:24:00Z</dcterms:created>
  <dcterms:modified xsi:type="dcterms:W3CDTF">2024-05-16T06:57:00Z</dcterms:modified>
</cp:coreProperties>
</file>