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60E0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9F60E0">
        <w:trPr>
          <w:cantSplit/>
          <w:trHeight w:val="1190"/>
        </w:trPr>
        <w:tc>
          <w:tcPr>
            <w:tcW w:w="9072" w:type="dxa"/>
            <w:vAlign w:val="bottom"/>
          </w:tcPr>
          <w:p w:rsidR="009F60E0" w:rsidRDefault="00F5430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3600450</wp:posOffset>
                  </wp:positionH>
                  <wp:positionV relativeFrom="page">
                    <wp:posOffset>2428875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F60E0" w:rsidRDefault="00F543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F60E0" w:rsidRDefault="009F60E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9F60E0" w:rsidRDefault="009F60E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F60E0" w:rsidRDefault="009F6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0E0" w:rsidRDefault="009F60E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F60E0" w:rsidRDefault="00F5430B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жилых помещений непригодными </w:t>
      </w:r>
    </w:p>
    <w:p w:rsidR="009F60E0" w:rsidRDefault="004F6C89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проживания </w:t>
      </w:r>
    </w:p>
    <w:p w:rsidR="009F60E0" w:rsidRDefault="009F60E0">
      <w:pPr>
        <w:widowControl w:val="0"/>
        <w:ind w:firstLine="567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9F60E0" w:rsidRDefault="00F5430B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Оренбургской области:</w:t>
      </w:r>
    </w:p>
    <w:p w:rsidR="009F60E0" w:rsidRDefault="00F543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 неприго</w:t>
      </w:r>
      <w:r w:rsidR="004F6C89">
        <w:rPr>
          <w:rFonts w:ascii="Times New Roman" w:hAnsi="Times New Roman" w:cs="Times New Roman"/>
          <w:sz w:val="28"/>
          <w:szCs w:val="28"/>
        </w:rPr>
        <w:t>дными для проживания</w:t>
      </w:r>
      <w:r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F60E0" w:rsidRDefault="00F543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Собственникам жилых помещений, указанных в пункте 1 настоящего постановления, осуществить мероприятия о безвозмездном отчуждении жилого помещения и земельного участка в муниципальную собственность в соответствии с п.8 постановления Правительства Оренбургской области от 04.05.2024 №410-пп «О предоставлении гражданам, жилые помещения которых утрачены в результате чрезвычайной ситуации, сложившейся на территории Оренбургской области в связи с прохождением весеннего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паводка в 2024 году, выплаты на приобретение или строительство жилых помещений».</w:t>
      </w:r>
    </w:p>
    <w:p w:rsidR="009F60E0" w:rsidRDefault="00F543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F60E0" w:rsidRDefault="00F543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</w:t>
      </w:r>
    </w:p>
    <w:p w:rsidR="009F60E0" w:rsidRDefault="00F5430B">
      <w:pPr>
        <w:tabs>
          <w:tab w:val="left" w:pos="43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подписания.</w:t>
      </w:r>
    </w:p>
    <w:p w:rsidR="009F60E0" w:rsidRDefault="009F60E0">
      <w:pPr>
        <w:tabs>
          <w:tab w:val="left" w:pos="439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F543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9F60E0" w:rsidRDefault="00F5430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-640080</wp:posOffset>
            </wp:positionH>
            <wp:positionV relativeFrom="line">
              <wp:posOffset>1905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60E0" w:rsidRDefault="009F60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9F60E0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</w:t>
      </w:r>
    </w:p>
    <w:p w:rsidR="009F60E0" w:rsidRDefault="00F5430B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9F60E0" w:rsidRDefault="004F6C89" w:rsidP="00F5430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F5430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30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31.05.2024 № 67-п</w:t>
      </w:r>
    </w:p>
    <w:p w:rsidR="009F60E0" w:rsidRDefault="009F60E0" w:rsidP="00F543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0E0" w:rsidRDefault="00F5430B">
      <w:pPr>
        <w:spacing w:after="0"/>
        <w:ind w:left="1134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Жилые помещения непригодные</w:t>
      </w:r>
    </w:p>
    <w:p w:rsidR="009F60E0" w:rsidRDefault="004F6C8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проживания</w:t>
      </w:r>
    </w:p>
    <w:p w:rsidR="009F60E0" w:rsidRDefault="009F60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01"/>
        <w:gridCol w:w="4377"/>
        <w:gridCol w:w="1577"/>
        <w:gridCol w:w="2409"/>
      </w:tblGrid>
      <w:tr w:rsidR="009F60E0">
        <w:trPr>
          <w:trHeight w:val="118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/>
              <w:ind w:left="-502"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9F60E0" w:rsidRDefault="00F5430B">
            <w:pPr>
              <w:widowControl w:val="0"/>
              <w:spacing w:after="0"/>
              <w:ind w:left="-502"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жилого помещения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жилого помещения (кв. м)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F60E0" w:rsidRDefault="00F5430B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Кадастровый номер жилого помещения</w:t>
            </w:r>
          </w:p>
        </w:tc>
      </w:tr>
      <w:tr w:rsidR="009F60E0">
        <w:trPr>
          <w:trHeight w:val="118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tabs>
                <w:tab w:val="left" w:pos="495"/>
              </w:tabs>
              <w:spacing w:after="0"/>
              <w:ind w:left="-502"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Оренбургская область, Беляевский муниципальный район, село Беляевка, ул. Рыбная, д.2А (согласно данным из ЕГРН: Российская Федерация, Оренбургская область, Беляевский муниципальный район, село Беляевка, ул. Рыбная, д. 2А)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0E0" w:rsidRDefault="00F543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F60E0" w:rsidRDefault="00F5430B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56:06:0201002:116</w:t>
            </w:r>
          </w:p>
        </w:tc>
      </w:tr>
    </w:tbl>
    <w:p w:rsidR="009F60E0" w:rsidRDefault="009F60E0"/>
    <w:p w:rsidR="009F60E0" w:rsidRDefault="009F60E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60E0" w:rsidRDefault="009F60E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60E0" w:rsidRDefault="009F60E0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60E0" w:rsidRDefault="009F60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60E0" w:rsidSect="009F60E0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F60E0"/>
    <w:rsid w:val="004F6C89"/>
    <w:rsid w:val="009F60E0"/>
    <w:rsid w:val="00F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9DCC"/>
  <w15:docId w15:val="{AEA911C9-6D28-40D2-BC6B-284C0FEC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2023-09-12T07:18:00Z</cp:lastPrinted>
  <dcterms:created xsi:type="dcterms:W3CDTF">2024-06-04T12:04:00Z</dcterms:created>
  <dcterms:modified xsi:type="dcterms:W3CDTF">2024-06-05T06:41:00Z</dcterms:modified>
  <dc:language>ru-RU</dc:language>
</cp:coreProperties>
</file>