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A73A9B" w:rsidRPr="00797172" w:rsidTr="00A73A9B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73A9B" w:rsidRPr="00797172" w:rsidRDefault="00A73A9B" w:rsidP="00A73A9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bookmarkStart w:id="0" w:name="_GoBack" w:colFirst="0" w:colLast="2"/>
          </w:p>
          <w:p w:rsidR="00A73A9B" w:rsidRPr="00797172" w:rsidRDefault="00A73A9B" w:rsidP="00A73A9B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A73A9B" w:rsidRPr="00797172" w:rsidRDefault="00A73A9B" w:rsidP="00A73A9B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A73A9B" w:rsidRPr="00797172" w:rsidRDefault="00A73A9B" w:rsidP="00A73A9B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A73A9B" w:rsidRPr="00797172" w:rsidRDefault="00A73A9B" w:rsidP="00A73A9B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A73A9B" w:rsidRPr="00797172" w:rsidRDefault="00A73A9B" w:rsidP="00A73A9B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A73A9B" w:rsidRPr="00797172" w:rsidRDefault="00A73A9B" w:rsidP="00A73A9B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A73A9B" w:rsidRPr="00797172" w:rsidRDefault="00A73A9B" w:rsidP="00A73A9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73A9B" w:rsidRPr="00797172" w:rsidRDefault="00A73A9B" w:rsidP="00A73A9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73A9B" w:rsidRPr="00797172" w:rsidRDefault="00A73A9B" w:rsidP="00A73A9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73A9B" w:rsidRPr="00797172" w:rsidRDefault="00A73A9B" w:rsidP="00A73A9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73A9B" w:rsidRPr="00797172" w:rsidRDefault="00A73A9B" w:rsidP="00A73A9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8 (162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A73A9B" w:rsidRPr="00797172" w:rsidRDefault="00A73A9B" w:rsidP="00A73A9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19.04.2024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A73A9B" w:rsidRPr="00797172" w:rsidRDefault="00A73A9B" w:rsidP="00A73A9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A73A9B" w:rsidRPr="00797172" w:rsidRDefault="00A73A9B" w:rsidP="00A73A9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A73A9B" w:rsidRPr="00797172" w:rsidRDefault="00A73A9B" w:rsidP="00A73A9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A73A9B" w:rsidRPr="00797172" w:rsidRDefault="00A73A9B" w:rsidP="00A73A9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A73A9B" w:rsidRPr="00797172" w:rsidRDefault="00A73A9B" w:rsidP="00A73A9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A73A9B" w:rsidRPr="00797172" w:rsidRDefault="00A73A9B" w:rsidP="00A73A9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A73A9B" w:rsidRPr="00797172" w:rsidRDefault="00A73A9B" w:rsidP="00A73A9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A73A9B" w:rsidRPr="00797172" w:rsidRDefault="00A73A9B" w:rsidP="00A73A9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A73A9B" w:rsidRPr="00797172" w:rsidRDefault="00A73A9B" w:rsidP="00A73A9B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19.04.2024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bookmarkEnd w:id="0"/>
    </w:tbl>
    <w:p w:rsidR="00A73A9B" w:rsidRDefault="00A73A9B"/>
    <w:p w:rsidR="00511348" w:rsidRPr="00511348" w:rsidRDefault="00511348" w:rsidP="00511348">
      <w:pPr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  <w:r w:rsidRPr="00B702ED">
        <w:rPr>
          <w:rFonts w:ascii="Times New Roman" w:hAnsi="Times New Roman" w:cs="Times New Roman"/>
          <w:b/>
          <w:bCs/>
          <w:sz w:val="32"/>
          <w:szCs w:val="24"/>
          <w:u w:val="single"/>
        </w:rPr>
        <w:t>Информация администрации Беляевского района</w:t>
      </w:r>
    </w:p>
    <w:p w:rsidR="00511348" w:rsidRPr="00C67D61" w:rsidRDefault="00511348" w:rsidP="0051134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7D61">
        <w:rPr>
          <w:rFonts w:ascii="Times New Roman" w:hAnsi="Times New Roman" w:cs="Times New Roman"/>
          <w:bCs/>
          <w:sz w:val="24"/>
          <w:szCs w:val="24"/>
        </w:rPr>
        <w:t>ИЗВЕЩЕНИЕ О НАЧАЛЕ ВЫПОЛНЕНИЯ КОМПЛЕКСНЫХ</w:t>
      </w:r>
      <w:r w:rsidRPr="00C67D61">
        <w:rPr>
          <w:rFonts w:ascii="Times New Roman" w:hAnsi="Times New Roman" w:cs="Times New Roman"/>
          <w:bCs/>
          <w:sz w:val="24"/>
          <w:szCs w:val="24"/>
        </w:rPr>
        <w:br/>
        <w:t>КАДАСТРОВЫХ РАБОТ</w:t>
      </w:r>
    </w:p>
    <w:p w:rsidR="00511348" w:rsidRDefault="00511348" w:rsidP="00511348">
      <w:pPr>
        <w:pStyle w:val="Default"/>
        <w:jc w:val="both"/>
      </w:pPr>
      <w:r>
        <w:tab/>
        <w:t xml:space="preserve">В период с 01.05.2024г. по 25 октября 2024 г. в отношении объектов недвижимости, расположенных на территории: Оренбургская область, </w:t>
      </w:r>
      <w:proofErr w:type="spellStart"/>
      <w:r>
        <w:t>Беляевский</w:t>
      </w:r>
      <w:proofErr w:type="spellEnd"/>
      <w:r>
        <w:t xml:space="preserve"> район, кадастровые кварталы </w:t>
      </w:r>
      <w:r>
        <w:rPr>
          <w:rFonts w:eastAsia="Calibri"/>
        </w:rPr>
        <w:t>56:06:0301001, 56:06:1004001, 56:06:1003001</w:t>
      </w:r>
      <w:r>
        <w:t xml:space="preserve">будут выполняться комплексные кадастровые работы в соответствии с муниципальным контрактом от 18.03.2024 </w:t>
      </w:r>
      <w:r>
        <w:rPr>
          <w:color w:val="auto"/>
        </w:rPr>
        <w:t>№04-2024</w:t>
      </w:r>
      <w:r>
        <w:t xml:space="preserve">, заключенным со стороны заказчика: </w:t>
      </w:r>
      <w:r>
        <w:rPr>
          <w:bCs/>
        </w:rPr>
        <w:t xml:space="preserve">Администрация муниципального образования  </w:t>
      </w:r>
      <w:proofErr w:type="spellStart"/>
      <w:r>
        <w:rPr>
          <w:bCs/>
        </w:rPr>
        <w:t>Беляевский</w:t>
      </w:r>
      <w:proofErr w:type="spellEnd"/>
      <w:r>
        <w:rPr>
          <w:bCs/>
        </w:rPr>
        <w:t xml:space="preserve"> район Оренбургской области,</w:t>
      </w:r>
      <w:r>
        <w:t xml:space="preserve"> адрес: 461330, Оренбургская область, </w:t>
      </w:r>
      <w:proofErr w:type="spellStart"/>
      <w:r>
        <w:t>Беляевский</w:t>
      </w:r>
      <w:proofErr w:type="spellEnd"/>
      <w:r>
        <w:t xml:space="preserve"> район, </w:t>
      </w:r>
      <w:proofErr w:type="spellStart"/>
      <w:r>
        <w:t>с.Беляевка</w:t>
      </w:r>
      <w:proofErr w:type="spellEnd"/>
      <w:r>
        <w:t xml:space="preserve">, </w:t>
      </w:r>
      <w:proofErr w:type="spellStart"/>
      <w:r>
        <w:t>ул.Советская</w:t>
      </w:r>
      <w:proofErr w:type="spellEnd"/>
      <w:r>
        <w:t xml:space="preserve">, 46 «б», адрес электронной почты: </w:t>
      </w:r>
      <w:r>
        <w:rPr>
          <w:lang w:val="en-US"/>
        </w:rPr>
        <w:t>be</w:t>
      </w:r>
      <w:r>
        <w:t>@</w:t>
      </w:r>
      <w:r>
        <w:rPr>
          <w:lang w:val="en-US"/>
        </w:rPr>
        <w:t>mail</w:t>
      </w:r>
      <w:r>
        <w:t>.</w:t>
      </w:r>
      <w:r>
        <w:rPr>
          <w:lang w:val="en-US"/>
        </w:rPr>
        <w:t>orb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, номер контактного телефона: (35334)21483, со стороны исполнителя: </w:t>
      </w:r>
      <w:r>
        <w:rPr>
          <w:rFonts w:eastAsia="Calibri"/>
          <w:bCs/>
          <w:lang w:eastAsia="ar-SA"/>
        </w:rPr>
        <w:t>Общество с ограниченной ответственностью «Сервис Проект»</w:t>
      </w:r>
      <w:r>
        <w:rPr>
          <w:rFonts w:eastAsia="Calibri"/>
        </w:rPr>
        <w:t xml:space="preserve">, </w:t>
      </w:r>
      <w:r>
        <w:rPr>
          <w:color w:val="auto"/>
        </w:rPr>
        <w:t>адрес:</w:t>
      </w:r>
      <w:r>
        <w:rPr>
          <w:shd w:val="clear" w:color="auto" w:fill="FFFFFF"/>
        </w:rPr>
        <w:t>460000, ОРЕНБУРГСКАЯ ОБЛАСТЬ, Г. ОРЕНБУРГ, УЛ. ПУШКИНСКАЯ, Д. 25, ПОМЕЩ. 1 офис 509</w:t>
      </w:r>
      <w:r>
        <w:rPr>
          <w:color w:val="FF0000"/>
        </w:rPr>
        <w:t xml:space="preserve">, </w:t>
      </w:r>
      <w:r>
        <w:rPr>
          <w:color w:val="auto"/>
        </w:rPr>
        <w:t>адрес электронной почты: sproekt2024@mail.ru, номер контактного телефона:</w:t>
      </w:r>
      <w:r>
        <w:t>89501812914</w:t>
      </w:r>
      <w:r>
        <w:rPr>
          <w:color w:val="FF0000"/>
        </w:rPr>
        <w:t>.</w:t>
      </w:r>
    </w:p>
    <w:p w:rsidR="00511348" w:rsidRDefault="00511348" w:rsidP="00511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Кадастровые инженеры, являющиеся работниками исполнителя,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 СРО:</w:t>
      </w:r>
    </w:p>
    <w:tbl>
      <w:tblPr>
        <w:tblStyle w:val="a5"/>
        <w:tblW w:w="9705" w:type="dxa"/>
        <w:tblLook w:val="04A0" w:firstRow="1" w:lastRow="0" w:firstColumn="1" w:lastColumn="0" w:noHBand="0" w:noVBand="1"/>
      </w:tblPr>
      <w:tblGrid>
        <w:gridCol w:w="4644"/>
        <w:gridCol w:w="5061"/>
      </w:tblGrid>
      <w:tr w:rsidR="00511348" w:rsidTr="0051134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8" w:rsidRDefault="00511348" w:rsidP="0051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511348" w:rsidRDefault="00511348" w:rsidP="0051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кадастрового инженера </w:t>
            </w:r>
          </w:p>
          <w:p w:rsidR="00511348" w:rsidRDefault="00511348" w:rsidP="0051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 и номер телефона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8" w:rsidRDefault="00511348" w:rsidP="005113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в Гос. Реестре СРО</w:t>
            </w:r>
          </w:p>
          <w:p w:rsidR="00511348" w:rsidRDefault="00511348" w:rsidP="0051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вступления</w:t>
            </w:r>
          </w:p>
        </w:tc>
      </w:tr>
      <w:tr w:rsidR="00511348" w:rsidTr="0051134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8" w:rsidRDefault="00511348" w:rsidP="0051134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Аничкович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</w:rPr>
              <w:t>Илгизаровна</w:t>
            </w:r>
            <w:proofErr w:type="spellEnd"/>
          </w:p>
          <w:p w:rsidR="00511348" w:rsidRDefault="00511348" w:rsidP="0051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электронной почты: 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</w:rPr>
                <w:t>yuga2006@mail.ru</w:t>
              </w:r>
            </w:hyperlink>
          </w:p>
          <w:p w:rsidR="00511348" w:rsidRDefault="00511348" w:rsidP="005113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 8-922-886-94-64</w:t>
            </w:r>
          </w:p>
          <w:p w:rsidR="00511348" w:rsidRDefault="00511348" w:rsidP="00511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8" w:rsidRDefault="00511348" w:rsidP="00511348">
            <w:pPr>
              <w:pStyle w:val="label-text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Номер в реестре СРО: 1185</w:t>
            </w:r>
          </w:p>
          <w:p w:rsidR="00511348" w:rsidRDefault="00511348" w:rsidP="00511348">
            <w:pPr>
              <w:pStyle w:val="label-text"/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Дата внесения в реестр: 29.03.2016</w:t>
            </w:r>
          </w:p>
        </w:tc>
      </w:tr>
    </w:tbl>
    <w:p w:rsidR="00511348" w:rsidRPr="00BA4734" w:rsidRDefault="00511348" w:rsidP="00511348">
      <w:pPr>
        <w:pStyle w:val="Default"/>
        <w:jc w:val="both"/>
      </w:pPr>
      <w:r w:rsidRPr="00BA4734">
        <w:lastRenderedPageBreak/>
        <w:t xml:space="preserve">Правообладатели объектов недвижимости, расположенных на территории выполнения комплексных кадастровых работ, в соответствии с частью 6 статьи 42.7 Федерального закона от 24 июля 2007 г. № 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обратиться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</w:t>
      </w:r>
      <w:proofErr w:type="spellStart"/>
      <w:r w:rsidRPr="00BA4734">
        <w:t>ros</w:t>
      </w:r>
      <w:proofErr w:type="spellEnd"/>
      <w:r w:rsidRPr="00BA4734">
        <w:rPr>
          <w:lang w:val="en-US"/>
        </w:rPr>
        <w:t>r</w:t>
      </w:r>
      <w:r w:rsidRPr="00BA4734">
        <w:t>eestr.ru в информационно-телекоммуникационной сети «Интернет»</w:t>
      </w:r>
      <w:r>
        <w:t>.</w:t>
      </w:r>
    </w:p>
    <w:p w:rsidR="00511348" w:rsidRDefault="00511348" w:rsidP="005113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734">
        <w:rPr>
          <w:rFonts w:ascii="Times New Roman" w:hAnsi="Times New Roman" w:cs="Times New Roman"/>
          <w:sz w:val="24"/>
          <w:szCs w:val="24"/>
        </w:rPr>
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</w:t>
      </w:r>
      <w:r>
        <w:rPr>
          <w:rFonts w:ascii="Times New Roman" w:hAnsi="Times New Roman" w:cs="Times New Roman"/>
          <w:sz w:val="24"/>
          <w:szCs w:val="24"/>
        </w:rPr>
        <w:t>Едином государственном реестре</w:t>
      </w:r>
      <w:r w:rsidRPr="00BA4734">
        <w:rPr>
          <w:rFonts w:ascii="Times New Roman" w:hAnsi="Times New Roman" w:cs="Times New Roman"/>
          <w:sz w:val="24"/>
          <w:szCs w:val="24"/>
        </w:rPr>
        <w:t xml:space="preserve"> недвижимости, в соответствии с частью 4 статьи 42.6 Федерального закона от 24 июля 2007 г. № 221-ФЗ «О кадастровой деятельности» заинтересованные лица вправе представить исполнителю комплексных кадастровых работ заверенные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</w:t>
      </w:r>
      <w:r>
        <w:rPr>
          <w:rFonts w:ascii="Times New Roman" w:hAnsi="Times New Roman" w:cs="Times New Roman"/>
          <w:sz w:val="24"/>
          <w:szCs w:val="24"/>
        </w:rPr>
        <w:t>Едином государственном реестре</w:t>
      </w:r>
      <w:r w:rsidRPr="00BA4734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1348" w:rsidRPr="00D76424" w:rsidRDefault="00511348" w:rsidP="005113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424">
        <w:rPr>
          <w:rFonts w:ascii="Times New Roman" w:hAnsi="Times New Roman" w:cs="Times New Roman"/>
          <w:spacing w:val="2"/>
          <w:sz w:val="24"/>
          <w:szCs w:val="24"/>
        </w:rPr>
        <w:t xml:space="preserve">Заинтересованные лица </w:t>
      </w:r>
      <w:r w:rsidRPr="00D76424">
        <w:rPr>
          <w:rFonts w:ascii="Times New Roman" w:hAnsi="Times New Roman" w:cs="Times New Roman"/>
          <w:sz w:val="24"/>
          <w:szCs w:val="24"/>
        </w:rPr>
        <w:t>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p w:rsidR="00511348" w:rsidRPr="00B17247" w:rsidRDefault="00511348" w:rsidP="005113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734">
        <w:rPr>
          <w:rFonts w:ascii="Times New Roman" w:hAnsi="Times New Roman" w:cs="Times New Roman"/>
          <w:sz w:val="24"/>
          <w:szCs w:val="24"/>
        </w:rPr>
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1348" w:rsidRDefault="00511348" w:rsidP="00511348">
      <w:pPr>
        <w:jc w:val="center"/>
      </w:pPr>
    </w:p>
    <w:p w:rsidR="00511348" w:rsidRPr="000330EE" w:rsidRDefault="00511348" w:rsidP="00511348">
      <w:pPr>
        <w:jc w:val="center"/>
        <w:rPr>
          <w:rFonts w:ascii="Times New Roman" w:hAnsi="Times New Roman" w:cs="Times New Roman"/>
        </w:rPr>
      </w:pPr>
      <w:r w:rsidRPr="000330EE">
        <w:rPr>
          <w:rFonts w:ascii="Times New Roman" w:hAnsi="Times New Roman" w:cs="Times New Roman"/>
        </w:rPr>
        <w:t>ГРАФИК ВЫПОЛНЕНИЯКОМПЛЕКСНЫХ КАДАСТРОВЫХ РАБОТ</w:t>
      </w:r>
    </w:p>
    <w:tbl>
      <w:tblPr>
        <w:tblW w:w="9671" w:type="dxa"/>
        <w:tblInd w:w="108" w:type="dxa"/>
        <w:tblLook w:val="0000" w:firstRow="0" w:lastRow="0" w:firstColumn="0" w:lastColumn="0" w:noHBand="0" w:noVBand="0"/>
      </w:tblPr>
      <w:tblGrid>
        <w:gridCol w:w="595"/>
        <w:gridCol w:w="5817"/>
        <w:gridCol w:w="3259"/>
      </w:tblGrid>
      <w:tr w:rsidR="00511348" w:rsidRPr="000330EE" w:rsidTr="00511348">
        <w:trPr>
          <w:cantSplit/>
          <w:trHeight w:val="429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348" w:rsidRPr="000330EE" w:rsidRDefault="00511348" w:rsidP="00511348">
            <w:pPr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330EE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330EE">
              <w:rPr>
                <w:rFonts w:ascii="Times New Roman" w:hAnsi="Times New Roman" w:cs="Times New Roman"/>
                <w:bCs/>
              </w:rPr>
              <w:t>Наименование работ</w:t>
            </w:r>
          </w:p>
          <w:p w:rsidR="00511348" w:rsidRPr="000330EE" w:rsidRDefault="00511348" w:rsidP="00511348">
            <w:pPr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330EE">
              <w:rPr>
                <w:rFonts w:ascii="Times New Roman" w:hAnsi="Times New Roman" w:cs="Times New Roman"/>
                <w:bCs/>
              </w:rPr>
              <w:t>Даты и сроки</w:t>
            </w:r>
          </w:p>
        </w:tc>
      </w:tr>
      <w:tr w:rsidR="00511348" w:rsidRPr="000330EE" w:rsidTr="00511348">
        <w:trPr>
          <w:cantSplit/>
          <w:trHeight w:val="429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11348" w:rsidRPr="000330EE" w:rsidTr="00511348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rPr>
                <w:rFonts w:ascii="Times New Roman" w:hAnsi="Times New Roman" w:cs="Times New Roman"/>
                <w:b/>
              </w:rPr>
            </w:pPr>
            <w:r w:rsidRPr="000330EE">
              <w:rPr>
                <w:rFonts w:ascii="Times New Roman" w:hAnsi="Times New Roman" w:cs="Times New Roman"/>
                <w:b/>
              </w:rPr>
              <w:t>Подготовительные мероприятия</w:t>
            </w:r>
          </w:p>
        </w:tc>
      </w:tr>
      <w:tr w:rsidR="00511348" w:rsidRPr="000330EE" w:rsidTr="00511348">
        <w:trPr>
          <w:trHeight w:val="8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</w:rPr>
              <w:t>Получение и сбор документов, содержащих необходимые для выполнения комплексных кадастровых работ исходные данные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348" w:rsidRPr="000330EE" w:rsidRDefault="00511348" w:rsidP="00511348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</w:rPr>
              <w:t>В течение 30 (тридцати) рабочих дней со дня опубликования извещения о начале выполнения комплексных кадастровых работ</w:t>
            </w:r>
          </w:p>
        </w:tc>
      </w:tr>
      <w:tr w:rsidR="00511348" w:rsidRPr="000330EE" w:rsidTr="00511348">
        <w:trPr>
          <w:trHeight w:val="90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</w:rPr>
              <w:t>Обследование территории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1348" w:rsidRPr="000330EE" w:rsidRDefault="00511348" w:rsidP="00511348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511348" w:rsidRPr="000330EE" w:rsidTr="00511348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rPr>
                <w:rFonts w:ascii="Times New Roman" w:eastAsia="Calibri" w:hAnsi="Times New Roman" w:cs="Times New Roman"/>
              </w:rPr>
            </w:pPr>
            <w:r w:rsidRPr="000330EE">
              <w:rPr>
                <w:rFonts w:ascii="Times New Roman" w:eastAsia="Calibri" w:hAnsi="Times New Roman" w:cs="Times New Roman"/>
              </w:rPr>
              <w:t>Сбор информации от правообладателей объектов недвижимости адресов и (или) адресов электронной почты, документов на ранее учтенные объекты недвижимости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1348" w:rsidRPr="000330EE" w:rsidRDefault="00511348" w:rsidP="00511348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</w:p>
        </w:tc>
      </w:tr>
      <w:tr w:rsidR="00511348" w:rsidRPr="000330EE" w:rsidTr="00511348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rPr>
                <w:rFonts w:ascii="Times New Roman" w:eastAsia="Calibri" w:hAnsi="Times New Roman" w:cs="Times New Roman"/>
              </w:rPr>
            </w:pPr>
            <w:r w:rsidRPr="000330EE">
              <w:rPr>
                <w:rFonts w:ascii="Times New Roman" w:eastAsia="Calibri" w:hAnsi="Times New Roman" w:cs="Times New Roman"/>
              </w:rPr>
              <w:t>Подача заявления об адресах правообладателей и заявлений о внесении  сведений о ранее учтенных объектах недвижимости в орган регистрации прав (при необходимости)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348" w:rsidRPr="000330EE" w:rsidTr="00511348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rPr>
                <w:rFonts w:ascii="Times New Roman" w:hAnsi="Times New Roman" w:cs="Times New Roman"/>
                <w:b/>
              </w:rPr>
            </w:pPr>
            <w:r w:rsidRPr="000330EE">
              <w:rPr>
                <w:rFonts w:ascii="Times New Roman" w:hAnsi="Times New Roman" w:cs="Times New Roman"/>
                <w:b/>
              </w:rPr>
              <w:t>Основные мероприятия (1)</w:t>
            </w:r>
          </w:p>
        </w:tc>
      </w:tr>
      <w:tr w:rsidR="00511348" w:rsidRPr="000330EE" w:rsidTr="00511348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rPr>
                <w:rFonts w:ascii="Times New Roman" w:eastAsia="Calibri" w:hAnsi="Times New Roman" w:cs="Times New Roman"/>
              </w:rPr>
            </w:pPr>
            <w:r w:rsidRPr="000330EE">
              <w:rPr>
                <w:rFonts w:ascii="Times New Roman" w:eastAsia="Calibri" w:hAnsi="Times New Roman" w:cs="Times New Roman"/>
              </w:rPr>
              <w:t>Определение координат характерных точек границ (контуров) объектов недвижимости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</w:rPr>
              <w:t xml:space="preserve">Не позднее </w:t>
            </w:r>
            <w:r w:rsidRPr="000330EE">
              <w:rPr>
                <w:rFonts w:ascii="Times New Roman" w:hAnsi="Times New Roman" w:cs="Times New Roman"/>
                <w:lang w:val="en-US"/>
              </w:rPr>
              <w:t>II</w:t>
            </w:r>
            <w:r w:rsidRPr="000330EE">
              <w:rPr>
                <w:rFonts w:ascii="Times New Roman" w:hAnsi="Times New Roman" w:cs="Times New Roman"/>
              </w:rPr>
              <w:t xml:space="preserve"> квартала 2024 года</w:t>
            </w:r>
          </w:p>
        </w:tc>
      </w:tr>
      <w:tr w:rsidR="00511348" w:rsidRPr="000330EE" w:rsidTr="00511348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rPr>
                <w:rFonts w:ascii="Times New Roman" w:eastAsia="Calibri" w:hAnsi="Times New Roman" w:cs="Times New Roman"/>
              </w:rPr>
            </w:pPr>
            <w:r w:rsidRPr="000330EE">
              <w:rPr>
                <w:rFonts w:ascii="Times New Roman" w:eastAsia="Calibri" w:hAnsi="Times New Roman" w:cs="Times New Roman"/>
              </w:rPr>
              <w:t xml:space="preserve">Выполнение мероприятий, связанных с информированием правообладателей объектов недвижимости, </w:t>
            </w:r>
            <w:r w:rsidRPr="000330EE">
              <w:rPr>
                <w:rFonts w:ascii="Times New Roman" w:eastAsia="Calibri" w:hAnsi="Times New Roman" w:cs="Times New Roman"/>
              </w:rPr>
              <w:lastRenderedPageBreak/>
              <w:t>заинтересованных лиц о проведении в соответствующих кадастровых кварталах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348" w:rsidRPr="000330EE" w:rsidTr="00511348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jc w:val="both"/>
              <w:rPr>
                <w:rFonts w:ascii="Times New Roman" w:eastAsia="Calibri" w:hAnsi="Times New Roman" w:cs="Times New Roman"/>
              </w:rPr>
            </w:pPr>
            <w:r w:rsidRPr="000330EE">
              <w:rPr>
                <w:rFonts w:ascii="Times New Roman" w:eastAsia="Calibri" w:hAnsi="Times New Roman" w:cs="Times New Roman"/>
              </w:rPr>
              <w:t>Подготовка проектов карт-планов территории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348" w:rsidRPr="000330EE" w:rsidTr="00511348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rPr>
                <w:rFonts w:ascii="Times New Roman" w:eastAsia="Calibri" w:hAnsi="Times New Roman" w:cs="Times New Roman"/>
              </w:rPr>
            </w:pPr>
            <w:r w:rsidRPr="000330EE">
              <w:rPr>
                <w:rFonts w:ascii="Times New Roman" w:eastAsia="Calibri" w:hAnsi="Times New Roman" w:cs="Times New Roman"/>
              </w:rPr>
              <w:t>Проверка карт-планов территории на соответствие сведениям ЕГРН с использованием сервиса «Личный кабинет кадастрового инженера»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348" w:rsidRPr="000330EE" w:rsidTr="00511348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rPr>
                <w:rFonts w:ascii="Times New Roman" w:hAnsi="Times New Roman" w:cs="Times New Roman"/>
                <w:b/>
              </w:rPr>
            </w:pPr>
            <w:r w:rsidRPr="000330EE">
              <w:rPr>
                <w:rFonts w:ascii="Times New Roman" w:hAnsi="Times New Roman" w:cs="Times New Roman"/>
                <w:b/>
              </w:rPr>
              <w:t>Основные мероприятия (2)</w:t>
            </w:r>
          </w:p>
        </w:tc>
      </w:tr>
      <w:tr w:rsidR="00511348" w:rsidRPr="000330EE" w:rsidTr="00511348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rPr>
                <w:rFonts w:ascii="Times New Roman" w:eastAsia="Calibri" w:hAnsi="Times New Roman" w:cs="Times New Roman"/>
              </w:rPr>
            </w:pPr>
            <w:r w:rsidRPr="000330EE">
              <w:rPr>
                <w:rFonts w:ascii="Times New Roman" w:eastAsia="Calibri" w:hAnsi="Times New Roman" w:cs="Times New Roman"/>
              </w:rPr>
              <w:t>Направление проектов карт-планов территории в согласительную комиссию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</w:rPr>
              <w:t>Не позднее III квартала 2024 года</w:t>
            </w:r>
          </w:p>
        </w:tc>
      </w:tr>
      <w:tr w:rsidR="00511348" w:rsidRPr="000330EE" w:rsidTr="00511348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rPr>
                <w:rFonts w:ascii="Times New Roman" w:eastAsia="Calibri" w:hAnsi="Times New Roman" w:cs="Times New Roman"/>
              </w:rPr>
            </w:pPr>
            <w:r w:rsidRPr="000330EE">
              <w:rPr>
                <w:rFonts w:ascii="Times New Roman" w:eastAsia="Calibri" w:hAnsi="Times New Roman" w:cs="Times New Roman"/>
              </w:rPr>
              <w:t>Оформление карты-плана территории в окончательной редакции, утверждение карты-плана территории заказчиком комплексных кадастровых работ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348" w:rsidRPr="000330EE" w:rsidRDefault="00511348" w:rsidP="00511348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</w:rPr>
              <w:t>В течение 5 (пяти) рабочих дней со дня истечения срока предоставления возражений</w:t>
            </w:r>
          </w:p>
        </w:tc>
      </w:tr>
      <w:tr w:rsidR="00511348" w:rsidRPr="000330EE" w:rsidTr="00511348">
        <w:tc>
          <w:tcPr>
            <w:tcW w:w="5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1348" w:rsidRPr="000330EE" w:rsidRDefault="00511348" w:rsidP="00511348">
            <w:pPr>
              <w:rPr>
                <w:rFonts w:ascii="Times New Roman" w:eastAsia="Calibri" w:hAnsi="Times New Roman" w:cs="Times New Roman"/>
              </w:rPr>
            </w:pPr>
            <w:r w:rsidRPr="000330EE">
              <w:rPr>
                <w:rFonts w:ascii="Times New Roman" w:eastAsia="Calibri" w:hAnsi="Times New Roman" w:cs="Times New Roman"/>
              </w:rPr>
              <w:t>Направление карты-плана территории в орган регистрации прав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</w:rPr>
              <w:t>В течение 3 (трех) рабочих дней со дня утверждения карты-плана территории</w:t>
            </w:r>
          </w:p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348" w:rsidRPr="000330EE" w:rsidTr="00511348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  <w:b/>
              </w:rPr>
              <w:t>Основные мероприятия (3)</w:t>
            </w:r>
          </w:p>
        </w:tc>
      </w:tr>
      <w:tr w:rsidR="00511348" w:rsidRPr="000330EE" w:rsidTr="00511348">
        <w:tc>
          <w:tcPr>
            <w:tcW w:w="5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rPr>
                <w:rFonts w:ascii="Times New Roman" w:eastAsia="Calibri" w:hAnsi="Times New Roman" w:cs="Times New Roman"/>
              </w:rPr>
            </w:pPr>
            <w:r w:rsidRPr="000330EE">
              <w:rPr>
                <w:rFonts w:ascii="Times New Roman" w:eastAsia="Calibri" w:hAnsi="Times New Roman" w:cs="Times New Roman"/>
              </w:rPr>
              <w:t>Обеспечение исполнителем работ устранения причин приостановления осуществления государственного кадастрового учета при внесении сведений об объектах недвижимости в ЕГРН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</w:rPr>
              <w:t>В течение 20 (двадцати) рабочих дней, но не позднее 15.10.202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11348" w:rsidRPr="000330EE" w:rsidTr="00511348">
        <w:tc>
          <w:tcPr>
            <w:tcW w:w="5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348" w:rsidRPr="000330EE" w:rsidRDefault="00511348" w:rsidP="00511348">
            <w:pPr>
              <w:rPr>
                <w:rFonts w:ascii="Times New Roman" w:eastAsia="Calibri" w:hAnsi="Times New Roman" w:cs="Times New Roman"/>
              </w:rPr>
            </w:pPr>
            <w:r w:rsidRPr="000330EE">
              <w:rPr>
                <w:rFonts w:ascii="Times New Roman" w:eastAsia="Calibri" w:hAnsi="Times New Roman" w:cs="Times New Roman"/>
              </w:rPr>
              <w:t xml:space="preserve">Получение сведений из ЕГРН об объектах недвижимости, подтверждающих результат выполнения комплексных кадастровых работ 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348" w:rsidRPr="000330EE" w:rsidTr="00511348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rPr>
                <w:rFonts w:ascii="Times New Roman" w:hAnsi="Times New Roman" w:cs="Times New Roman"/>
                <w:b/>
              </w:rPr>
            </w:pPr>
            <w:r w:rsidRPr="000330EE">
              <w:rPr>
                <w:rFonts w:ascii="Times New Roman" w:hAnsi="Times New Roman" w:cs="Times New Roman"/>
                <w:b/>
              </w:rPr>
              <w:t>Приемка работ</w:t>
            </w:r>
          </w:p>
        </w:tc>
      </w:tr>
      <w:tr w:rsidR="00511348" w:rsidRPr="000330EE" w:rsidTr="00511348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1348" w:rsidRPr="000330EE" w:rsidRDefault="00511348" w:rsidP="00511348">
            <w:pPr>
              <w:rPr>
                <w:rFonts w:ascii="Times New Roman" w:eastAsia="Calibri" w:hAnsi="Times New Roman" w:cs="Times New Roman"/>
              </w:rPr>
            </w:pPr>
            <w:r w:rsidRPr="000330EE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Исполнитель формирует с использованием единой информационной системы, подписывает усиленной </w:t>
            </w:r>
            <w:r w:rsidRPr="000330EE">
              <w:rPr>
                <w:rFonts w:ascii="Times New Roman" w:hAnsi="Times New Roman" w:cs="Times New Roman"/>
              </w:rPr>
              <w:t>электронной подписью</w:t>
            </w:r>
            <w:r w:rsidRPr="000330EE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лица, имеющего право действовать от имени исполнителя, и размещает в единой информационной системе </w:t>
            </w:r>
            <w:r w:rsidRPr="000330EE">
              <w:rPr>
                <w:rFonts w:ascii="Times New Roman" w:hAnsi="Times New Roman" w:cs="Times New Roman"/>
              </w:rPr>
              <w:t>документ</w:t>
            </w:r>
            <w:r w:rsidRPr="000330EE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8" w:rsidRPr="000330EE" w:rsidRDefault="00511348" w:rsidP="00511348">
            <w:pPr>
              <w:snapToGrid w:val="0"/>
              <w:spacing w:line="120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  <w:lang w:eastAsia="ru-RU"/>
              </w:rPr>
              <w:t>В течение пяти  рабочих дней с момента получения сведений из ЕГРН об объектах недвижимости, подтверждающих результат выполнения комплексных кадастровых работ</w:t>
            </w:r>
            <w:r w:rsidRPr="000330EE">
              <w:rPr>
                <w:rFonts w:ascii="Times New Roman" w:hAnsi="Times New Roman" w:cs="Times New Roman"/>
              </w:rPr>
              <w:t>, но не позднее 25.10.2024</w:t>
            </w:r>
          </w:p>
        </w:tc>
      </w:tr>
      <w:tr w:rsidR="00511348" w:rsidRPr="000330EE" w:rsidTr="00511348"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1348" w:rsidRPr="000330EE" w:rsidRDefault="00511348" w:rsidP="00511348">
            <w:pPr>
              <w:rPr>
                <w:rFonts w:ascii="Times New Roman" w:eastAsia="Calibri" w:hAnsi="Times New Roman" w:cs="Times New Roman"/>
              </w:rPr>
            </w:pPr>
            <w:r w:rsidRPr="000330EE">
              <w:rPr>
                <w:rFonts w:ascii="Times New Roman" w:eastAsia="Calibri" w:hAnsi="Times New Roman" w:cs="Times New Roman"/>
              </w:rPr>
              <w:t>Подписание заказчиком документа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348" w:rsidRPr="000330EE" w:rsidRDefault="00511348" w:rsidP="00511348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</w:rPr>
            </w:pPr>
            <w:r w:rsidRPr="000330EE">
              <w:rPr>
                <w:rFonts w:ascii="Times New Roman" w:hAnsi="Times New Roman" w:cs="Times New Roman"/>
                <w:iCs/>
              </w:rPr>
              <w:t xml:space="preserve">Не позднее пяти рабочих дней, следующих за днем поступления документа о приемке выполненных работ </w:t>
            </w:r>
          </w:p>
        </w:tc>
      </w:tr>
    </w:tbl>
    <w:p w:rsidR="00511348" w:rsidRDefault="00511348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73A9B" w:rsidRPr="00A73A9B" w:rsidTr="00A73A9B">
        <w:trPr>
          <w:cantSplit/>
          <w:trHeight w:val="1296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A73A9B" w:rsidRPr="00A73A9B" w:rsidRDefault="00A73A9B" w:rsidP="00A73A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9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A73A9B" w:rsidRPr="00A73A9B" w:rsidRDefault="00A73A9B" w:rsidP="00A73A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</w:t>
            </w:r>
          </w:p>
          <w:p w:rsidR="00A73A9B" w:rsidRPr="00A73A9B" w:rsidRDefault="00A73A9B" w:rsidP="00A73A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БЕЛЯЕВСКИЙ СЕЛЬСОВЕТ </w:t>
            </w:r>
          </w:p>
          <w:p w:rsidR="00A73A9B" w:rsidRPr="00A73A9B" w:rsidRDefault="00A73A9B" w:rsidP="00A73A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9B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A73A9B" w:rsidRPr="00A73A9B" w:rsidTr="00A73A9B">
        <w:trPr>
          <w:cantSplit/>
          <w:trHeight w:val="899"/>
        </w:trPr>
        <w:tc>
          <w:tcPr>
            <w:tcW w:w="9072" w:type="dxa"/>
            <w:shd w:val="clear" w:color="auto" w:fill="auto"/>
            <w:vAlign w:val="bottom"/>
          </w:tcPr>
          <w:p w:rsidR="00A73A9B" w:rsidRPr="00A73A9B" w:rsidRDefault="00A73A9B" w:rsidP="00A73A9B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A9B" w:rsidRPr="00A73A9B" w:rsidRDefault="00A73A9B" w:rsidP="00A73A9B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A9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A73A9B" w:rsidRPr="00A73A9B" w:rsidRDefault="00A73A9B" w:rsidP="00A73A9B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A9B" w:rsidRPr="00A73A9B" w:rsidRDefault="00A73A9B" w:rsidP="00A73A9B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73A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3360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3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73A9B" w:rsidRPr="00A73A9B" w:rsidRDefault="00A73A9B" w:rsidP="00A73A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3A9B" w:rsidRPr="00A73A9B" w:rsidRDefault="00A73A9B" w:rsidP="00A73A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8"/>
      <w:bookmarkEnd w:id="1"/>
      <w:r w:rsidRPr="00A73A9B">
        <w:rPr>
          <w:rFonts w:ascii="Times New Roman" w:hAnsi="Times New Roman" w:cs="Times New Roman"/>
          <w:sz w:val="24"/>
          <w:szCs w:val="24"/>
        </w:rPr>
        <w:t>Об утверждении комиссии по осмотру зданий,</w:t>
      </w:r>
    </w:p>
    <w:p w:rsidR="00A73A9B" w:rsidRPr="00A73A9B" w:rsidRDefault="00A73A9B" w:rsidP="00A04B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3A9B">
        <w:rPr>
          <w:rFonts w:ascii="Times New Roman" w:hAnsi="Times New Roman" w:cs="Times New Roman"/>
          <w:sz w:val="24"/>
          <w:szCs w:val="24"/>
        </w:rPr>
        <w:t>сооружений на предмет технического состояния и надлежащего технического обслуживания</w:t>
      </w:r>
      <w:r w:rsidR="00A04B27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r w:rsidRPr="00A73A9B">
        <w:rPr>
          <w:rFonts w:ascii="Times New Roman" w:hAnsi="Times New Roman" w:cs="Times New Roman"/>
          <w:sz w:val="24"/>
          <w:szCs w:val="24"/>
        </w:rPr>
        <w:t>технических регламентов</w:t>
      </w:r>
    </w:p>
    <w:p w:rsidR="00A73A9B" w:rsidRPr="00A73A9B" w:rsidRDefault="00A73A9B" w:rsidP="00A73A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73A9B" w:rsidRDefault="00A73A9B" w:rsidP="00A73A9B">
      <w:pPr>
        <w:autoSpaceDE w:val="0"/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73A9B"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8, частью 11 статьи 55.24 </w:t>
      </w:r>
      <w:hyperlink r:id="rId7" w:history="1">
        <w:r w:rsidRPr="00A73A9B">
          <w:rPr>
            <w:rStyle w:val="a4"/>
            <w:rFonts w:ascii="Times New Roman" w:hAnsi="Times New Roman" w:cs="Times New Roman"/>
            <w:color w:val="000000"/>
            <w:sz w:val="24"/>
            <w:szCs w:val="24"/>
          </w:rPr>
          <w:t>Градостроительного кодекса Российской Федерации</w:t>
        </w:r>
      </w:hyperlink>
      <w:r w:rsidRPr="00A73A9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A73A9B">
          <w:rPr>
            <w:rStyle w:val="a4"/>
            <w:rFonts w:ascii="Times New Roman" w:hAnsi="Times New Roman" w:cs="Times New Roman"/>
            <w:color w:val="000000"/>
            <w:sz w:val="24"/>
            <w:szCs w:val="24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A73A9B">
        <w:rPr>
          <w:rFonts w:ascii="Times New Roman" w:hAnsi="Times New Roman" w:cs="Times New Roman"/>
          <w:sz w:val="24"/>
          <w:szCs w:val="24"/>
        </w:rPr>
        <w:t xml:space="preserve">, </w:t>
      </w:r>
      <w:r w:rsidRPr="00A73A9B">
        <w:rPr>
          <w:rFonts w:ascii="Times New Roman" w:hAnsi="Times New Roman" w:cs="Times New Roman"/>
          <w:bCs/>
          <w:sz w:val="24"/>
          <w:szCs w:val="24"/>
        </w:rPr>
        <w:t xml:space="preserve">Уставом муниципального образования </w:t>
      </w:r>
      <w:proofErr w:type="spellStart"/>
      <w:r w:rsidRPr="00A73A9B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A73A9B">
        <w:rPr>
          <w:rFonts w:ascii="Times New Roman" w:hAnsi="Times New Roman" w:cs="Times New Roman"/>
          <w:bCs/>
          <w:sz w:val="24"/>
          <w:szCs w:val="24"/>
        </w:rPr>
        <w:t xml:space="preserve"> сельсовет:</w:t>
      </w:r>
    </w:p>
    <w:p w:rsidR="00A73A9B" w:rsidRPr="00A73A9B" w:rsidRDefault="00A73A9B" w:rsidP="00A73A9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A9B">
        <w:rPr>
          <w:rFonts w:ascii="Times New Roman" w:hAnsi="Times New Roman" w:cs="Times New Roman"/>
          <w:sz w:val="24"/>
          <w:szCs w:val="24"/>
        </w:rPr>
        <w:t>1.Утвердить состав комиссии по осмотру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 (согласно приложению).</w:t>
      </w:r>
    </w:p>
    <w:p w:rsidR="00A73A9B" w:rsidRPr="00A73A9B" w:rsidRDefault="00A73A9B" w:rsidP="00A73A9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A9B">
        <w:rPr>
          <w:rFonts w:ascii="Times New Roman" w:hAnsi="Times New Roman" w:cs="Times New Roman"/>
          <w:sz w:val="24"/>
          <w:szCs w:val="24"/>
        </w:rPr>
        <w:t>2. Постановление вступает в силу после официального опубликования.</w:t>
      </w:r>
    </w:p>
    <w:p w:rsidR="00A73A9B" w:rsidRPr="00A73A9B" w:rsidRDefault="00A73A9B" w:rsidP="00A73A9B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3A9B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A73A9B" w:rsidRPr="00A73A9B" w:rsidRDefault="00A73A9B" w:rsidP="00A73A9B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73A9B" w:rsidRDefault="00A73A9B" w:rsidP="00A73A9B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58"/>
        <w:gridCol w:w="4683"/>
      </w:tblGrid>
      <w:tr w:rsidR="00A73A9B" w:rsidRPr="00A73A9B" w:rsidTr="00A73A9B">
        <w:trPr>
          <w:trHeight w:val="477"/>
        </w:trPr>
        <w:tc>
          <w:tcPr>
            <w:tcW w:w="4758" w:type="dxa"/>
            <w:shd w:val="clear" w:color="auto" w:fill="auto"/>
          </w:tcPr>
          <w:p w:rsidR="00A73A9B" w:rsidRPr="00A73A9B" w:rsidRDefault="00A73A9B" w:rsidP="00A73A9B">
            <w:pPr>
              <w:tabs>
                <w:tab w:val="left" w:pos="383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A9B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shd w:val="clear" w:color="auto" w:fill="auto"/>
          </w:tcPr>
          <w:p w:rsidR="00A73A9B" w:rsidRPr="00A73A9B" w:rsidRDefault="00A73A9B" w:rsidP="00A73A9B">
            <w:pPr>
              <w:tabs>
                <w:tab w:val="left" w:pos="3836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A9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85B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85B96" w:rsidRPr="00B85B96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  <w:r w:rsidRPr="00A73A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spellStart"/>
            <w:r w:rsidRPr="00A73A9B">
              <w:rPr>
                <w:rFonts w:ascii="Times New Roman" w:hAnsi="Times New Roman" w:cs="Times New Roman"/>
                <w:sz w:val="24"/>
                <w:szCs w:val="24"/>
              </w:rPr>
              <w:t>М.Х.Елешев</w:t>
            </w:r>
            <w:proofErr w:type="spellEnd"/>
          </w:p>
        </w:tc>
      </w:tr>
    </w:tbl>
    <w:p w:rsidR="00A73A9B" w:rsidRPr="00A04B27" w:rsidRDefault="00A73A9B" w:rsidP="00A04B27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73A9B" w:rsidRPr="00A04B27" w:rsidTr="00A04B27">
        <w:trPr>
          <w:cantSplit/>
          <w:trHeight w:val="1253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A73A9B" w:rsidRPr="00A04B27" w:rsidRDefault="00A73A9B" w:rsidP="00A73A9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A73A9B" w:rsidRPr="00A04B27" w:rsidRDefault="00A73A9B" w:rsidP="00A73A9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  <w:p w:rsidR="00A73A9B" w:rsidRPr="00A04B27" w:rsidRDefault="00A73A9B" w:rsidP="00A73A9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БЕЛЯЕВСКИЙ СЕЛЬСОВЕТ</w:t>
            </w:r>
          </w:p>
          <w:p w:rsidR="00A73A9B" w:rsidRPr="00A04B27" w:rsidRDefault="00A73A9B" w:rsidP="00A73A9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A73A9B" w:rsidRPr="00A04B27" w:rsidTr="00A73A9B">
        <w:trPr>
          <w:cantSplit/>
          <w:trHeight w:val="1190"/>
        </w:trPr>
        <w:tc>
          <w:tcPr>
            <w:tcW w:w="9072" w:type="dxa"/>
            <w:vAlign w:val="bottom"/>
          </w:tcPr>
          <w:p w:rsidR="00A73A9B" w:rsidRPr="00A04B27" w:rsidRDefault="00A73A9B" w:rsidP="00A73A9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3A9B" w:rsidRPr="00A04B27" w:rsidRDefault="00A73A9B" w:rsidP="00A73A9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A73A9B" w:rsidRPr="00A04B27" w:rsidRDefault="00A73A9B" w:rsidP="00A73A9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3A9B" w:rsidRPr="00A04B27" w:rsidRDefault="00A73A9B" w:rsidP="00A73A9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0" locked="0" layoutInCell="0" allowOverlap="1" wp14:anchorId="77C6166E" wp14:editId="055780D6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73A9B" w:rsidRPr="00A04B27" w:rsidRDefault="00A73A9B" w:rsidP="00A73A9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222" w:type="dxa"/>
        <w:tblInd w:w="925" w:type="dxa"/>
        <w:tblLayout w:type="fixed"/>
        <w:tblLook w:val="0000" w:firstRow="0" w:lastRow="0" w:firstColumn="0" w:lastColumn="0" w:noHBand="0" w:noVBand="0"/>
      </w:tblPr>
      <w:tblGrid>
        <w:gridCol w:w="8222"/>
      </w:tblGrid>
      <w:tr w:rsidR="00A73A9B" w:rsidRPr="00A04B27" w:rsidTr="00A73A9B">
        <w:trPr>
          <w:trHeight w:val="996"/>
        </w:trPr>
        <w:tc>
          <w:tcPr>
            <w:tcW w:w="8222" w:type="dxa"/>
          </w:tcPr>
          <w:p w:rsidR="00A73A9B" w:rsidRPr="00A04B27" w:rsidRDefault="00A73A9B" w:rsidP="00A73A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Беляевского сельсовета от15.12.2022 № 135-п </w:t>
            </w: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04B27">
              <w:rPr>
                <w:rFonts w:ascii="Times New Roman" w:hAnsi="Times New Roman" w:cs="Times New Roman"/>
                <w:sz w:val="24"/>
                <w:szCs w:val="24"/>
              </w:rPr>
              <w:t>О денежном содержании лиц, исполняющих обязанности по техническому обеспечению деятельности администрации Беляевского сельсовета»</w:t>
            </w:r>
          </w:p>
          <w:p w:rsidR="00A73A9B" w:rsidRPr="00A04B27" w:rsidRDefault="00A73A9B" w:rsidP="00A73A9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73A9B" w:rsidRPr="00A04B27" w:rsidRDefault="00A73A9B" w:rsidP="00A73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hAnsi="Times New Roman" w:cs="Times New Roman"/>
          <w:sz w:val="24"/>
          <w:szCs w:val="24"/>
        </w:rPr>
        <w:t>Руководствуясь ст. 14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Беляевского района Оренбургской области: </w:t>
      </w:r>
    </w:p>
    <w:p w:rsidR="00A73A9B" w:rsidRPr="00A04B27" w:rsidRDefault="00A73A9B" w:rsidP="00A73A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изменения </w:t>
      </w:r>
      <w:r w:rsidRPr="00A04B27">
        <w:rPr>
          <w:rFonts w:ascii="Times New Roman" w:eastAsia="Times New Roman" w:hAnsi="Times New Roman" w:cs="Times New Roman"/>
          <w:sz w:val="24"/>
          <w:szCs w:val="24"/>
        </w:rPr>
        <w:t>в Постановление администрации Беляевского сельсовета от 15.12.2022 № 135-п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04B27">
        <w:rPr>
          <w:rFonts w:ascii="Times New Roman" w:hAnsi="Times New Roman" w:cs="Times New Roman"/>
          <w:sz w:val="24"/>
          <w:szCs w:val="24"/>
        </w:rPr>
        <w:t>О денежном содержании лиц, исполняющих обязанности по техническому обеспечению деятельности администрации Беляевского сельсовета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A73A9B" w:rsidRPr="00A04B27" w:rsidRDefault="00A73A9B" w:rsidP="00A73A9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п.2.2 читать в новой редакции согласно </w:t>
      </w:r>
      <w:proofErr w:type="gram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proofErr w:type="gramEnd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постановлению;</w:t>
      </w:r>
    </w:p>
    <w:p w:rsidR="00A73A9B" w:rsidRPr="00A04B27" w:rsidRDefault="00A73A9B" w:rsidP="00A73A9B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Конкретный размер ежемесячного денежного поощрения устанавливается в процентах к должностному окладу, но не более 150 процентов, распоряжением администрации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:rsidR="00A73A9B" w:rsidRPr="00A04B27" w:rsidRDefault="00A73A9B" w:rsidP="00A73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исполнением данного постановления оставляю за собой.</w:t>
      </w:r>
    </w:p>
    <w:p w:rsidR="00A73A9B" w:rsidRPr="00A04B27" w:rsidRDefault="00A73A9B" w:rsidP="00A73A9B">
      <w:pPr>
        <w:pStyle w:val="11"/>
        <w:spacing w:after="0" w:line="240" w:lineRule="auto"/>
        <w:ind w:left="0" w:right="-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3. Установить, что настоящее постановление вступает в силу с 01.01.2024г.</w:t>
      </w:r>
    </w:p>
    <w:p w:rsidR="00A73A9B" w:rsidRPr="00A04B27" w:rsidRDefault="00A73A9B" w:rsidP="00A73A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441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4760"/>
        <w:gridCol w:w="4681"/>
      </w:tblGrid>
      <w:tr w:rsidR="00A73A9B" w:rsidRPr="00A04B27" w:rsidTr="00A73A9B">
        <w:trPr>
          <w:trHeight w:val="477"/>
        </w:trPr>
        <w:tc>
          <w:tcPr>
            <w:tcW w:w="4759" w:type="dxa"/>
          </w:tcPr>
          <w:p w:rsidR="00A73A9B" w:rsidRPr="00A04B27" w:rsidRDefault="00A73A9B" w:rsidP="00A73A9B">
            <w:pPr>
              <w:widowControl w:val="0"/>
              <w:tabs>
                <w:tab w:val="left" w:pos="38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4681" w:type="dxa"/>
          </w:tcPr>
          <w:p w:rsidR="00A73A9B" w:rsidRPr="00A04B27" w:rsidRDefault="00B85B96" w:rsidP="00A73A9B">
            <w:pPr>
              <w:widowControl w:val="0"/>
              <w:tabs>
                <w:tab w:val="left" w:pos="38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85B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подпись</w:t>
            </w:r>
            <w:r w:rsidR="00A73A9B" w:rsidRPr="00A04B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A9B" w:rsidRPr="00A04B27">
              <w:rPr>
                <w:rFonts w:ascii="Times New Roman" w:hAnsi="Times New Roman" w:cs="Times New Roman"/>
                <w:sz w:val="24"/>
                <w:szCs w:val="24"/>
              </w:rPr>
              <w:t xml:space="preserve"> М.Х. </w:t>
            </w:r>
            <w:proofErr w:type="spellStart"/>
            <w:r w:rsidR="00A73A9B" w:rsidRPr="00A04B27">
              <w:rPr>
                <w:rFonts w:ascii="Times New Roman" w:hAnsi="Times New Roman" w:cs="Times New Roman"/>
                <w:sz w:val="24"/>
                <w:szCs w:val="24"/>
              </w:rPr>
              <w:t>Елешев</w:t>
            </w:r>
            <w:proofErr w:type="spellEnd"/>
          </w:p>
        </w:tc>
      </w:tr>
    </w:tbl>
    <w:p w:rsidR="00A73A9B" w:rsidRPr="00A04B27" w:rsidRDefault="00A73A9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A73A9B" w:rsidRPr="00A04B27" w:rsidTr="00A04B27">
        <w:trPr>
          <w:cantSplit/>
          <w:trHeight w:val="1186"/>
        </w:trPr>
        <w:tc>
          <w:tcPr>
            <w:tcW w:w="8931" w:type="dxa"/>
            <w:tcBorders>
              <w:bottom w:val="double" w:sz="12" w:space="0" w:color="000000"/>
            </w:tcBorders>
            <w:shd w:val="clear" w:color="auto" w:fill="auto"/>
          </w:tcPr>
          <w:p w:rsidR="00A73A9B" w:rsidRPr="00A04B27" w:rsidRDefault="00A73A9B" w:rsidP="00A73A9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АДМИНИСТРАЦИЯ</w:t>
            </w:r>
          </w:p>
          <w:p w:rsidR="00A73A9B" w:rsidRPr="00A04B27" w:rsidRDefault="00A73A9B" w:rsidP="00A73A9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  <w:p w:rsidR="00A73A9B" w:rsidRPr="00A04B27" w:rsidRDefault="00A73A9B" w:rsidP="00A73A9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БЕЛЯЕВСКИЙ СЕЛЬСОВЕТ</w:t>
            </w:r>
          </w:p>
          <w:p w:rsidR="00A73A9B" w:rsidRPr="00A04B27" w:rsidRDefault="00A73A9B" w:rsidP="00A73A9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04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БЕЛЯЕВСКОГО РАЙОНА ОРЕНБУРГСКОЙ ОБЛАСТИ</w:t>
            </w:r>
          </w:p>
        </w:tc>
      </w:tr>
      <w:tr w:rsidR="00A73A9B" w:rsidRPr="00A04B27" w:rsidTr="00A73A9B">
        <w:trPr>
          <w:cantSplit/>
          <w:trHeight w:val="1202"/>
        </w:trPr>
        <w:tc>
          <w:tcPr>
            <w:tcW w:w="8931" w:type="dxa"/>
            <w:shd w:val="clear" w:color="auto" w:fill="auto"/>
            <w:vAlign w:val="bottom"/>
          </w:tcPr>
          <w:p w:rsidR="00A73A9B" w:rsidRPr="00A04B27" w:rsidRDefault="00A73A9B" w:rsidP="00A73A9B">
            <w:pPr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3A9B" w:rsidRPr="00A04B27" w:rsidRDefault="00A73A9B" w:rsidP="00A73A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A73A9B" w:rsidRPr="00A04B27" w:rsidRDefault="00A73A9B" w:rsidP="00A73A9B">
            <w:pPr>
              <w:suppressAutoHyphens/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73A9B" w:rsidRPr="00A04B27" w:rsidRDefault="00A73A9B" w:rsidP="00A73A9B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4B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131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73A9B" w:rsidRPr="00A04B27" w:rsidRDefault="00A73A9B" w:rsidP="00B85B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A73A9B" w:rsidRPr="00A04B27" w:rsidTr="00A73A9B">
        <w:trPr>
          <w:trHeight w:val="791"/>
        </w:trPr>
        <w:tc>
          <w:tcPr>
            <w:tcW w:w="8647" w:type="dxa"/>
            <w:shd w:val="clear" w:color="auto" w:fill="auto"/>
          </w:tcPr>
          <w:p w:rsidR="00A73A9B" w:rsidRPr="00A04B27" w:rsidRDefault="00A73A9B" w:rsidP="00A73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zh-CN"/>
              </w:rPr>
            </w:pPr>
            <w:r w:rsidRPr="00A04B27">
              <w:rPr>
                <w:rFonts w:ascii="Times New Roman" w:eastAsia="Times New Roman" w:hAnsi="Times New Roman" w:cs="Times New Roman"/>
                <w:bCs/>
                <w:color w:val="052635"/>
                <w:sz w:val="24"/>
                <w:szCs w:val="24"/>
                <w:lang w:eastAsia="zh-CN"/>
              </w:rPr>
              <w:t xml:space="preserve">О назначении публичных слушаний </w:t>
            </w: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отношении земельного участка с кадастровым номером 56:06:0201014:146 </w:t>
            </w:r>
            <w:r w:rsidRPr="00A04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zh-CN"/>
              </w:rPr>
              <w:t xml:space="preserve">расположенного по адресу: Оренбургская область, </w:t>
            </w:r>
            <w:proofErr w:type="spellStart"/>
            <w:r w:rsidRPr="00A04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zh-CN"/>
              </w:rPr>
              <w:t>Беляевский</w:t>
            </w:r>
            <w:proofErr w:type="spellEnd"/>
            <w:r w:rsidRPr="00A04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zh-CN"/>
              </w:rPr>
              <w:t xml:space="preserve"> район, с. Беляевка, </w:t>
            </w:r>
          </w:p>
          <w:p w:rsidR="00A73A9B" w:rsidRPr="00A04B27" w:rsidRDefault="00A73A9B" w:rsidP="00A73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52635"/>
                <w:sz w:val="24"/>
                <w:szCs w:val="24"/>
                <w:lang w:eastAsia="zh-CN"/>
              </w:rPr>
            </w:pPr>
            <w:r w:rsidRPr="00A04B2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zh-CN"/>
              </w:rPr>
              <w:t>ул. Советская д.14</w:t>
            </w:r>
          </w:p>
          <w:p w:rsidR="00A73A9B" w:rsidRPr="00A04B27" w:rsidRDefault="00A73A9B" w:rsidP="00A73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52635"/>
                <w:sz w:val="24"/>
                <w:szCs w:val="24"/>
                <w:lang w:eastAsia="zh-CN"/>
              </w:rPr>
            </w:pPr>
          </w:p>
        </w:tc>
      </w:tr>
    </w:tbl>
    <w:p w:rsidR="00A73A9B" w:rsidRPr="00A04B27" w:rsidRDefault="00A73A9B" w:rsidP="00A73A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zh-CN"/>
        </w:rPr>
      </w:pPr>
    </w:p>
    <w:p w:rsidR="00A73A9B" w:rsidRPr="00A04B27" w:rsidRDefault="00A73A9B" w:rsidP="00A73A9B">
      <w:pPr>
        <w:tabs>
          <w:tab w:val="left" w:pos="850"/>
        </w:tabs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сельсовет Беляевского района Оренбургской области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, постановляю:</w:t>
      </w:r>
    </w:p>
    <w:p w:rsidR="00A73A9B" w:rsidRPr="00A04B27" w:rsidRDefault="00A73A9B" w:rsidP="00A73A9B">
      <w:pPr>
        <w:numPr>
          <w:ilvl w:val="0"/>
          <w:numId w:val="1"/>
        </w:numPr>
        <w:suppressAutoHyphens/>
        <w:spacing w:after="0" w:line="240" w:lineRule="atLeast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Назначить публичные слушания по вопросу:</w:t>
      </w:r>
    </w:p>
    <w:p w:rsidR="00A73A9B" w:rsidRPr="00A04B27" w:rsidRDefault="00A73A9B" w:rsidP="00A73A9B">
      <w:pPr>
        <w:tabs>
          <w:tab w:val="left" w:pos="0"/>
          <w:tab w:val="left" w:pos="567"/>
        </w:tabs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предоставления разрешение на отступы от предельных параметров разрешенного строительства, по отступам с западной стороны жилого дома отступ с 3 метров до 1,8 метра, с северной стороны жилого дома отступ по границе земельного участка, земельный участок с кадастровым номером 56:06:0201014:146 площадью 1500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кв.м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., расположенного по адресу: Оренбургская область,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район,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с/с, с. Беляевка, ул. Советская д.14.</w:t>
      </w:r>
    </w:p>
    <w:p w:rsidR="00A73A9B" w:rsidRPr="00A04B27" w:rsidRDefault="00A73A9B" w:rsidP="00A73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Провести публичные слушания 20 мая 2024 г. в 15-00 час. местного времени по адресу: Оренбургская область,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район, с. Беляевка, ул. Банковская, д. 9, кабинет главы администрации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сельсовет. </w:t>
      </w:r>
    </w:p>
    <w:p w:rsidR="00A73A9B" w:rsidRPr="00A04B27" w:rsidRDefault="00A73A9B" w:rsidP="00A73A9B">
      <w:pPr>
        <w:tabs>
          <w:tab w:val="left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Ознакомиться с материалами дела можно с 19.04.2024 г. по 19.05.2024 г. в здании администрации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сельсовет Беляевского района Оренбургской области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09-00 до 17-00 кабинет специалистов, </w:t>
      </w: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 адресу: Оренбургская область, </w:t>
      </w:r>
      <w:proofErr w:type="spellStart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район, с. Беляевка, ул. Банковская, д. 9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A73A9B" w:rsidRPr="00A04B27" w:rsidRDefault="00A73A9B" w:rsidP="00A73A9B">
      <w:pPr>
        <w:tabs>
          <w:tab w:val="left" w:pos="0"/>
          <w:tab w:val="left" w:pos="567"/>
        </w:tabs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Определить местом сбора предложений и замечаний по вопросу </w:t>
      </w: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предоставления 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разрешение на отступы от предельных параметров разрешенного строительства, по отступам с западной стороны жилого дома отступ с 3 метров до 1,8 метра, с северной стороны жилого дома отступ по границе земельного участка, земельный участок с кадастровым номером 56:06:0201014:146 площадью 1500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кв.м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., расположенного по адресу: Оренбургская область,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район,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с/с, с. Беляевка, ул. Советская д.14, кабинет специалистов администрации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сельсовет Беляевского района Оренбургской области по адресу: Оренбургская область, </w:t>
      </w:r>
      <w:proofErr w:type="spellStart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район, с. Беляевка, ул. Банковская, д. 9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A73A9B" w:rsidRPr="00A04B27" w:rsidRDefault="00A73A9B" w:rsidP="00A73A9B">
      <w:pPr>
        <w:tabs>
          <w:tab w:val="left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</w:t>
      </w: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A73A9B" w:rsidRPr="00A04B27" w:rsidRDefault="00A73A9B" w:rsidP="00A04B27">
      <w:pPr>
        <w:tabs>
          <w:tab w:val="left" w:pos="567"/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Контроль за выполнением настоящего п</w:t>
      </w:r>
      <w:r w:rsid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остановления оставляю за собой.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58"/>
        <w:gridCol w:w="4683"/>
      </w:tblGrid>
      <w:tr w:rsidR="00A73A9B" w:rsidRPr="00A04B27" w:rsidTr="00A73A9B">
        <w:trPr>
          <w:trHeight w:val="477"/>
        </w:trPr>
        <w:tc>
          <w:tcPr>
            <w:tcW w:w="4758" w:type="dxa"/>
            <w:shd w:val="clear" w:color="auto" w:fill="auto"/>
          </w:tcPr>
          <w:p w:rsidR="00A73A9B" w:rsidRPr="00A04B27" w:rsidRDefault="00A73A9B" w:rsidP="00A73A9B">
            <w:pPr>
              <w:tabs>
                <w:tab w:val="left" w:pos="383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A9B" w:rsidRPr="00A04B27" w:rsidRDefault="00A73A9B" w:rsidP="00A73A9B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shd w:val="clear" w:color="auto" w:fill="auto"/>
          </w:tcPr>
          <w:p w:rsidR="00A73A9B" w:rsidRPr="00A04B27" w:rsidRDefault="00A73A9B" w:rsidP="00A73A9B">
            <w:pPr>
              <w:tabs>
                <w:tab w:val="left" w:pos="383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3A9B" w:rsidRPr="00A04B27" w:rsidRDefault="00B85B96" w:rsidP="00A73A9B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5B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подпись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A73A9B" w:rsidRPr="00A04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М.Х. </w:t>
            </w:r>
            <w:proofErr w:type="spellStart"/>
            <w:r w:rsidR="00A73A9B" w:rsidRPr="00A04B27">
              <w:rPr>
                <w:rFonts w:ascii="Times New Roman" w:eastAsia="Times New Roman" w:hAnsi="Times New Roman" w:cs="Times New Roman"/>
                <w:sz w:val="24"/>
                <w:szCs w:val="24"/>
              </w:rPr>
              <w:t>Елешев</w:t>
            </w:r>
            <w:proofErr w:type="spellEnd"/>
          </w:p>
        </w:tc>
      </w:tr>
    </w:tbl>
    <w:p w:rsidR="00A04B27" w:rsidRDefault="00A04B27" w:rsidP="00A04B27">
      <w:pPr>
        <w:shd w:val="clear" w:color="auto" w:fill="FFFFFF"/>
        <w:spacing w:line="300" w:lineRule="atLeast"/>
      </w:pPr>
    </w:p>
    <w:p w:rsidR="00B85B96" w:rsidRPr="00A04B27" w:rsidRDefault="00B85B96" w:rsidP="00A04B27">
      <w:pPr>
        <w:shd w:val="clear" w:color="auto" w:fill="FFFFFF"/>
        <w:spacing w:line="300" w:lineRule="atLeast"/>
        <w:rPr>
          <w:sz w:val="24"/>
          <w:szCs w:val="28"/>
        </w:rPr>
      </w:pPr>
    </w:p>
    <w:p w:rsidR="00A73A9B" w:rsidRPr="00A04B27" w:rsidRDefault="00A73A9B" w:rsidP="00A73A9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СОВЕТ ДЕПУТАТОВ</w:t>
      </w:r>
    </w:p>
    <w:p w:rsidR="00A73A9B" w:rsidRPr="00A04B27" w:rsidRDefault="00A73A9B" w:rsidP="00A73A9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муниципального образования</w:t>
      </w:r>
    </w:p>
    <w:p w:rsidR="00A73A9B" w:rsidRPr="00A04B27" w:rsidRDefault="00A73A9B" w:rsidP="00A73A9B">
      <w:pPr>
        <w:pStyle w:val="ConsPlusTitle"/>
        <w:jc w:val="center"/>
        <w:rPr>
          <w:rFonts w:ascii="Times New Roman" w:hAnsi="Times New Roman" w:cs="Times New Roman"/>
          <w:b w:val="0"/>
        </w:rPr>
      </w:pPr>
      <w:proofErr w:type="spellStart"/>
      <w:r w:rsidRPr="00A04B27">
        <w:rPr>
          <w:rFonts w:ascii="Times New Roman" w:hAnsi="Times New Roman" w:cs="Times New Roman"/>
          <w:b w:val="0"/>
        </w:rPr>
        <w:t>Беляевский</w:t>
      </w:r>
      <w:proofErr w:type="spellEnd"/>
      <w:r w:rsidRPr="00A04B27">
        <w:rPr>
          <w:rFonts w:ascii="Times New Roman" w:hAnsi="Times New Roman" w:cs="Times New Roman"/>
          <w:b w:val="0"/>
        </w:rPr>
        <w:t xml:space="preserve"> сельсовет</w:t>
      </w:r>
    </w:p>
    <w:p w:rsidR="00A73A9B" w:rsidRPr="00A04B27" w:rsidRDefault="00A73A9B" w:rsidP="00A73A9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 xml:space="preserve">Беляевского района </w:t>
      </w:r>
    </w:p>
    <w:p w:rsidR="00A73A9B" w:rsidRPr="00A04B27" w:rsidRDefault="00A04B27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Оренбургской области</w:t>
      </w:r>
    </w:p>
    <w:p w:rsidR="00A73A9B" w:rsidRPr="00A04B27" w:rsidRDefault="00A04B27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четвертый созыв</w:t>
      </w:r>
    </w:p>
    <w:p w:rsidR="00A73A9B" w:rsidRPr="00A04B27" w:rsidRDefault="00A73A9B" w:rsidP="00A73A9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РЕШЕНИЕ</w:t>
      </w:r>
    </w:p>
    <w:p w:rsidR="00A73A9B" w:rsidRPr="00A04B27" w:rsidRDefault="00A73A9B" w:rsidP="00A73A9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A73A9B" w:rsidRPr="00A04B27" w:rsidRDefault="00A73A9B" w:rsidP="00A73A9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 xml:space="preserve">от 19.04.2024 N 166  </w:t>
      </w:r>
    </w:p>
    <w:p w:rsidR="00A73A9B" w:rsidRPr="00A04B27" w:rsidRDefault="00A73A9B" w:rsidP="00A73A9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999"/>
      </w:tblGrid>
      <w:tr w:rsidR="00A73A9B" w:rsidRPr="00A04B27" w:rsidTr="00A04B27">
        <w:trPr>
          <w:trHeight w:val="1131"/>
        </w:trPr>
        <w:tc>
          <w:tcPr>
            <w:tcW w:w="6999" w:type="dxa"/>
            <w:shd w:val="clear" w:color="auto" w:fill="auto"/>
          </w:tcPr>
          <w:p w:rsidR="00A73A9B" w:rsidRPr="00A04B27" w:rsidRDefault="00A73A9B" w:rsidP="00A04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8"/>
                <w:lang w:eastAsia="ru-RU"/>
              </w:rPr>
            </w:pPr>
            <w:r w:rsidRPr="00A04B2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8"/>
                <w:lang w:eastAsia="ru-RU"/>
              </w:rPr>
              <w:t xml:space="preserve">О ежегодном отчете главы муниципального образования </w:t>
            </w:r>
            <w:proofErr w:type="spellStart"/>
            <w:r w:rsidRPr="00A04B2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8"/>
                <w:lang w:eastAsia="ru-RU"/>
              </w:rPr>
              <w:t>Беляевский</w:t>
            </w:r>
            <w:proofErr w:type="spellEnd"/>
            <w:r w:rsidRPr="00A04B2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8"/>
                <w:lang w:eastAsia="ru-RU"/>
              </w:rPr>
              <w:t xml:space="preserve"> сельсовет Беляевского района Оренбургской области о результатах своей деятельности и деятельности администрации Беляевского сельсовета за 2023</w:t>
            </w:r>
            <w:r w:rsidR="00A04B2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8"/>
                <w:lang w:eastAsia="ru-RU"/>
              </w:rPr>
              <w:t xml:space="preserve"> год</w:t>
            </w:r>
          </w:p>
        </w:tc>
      </w:tr>
    </w:tbl>
    <w:p w:rsidR="00A73A9B" w:rsidRPr="00A04B27" w:rsidRDefault="00A73A9B" w:rsidP="00A73A9B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A73A9B" w:rsidRPr="00A04B27" w:rsidRDefault="00A73A9B" w:rsidP="00B85B96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4B27">
        <w:rPr>
          <w:rFonts w:ascii="Times New Roman" w:hAnsi="Times New Roman" w:cs="Times New Roman"/>
          <w:sz w:val="24"/>
          <w:szCs w:val="28"/>
        </w:rPr>
        <w:t xml:space="preserve">Заслушав и обсудив отчет главы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8"/>
        </w:rPr>
        <w:t xml:space="preserve"> сельсовет Беляевского района Оренбургской области </w:t>
      </w:r>
      <w:proofErr w:type="spellStart"/>
      <w:r w:rsidRPr="00A04B27">
        <w:rPr>
          <w:rFonts w:ascii="Times New Roman" w:hAnsi="Times New Roman" w:cs="Times New Roman"/>
          <w:sz w:val="24"/>
          <w:szCs w:val="28"/>
        </w:rPr>
        <w:t>Елешева</w:t>
      </w:r>
      <w:proofErr w:type="spellEnd"/>
      <w:r w:rsidRPr="00A04B2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04B27">
        <w:rPr>
          <w:rFonts w:ascii="Times New Roman" w:hAnsi="Times New Roman" w:cs="Times New Roman"/>
          <w:sz w:val="24"/>
          <w:szCs w:val="28"/>
        </w:rPr>
        <w:t>Максута</w:t>
      </w:r>
      <w:proofErr w:type="spellEnd"/>
      <w:r w:rsidRPr="00A04B2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04B27">
        <w:rPr>
          <w:rFonts w:ascii="Times New Roman" w:hAnsi="Times New Roman" w:cs="Times New Roman"/>
          <w:sz w:val="24"/>
          <w:szCs w:val="28"/>
        </w:rPr>
        <w:t>Хайруловича</w:t>
      </w:r>
      <w:proofErr w:type="spellEnd"/>
      <w:r w:rsidRPr="00A04B27">
        <w:rPr>
          <w:rFonts w:ascii="Times New Roman" w:hAnsi="Times New Roman" w:cs="Times New Roman"/>
          <w:sz w:val="24"/>
          <w:szCs w:val="28"/>
        </w:rPr>
        <w:t xml:space="preserve">, Совет депутатов </w:t>
      </w:r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A73A9B" w:rsidRPr="00A04B27" w:rsidRDefault="00A73A9B" w:rsidP="00B85B9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04B27">
        <w:rPr>
          <w:rFonts w:ascii="Times New Roman" w:hAnsi="Times New Roman" w:cs="Times New Roman"/>
          <w:sz w:val="24"/>
          <w:szCs w:val="28"/>
        </w:rPr>
        <w:t>1.</w:t>
      </w:r>
      <w:r w:rsidRPr="00A04B27">
        <w:rPr>
          <w:rFonts w:ascii="Times New Roman" w:hAnsi="Times New Roman" w:cs="Times New Roman"/>
          <w:sz w:val="24"/>
          <w:szCs w:val="28"/>
        </w:rPr>
        <w:tab/>
        <w:t xml:space="preserve">Отчет главы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8"/>
        </w:rPr>
        <w:t xml:space="preserve"> сельсовет </w:t>
      </w:r>
      <w:proofErr w:type="spellStart"/>
      <w:r w:rsidRPr="00A04B27">
        <w:rPr>
          <w:rFonts w:ascii="Times New Roman" w:hAnsi="Times New Roman" w:cs="Times New Roman"/>
          <w:sz w:val="24"/>
          <w:szCs w:val="28"/>
        </w:rPr>
        <w:t>Елешева</w:t>
      </w:r>
      <w:proofErr w:type="spellEnd"/>
      <w:r w:rsidRPr="00A04B27">
        <w:rPr>
          <w:rFonts w:ascii="Times New Roman" w:hAnsi="Times New Roman" w:cs="Times New Roman"/>
          <w:sz w:val="24"/>
          <w:szCs w:val="28"/>
        </w:rPr>
        <w:t xml:space="preserve"> М.Х. о результатах своей деятельности и деятельности администрации сельсовета принять к сведению.</w:t>
      </w:r>
    </w:p>
    <w:p w:rsidR="00A73A9B" w:rsidRPr="00A04B27" w:rsidRDefault="00A73A9B" w:rsidP="00B85B9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04B27">
        <w:rPr>
          <w:rFonts w:ascii="Times New Roman" w:hAnsi="Times New Roman" w:cs="Times New Roman"/>
          <w:sz w:val="24"/>
          <w:szCs w:val="28"/>
        </w:rPr>
        <w:t xml:space="preserve">2. Признать работу главы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8"/>
        </w:rPr>
        <w:t xml:space="preserve"> сельсовет </w:t>
      </w:r>
      <w:proofErr w:type="spellStart"/>
      <w:r w:rsidRPr="00A04B27">
        <w:rPr>
          <w:rFonts w:ascii="Times New Roman" w:hAnsi="Times New Roman" w:cs="Times New Roman"/>
          <w:sz w:val="24"/>
          <w:szCs w:val="28"/>
        </w:rPr>
        <w:t>Елешева</w:t>
      </w:r>
      <w:proofErr w:type="spellEnd"/>
      <w:r w:rsidRPr="00A04B27">
        <w:rPr>
          <w:rFonts w:ascii="Times New Roman" w:hAnsi="Times New Roman" w:cs="Times New Roman"/>
          <w:sz w:val="24"/>
          <w:szCs w:val="28"/>
        </w:rPr>
        <w:t xml:space="preserve"> М.Х. удовлетворительной.</w:t>
      </w:r>
    </w:p>
    <w:p w:rsidR="00A73A9B" w:rsidRPr="00A04B27" w:rsidRDefault="00A73A9B" w:rsidP="00B85B9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04B27">
        <w:rPr>
          <w:rFonts w:ascii="Times New Roman" w:hAnsi="Times New Roman" w:cs="Times New Roman"/>
          <w:sz w:val="24"/>
          <w:szCs w:val="28"/>
        </w:rPr>
        <w:t>3. Контроль за выполнением настоящего решения возложить на постоянные комиссии Совета депутатов.</w:t>
      </w:r>
    </w:p>
    <w:p w:rsidR="00A73A9B" w:rsidRPr="00A04B27" w:rsidRDefault="00A73A9B" w:rsidP="00B85B9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04B27">
        <w:rPr>
          <w:rFonts w:ascii="Times New Roman" w:hAnsi="Times New Roman" w:cs="Times New Roman"/>
          <w:sz w:val="24"/>
          <w:szCs w:val="28"/>
        </w:rPr>
        <w:t>4. Установить, что настоящее решение вступает в силу со дня его подписания.</w:t>
      </w:r>
    </w:p>
    <w:p w:rsidR="00A73A9B" w:rsidRPr="00A04B27" w:rsidRDefault="00A73A9B" w:rsidP="00A73A9B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2"/>
        <w:gridCol w:w="4565"/>
      </w:tblGrid>
      <w:tr w:rsidR="00A73A9B" w:rsidRPr="00A04B27" w:rsidTr="00A73A9B">
        <w:tc>
          <w:tcPr>
            <w:tcW w:w="5070" w:type="dxa"/>
          </w:tcPr>
          <w:p w:rsidR="00A73A9B" w:rsidRPr="00A04B27" w:rsidRDefault="00A04B27" w:rsidP="00A73A9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Глава сельсовета</w:t>
            </w:r>
          </w:p>
          <w:p w:rsidR="00A73A9B" w:rsidRPr="00A04B27" w:rsidRDefault="00A73A9B" w:rsidP="00A73A9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04B27">
              <w:rPr>
                <w:rFonts w:ascii="Times New Roman" w:eastAsiaTheme="minorEastAsia" w:hAnsi="Times New Roman" w:cs="Times New Roman"/>
                <w:sz w:val="24"/>
                <w:szCs w:val="28"/>
              </w:rPr>
              <w:t>__________________</w:t>
            </w:r>
            <w:proofErr w:type="spellStart"/>
            <w:r w:rsidRPr="00A04B27">
              <w:rPr>
                <w:rFonts w:ascii="Times New Roman" w:eastAsiaTheme="minorEastAsia" w:hAnsi="Times New Roman" w:cs="Times New Roman"/>
                <w:sz w:val="24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A73A9B" w:rsidRPr="00A04B27" w:rsidRDefault="00A04B27" w:rsidP="00A73A9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Председатель Совета депутатов</w:t>
            </w:r>
          </w:p>
          <w:p w:rsidR="00A73A9B" w:rsidRPr="00A04B27" w:rsidRDefault="00A73A9B" w:rsidP="00A73A9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04B27">
              <w:rPr>
                <w:rFonts w:ascii="Times New Roman" w:eastAsiaTheme="minorEastAsia" w:hAnsi="Times New Roman" w:cs="Times New Roman"/>
                <w:sz w:val="24"/>
                <w:szCs w:val="28"/>
              </w:rPr>
              <w:t>______________</w:t>
            </w:r>
            <w:proofErr w:type="spellStart"/>
            <w:r w:rsidRPr="00A04B27">
              <w:rPr>
                <w:rFonts w:ascii="Times New Roman" w:eastAsiaTheme="minorEastAsia" w:hAnsi="Times New Roman" w:cs="Times New Roman"/>
                <w:sz w:val="24"/>
                <w:szCs w:val="28"/>
              </w:rPr>
              <w:t>С.В.Варфаламеева</w:t>
            </w:r>
            <w:proofErr w:type="spellEnd"/>
          </w:p>
        </w:tc>
      </w:tr>
    </w:tbl>
    <w:p w:rsidR="00A73A9B" w:rsidRDefault="00A73A9B" w:rsidP="00A73A9B"/>
    <w:p w:rsidR="00A73A9B" w:rsidRPr="00970033" w:rsidRDefault="00A73A9B" w:rsidP="00A73A9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73A9B" w:rsidRPr="00FA10EE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СОВЕТ ДЕПУТАТОВ</w:t>
      </w:r>
    </w:p>
    <w:p w:rsidR="00A73A9B" w:rsidRPr="00FA10EE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1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образования</w:t>
      </w:r>
    </w:p>
    <w:p w:rsidR="00A73A9B" w:rsidRPr="00FA10EE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FA1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Беляевский</w:t>
      </w:r>
      <w:proofErr w:type="spellEnd"/>
      <w:r w:rsidRPr="00FA1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</w:t>
      </w:r>
    </w:p>
    <w:p w:rsidR="00A73A9B" w:rsidRPr="00FA10EE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1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Беляевского района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Оренбургской области</w:t>
      </w:r>
    </w:p>
    <w:p w:rsidR="00A73A9B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четвертый созыв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19.04.2024 N 168</w:t>
      </w:r>
    </w:p>
    <w:p w:rsidR="00A73A9B" w:rsidRPr="00A04B27" w:rsidRDefault="00A73A9B" w:rsidP="00A73A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3A9B" w:rsidRPr="00A04B27" w:rsidRDefault="00A73A9B" w:rsidP="00A73A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муниципальном дорожном фонде муниципального образования </w:t>
      </w:r>
    </w:p>
    <w:p w:rsidR="00A73A9B" w:rsidRPr="00A04B27" w:rsidRDefault="00A73A9B" w:rsidP="00A73A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pacing w:val="-4"/>
          <w:sz w:val="24"/>
          <w:szCs w:val="24"/>
          <w:lang w:eastAsia="zh-CN"/>
        </w:rPr>
      </w:pP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 Беляевского района Оренбургской области</w:t>
      </w:r>
      <w:r w:rsidRPr="00A04B27">
        <w:rPr>
          <w:rFonts w:ascii="Times New Roman" w:eastAsia="Times New Roman" w:hAnsi="Times New Roman" w:cs="Times New Roman"/>
          <w:b/>
          <w:iCs/>
          <w:color w:val="000000"/>
          <w:spacing w:val="-4"/>
          <w:sz w:val="24"/>
          <w:szCs w:val="24"/>
          <w:lang w:eastAsia="zh-CN"/>
        </w:rPr>
        <w:t xml:space="preserve">    </w:t>
      </w:r>
    </w:p>
    <w:p w:rsidR="00A73A9B" w:rsidRPr="00A04B27" w:rsidRDefault="00A73A9B" w:rsidP="00A73A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pacing w:val="-4"/>
          <w:sz w:val="24"/>
          <w:szCs w:val="24"/>
          <w:lang w:eastAsia="zh-CN"/>
        </w:rPr>
      </w:pPr>
    </w:p>
    <w:p w:rsidR="00A73A9B" w:rsidRPr="00A04B27" w:rsidRDefault="00A73A9B" w:rsidP="00A73A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pacing w:val="-4"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b/>
          <w:iCs/>
          <w:color w:val="000000"/>
          <w:spacing w:val="-4"/>
          <w:sz w:val="24"/>
          <w:szCs w:val="24"/>
          <w:lang w:eastAsia="zh-CN"/>
        </w:rPr>
        <w:t xml:space="preserve"> </w:t>
      </w:r>
    </w:p>
    <w:p w:rsidR="00A73A9B" w:rsidRPr="00A04B27" w:rsidRDefault="00A73A9B" w:rsidP="00A73A9B">
      <w:pPr>
        <w:tabs>
          <w:tab w:val="left" w:pos="736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 xml:space="preserve">В соответствии с п. 5 ст. 179.4 Бюджетного кодекса Российской Федерации, Федеральным законом от 08.11.2007 № 257-ФЗ «Об автомобильных дорогах и дорожной деятельности», </w:t>
      </w:r>
      <w:r w:rsidRPr="00A04B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п.5 ч.1 ст.14 Федерального закона от 06.10.2003 № 131-ФЗ «Об общих принципах организации местного самоуправления в Российской Федерации», руководствуясь Уставом </w:t>
      </w:r>
      <w:r w:rsidRPr="00A04B27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сельсовет Совет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 xml:space="preserve"> сельсовет</w:t>
      </w:r>
      <w:r w:rsidRPr="00A04B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 РЕШИЛ:</w:t>
      </w:r>
    </w:p>
    <w:p w:rsidR="00A73A9B" w:rsidRPr="00A04B27" w:rsidRDefault="00A73A9B" w:rsidP="00A73A9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1. Утвердить прилагаемое Положение «О дорожном фонде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 Беляевского района Оренбургской области».</w:t>
      </w:r>
    </w:p>
    <w:p w:rsidR="00A73A9B" w:rsidRPr="00A04B27" w:rsidRDefault="00A73A9B" w:rsidP="00A73A9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Утвердить Порядок формирования и использования бюджетных ассигнований муниципального дорожного фонда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 Беляевского района Оренбургской области согласно приложению.  </w:t>
      </w:r>
    </w:p>
    <w:p w:rsidR="00A73A9B" w:rsidRPr="00A04B27" w:rsidRDefault="00A73A9B" w:rsidP="00A73A9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Признать утратившими силу решения Совета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 от 25.12.2017 №110 «Об утверждении положения «О дорожном фонде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 Беляевского района Оренбургской области», от 28.06.2019 № 173 «О внесении изменений и дополнений в решение Совета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 от 25.12.2017 № 110», от 24.07.2019 № 175 «О внесении изменений и дополнений в решение Совета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сельсовет от 25.12.2017 № 110».</w:t>
      </w:r>
    </w:p>
    <w:p w:rsidR="00A73A9B" w:rsidRPr="00A04B27" w:rsidRDefault="00A73A9B" w:rsidP="00A73A9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sz w:val="24"/>
          <w:szCs w:val="24"/>
        </w:rPr>
        <w:t>4. Контроль за исполнением решения возложить на постоянную комиссию по бюджетной, налоговой и финансовой политике, собственности и земельным вопросам.</w:t>
      </w:r>
    </w:p>
    <w:p w:rsidR="00A73A9B" w:rsidRPr="00A04B27" w:rsidRDefault="00A73A9B" w:rsidP="00A73A9B">
      <w:pPr>
        <w:tabs>
          <w:tab w:val="left" w:pos="35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zh-CN"/>
        </w:rPr>
        <w:t>5. Установить, что настоящее Решение вступает в силу после официального опубликования.</w:t>
      </w:r>
    </w:p>
    <w:p w:rsidR="00A73A9B" w:rsidRPr="00A04B27" w:rsidRDefault="00A73A9B" w:rsidP="00A73A9B">
      <w:pPr>
        <w:shd w:val="clear" w:color="auto" w:fill="FFFFFF"/>
        <w:spacing w:after="0" w:line="240" w:lineRule="auto"/>
        <w:ind w:left="9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</w:pPr>
    </w:p>
    <w:p w:rsidR="00A73A9B" w:rsidRPr="00A04B27" w:rsidRDefault="00A73A9B" w:rsidP="00A73A9B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8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03"/>
        <w:gridCol w:w="4503"/>
        <w:gridCol w:w="992"/>
        <w:gridCol w:w="4076"/>
      </w:tblGrid>
      <w:tr w:rsidR="00A73A9B" w:rsidRPr="00A04B27" w:rsidTr="00A73A9B">
        <w:trPr>
          <w:trHeight w:val="1288"/>
        </w:trPr>
        <w:tc>
          <w:tcPr>
            <w:tcW w:w="4503" w:type="dxa"/>
          </w:tcPr>
          <w:p w:rsidR="00A73A9B" w:rsidRPr="00A04B27" w:rsidRDefault="00A73A9B" w:rsidP="00A73A9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  <w:p w:rsidR="00A73A9B" w:rsidRPr="00A04B27" w:rsidRDefault="00A73A9B" w:rsidP="00A73A9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A9B" w:rsidRPr="00A04B27" w:rsidRDefault="00A73A9B" w:rsidP="00A73A9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__________________М.Х. </w:t>
            </w:r>
            <w:proofErr w:type="spellStart"/>
            <w:r w:rsidRPr="00A04B27">
              <w:rPr>
                <w:rFonts w:ascii="Times New Roman" w:hAnsi="Times New Roman" w:cs="Times New Roman"/>
                <w:sz w:val="24"/>
                <w:szCs w:val="24"/>
              </w:rPr>
              <w:t>Елешев</w:t>
            </w:r>
            <w:proofErr w:type="spellEnd"/>
          </w:p>
        </w:tc>
        <w:tc>
          <w:tcPr>
            <w:tcW w:w="4503" w:type="dxa"/>
          </w:tcPr>
          <w:p w:rsidR="00A73A9B" w:rsidRPr="00A04B27" w:rsidRDefault="00A73A9B" w:rsidP="00A73A9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</w:p>
          <w:p w:rsidR="00A73A9B" w:rsidRPr="00A04B27" w:rsidRDefault="00A73A9B" w:rsidP="00A73A9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A9B" w:rsidRPr="00A04B27" w:rsidRDefault="00A73A9B" w:rsidP="00A73A9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 w:rsidRPr="00A04B27">
              <w:rPr>
                <w:rFonts w:ascii="Times New Roman" w:hAnsi="Times New Roman" w:cs="Times New Roman"/>
                <w:sz w:val="24"/>
                <w:szCs w:val="24"/>
              </w:rPr>
              <w:t>С.В.Варфаламеева</w:t>
            </w:r>
            <w:proofErr w:type="spellEnd"/>
          </w:p>
        </w:tc>
        <w:tc>
          <w:tcPr>
            <w:tcW w:w="4503" w:type="dxa"/>
          </w:tcPr>
          <w:p w:rsidR="00A73A9B" w:rsidRPr="00A04B27" w:rsidRDefault="00A73A9B" w:rsidP="00A73A9B">
            <w:pPr>
              <w:pStyle w:val="ConsPlusNormal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3A9B" w:rsidRPr="00A04B27" w:rsidRDefault="00A73A9B" w:rsidP="00A73A9B">
            <w:pPr>
              <w:pStyle w:val="ConsPlusNormal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A73A9B" w:rsidRPr="00A04B27" w:rsidRDefault="00A73A9B" w:rsidP="00A73A9B">
            <w:pPr>
              <w:pStyle w:val="ConsPlusNormal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Приложение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от 19.04.2024 № 168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2" w:name="P40"/>
      <w:bookmarkEnd w:id="2"/>
      <w:r w:rsidRPr="00A04B27">
        <w:rPr>
          <w:rFonts w:ascii="Times New Roman" w:hAnsi="Times New Roman" w:cs="Times New Roman"/>
        </w:rPr>
        <w:t>Порядок</w:t>
      </w:r>
    </w:p>
    <w:p w:rsidR="00A73A9B" w:rsidRPr="00A04B27" w:rsidRDefault="00A73A9B" w:rsidP="00A73A9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04B27">
        <w:rPr>
          <w:rFonts w:ascii="Times New Roman" w:hAnsi="Times New Roman" w:cs="Times New Roman"/>
        </w:rPr>
        <w:t>формирования и использования бюджетных ассигнований</w:t>
      </w:r>
    </w:p>
    <w:p w:rsidR="00A73A9B" w:rsidRPr="00A04B27" w:rsidRDefault="00A73A9B" w:rsidP="00A73A9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04B27">
        <w:rPr>
          <w:rFonts w:ascii="Times New Roman" w:hAnsi="Times New Roman" w:cs="Times New Roman"/>
        </w:rPr>
        <w:t xml:space="preserve">муниципального дорожного фонда муниципального образования </w:t>
      </w:r>
      <w:proofErr w:type="spellStart"/>
      <w:r w:rsidRPr="00A04B27">
        <w:rPr>
          <w:rFonts w:ascii="Times New Roman" w:hAnsi="Times New Roman" w:cs="Times New Roman"/>
        </w:rPr>
        <w:t>Беляевский</w:t>
      </w:r>
      <w:proofErr w:type="spellEnd"/>
      <w:r w:rsidRPr="00A04B27">
        <w:rPr>
          <w:rFonts w:ascii="Times New Roman" w:hAnsi="Times New Roman" w:cs="Times New Roman"/>
        </w:rPr>
        <w:t xml:space="preserve"> сельсовет Беляевского района Оренбургской области</w:t>
      </w:r>
    </w:p>
    <w:p w:rsidR="00A73A9B" w:rsidRPr="00A04B27" w:rsidRDefault="00A73A9B" w:rsidP="00A73A9B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A73A9B" w:rsidRPr="00A04B27" w:rsidRDefault="00A73A9B" w:rsidP="00A73A9B">
      <w:pPr>
        <w:pStyle w:val="ConsPlusTitle"/>
        <w:contextualSpacing/>
        <w:jc w:val="center"/>
        <w:outlineLvl w:val="1"/>
        <w:rPr>
          <w:rFonts w:ascii="Times New Roman" w:hAnsi="Times New Roman" w:cs="Times New Roman"/>
        </w:rPr>
      </w:pPr>
      <w:r w:rsidRPr="00A04B27">
        <w:rPr>
          <w:rFonts w:ascii="Times New Roman" w:hAnsi="Times New Roman" w:cs="Times New Roman"/>
        </w:rPr>
        <w:t>1. Общие положения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1.1. Муниципальный дорожный фонд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(далее – дорожный фонд) - часть средств бюджета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сельсовет, капитального ремонта и ремонта дворовых территорий многоквартирных домов, проездов к дворовым территориям многоквартирных домов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1.2. Не использованные в текущем финансовом году бюджетные ассигнования дорожного фонда, источником формирования которых являются налоговые и неналоговые доходы, дотации, поступившие из вышестоящих бюджетов, а также неиспользованные остатки межбюджетных трансфертов, потребность в которых подтверждена, направляются на увеличение бюджетных ассигнований дорожного фонда в очередном финансовом году.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1.3. Средства дорожного фонда имеют целевое назначение и не подлежат изъятию или расходованию на нужды, не связанные с обеспечением дорожной деятельности.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Title"/>
        <w:contextualSpacing/>
        <w:jc w:val="center"/>
        <w:outlineLvl w:val="1"/>
        <w:rPr>
          <w:rFonts w:ascii="Times New Roman" w:hAnsi="Times New Roman" w:cs="Times New Roman"/>
        </w:rPr>
      </w:pPr>
      <w:r w:rsidRPr="00A04B27">
        <w:rPr>
          <w:rFonts w:ascii="Times New Roman" w:hAnsi="Times New Roman" w:cs="Times New Roman"/>
        </w:rPr>
        <w:t>2. Источники формирования</w:t>
      </w:r>
    </w:p>
    <w:p w:rsidR="00A73A9B" w:rsidRPr="00A04B27" w:rsidRDefault="00A73A9B" w:rsidP="00A73A9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04B27">
        <w:rPr>
          <w:rFonts w:ascii="Times New Roman" w:hAnsi="Times New Roman" w:cs="Times New Roman"/>
        </w:rPr>
        <w:t>бюджетных ассигнований дорожного фонда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2.1. Объем бюджетных ассигнований дорожного фонда утверждается решением Совета депутатов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о бюджете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на очередной финансовый год и на плановый период в размере не менее прогнозируемого объема</w:t>
      </w:r>
      <w:r w:rsidRPr="00A04B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доходов в бюджет сельского поселения, </w:t>
      </w:r>
      <w:r w:rsidRPr="00A04B2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указанным в абзаце первом </w:t>
      </w:r>
      <w:r w:rsidRPr="00A04B27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пункта 5 статьи 179 БК РФ</w:t>
      </w:r>
      <w:r w:rsidRPr="00A04B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4B27">
        <w:rPr>
          <w:rFonts w:ascii="Times New Roman" w:hAnsi="Times New Roman" w:cs="Times New Roman"/>
          <w:sz w:val="24"/>
          <w:szCs w:val="24"/>
        </w:rPr>
        <w:t>: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1) от налоговых и неналоговых доходов бюджета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сельсовет: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инжекторных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>) двигателей, производимые на территории Российской Федерации, подлежащих зачислению в местный бюджет;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использования имущества, входящего в состав автомобильных дорог общего пользования местного значения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передачи в аренду земельных участков, расположенных в полосе отвода автомобильных дорог общего пользования местного значения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платы по соглашениям об установлении сервитутов в отношении земельных участков в границах полос отвода автомобильных дорог общего пользования местного значения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местного значения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в целях прокладки, переноса, переустройства инженерных коммуникаций, их эксплуатации;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платы за оказание услуг по присоединению объектов дорожного сервиса к автомобильным дорогам общего пользования местного значения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платы в счет возмещения вреда, причиняемого автомобильным дорогам местного значения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тяжеловесными транспортными средствами;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денежных средств, поступающих в бюджет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от штрафов за нарушение правил движения тяжеловесного и (или) крупногабаритного транспортного средства;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денежных средств, поступающих в бюджет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таких контракта или иных договоров;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аукционе,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инициативных платежей, направляемых на финансовое обеспечение дорожной деятельности;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налога на доходы физических лиц в соответствии с решением Совета депутатов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о бюджете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на очередной финансовый год и плановый период;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земельного налога в соответствии с решением Совета депутатов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о бюджете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на очередной финансовый год и плановый период;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2. безвозмездных поступлений в бюджет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сельсовет:</w:t>
      </w:r>
    </w:p>
    <w:p w:rsidR="00A73A9B" w:rsidRPr="00A04B27" w:rsidRDefault="00A73A9B" w:rsidP="00A73A9B">
      <w:pPr>
        <w:numPr>
          <w:ilvl w:val="0"/>
          <w:numId w:val="2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дотации на выравнивание бюджетной обеспеченности; </w:t>
      </w:r>
    </w:p>
    <w:p w:rsidR="00A73A9B" w:rsidRPr="00A04B27" w:rsidRDefault="00A73A9B" w:rsidP="00A73A9B">
      <w:pPr>
        <w:numPr>
          <w:ilvl w:val="0"/>
          <w:numId w:val="2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дотация, распределяемая исходя из необходимости осуществления дорожной деятельности в отношении автомобильных дорог местного значения.</w:t>
      </w:r>
    </w:p>
    <w:p w:rsidR="00A73A9B" w:rsidRPr="00A04B27" w:rsidRDefault="00A73A9B" w:rsidP="00A73A9B">
      <w:pPr>
        <w:numPr>
          <w:ilvl w:val="0"/>
          <w:numId w:val="2"/>
        </w:numPr>
        <w:tabs>
          <w:tab w:val="clear" w:pos="502"/>
          <w:tab w:val="num" w:pos="142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в виде субсидии из бюджетов бюджетной системы Российской Федерации на финансовое обеспечение дорожной деятельности в отношении объектов дорожного фонда, автомобильных дорог МО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сельсовет; </w:t>
      </w:r>
    </w:p>
    <w:p w:rsidR="00A73A9B" w:rsidRPr="00A04B27" w:rsidRDefault="00A73A9B" w:rsidP="00A73A9B">
      <w:pPr>
        <w:numPr>
          <w:ilvl w:val="0"/>
          <w:numId w:val="2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пунктов; </w:t>
      </w:r>
    </w:p>
    <w:p w:rsidR="00A73A9B" w:rsidRPr="00A04B27" w:rsidRDefault="00A73A9B" w:rsidP="00A73A9B">
      <w:pPr>
        <w:numPr>
          <w:ilvl w:val="0"/>
          <w:numId w:val="2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бюджетам на реализацию программ формирования современной городской среды (в части дорожной деятельности);</w:t>
      </w:r>
    </w:p>
    <w:p w:rsidR="00A73A9B" w:rsidRPr="00A04B27" w:rsidRDefault="00A73A9B" w:rsidP="00A73A9B">
      <w:pPr>
        <w:numPr>
          <w:ilvl w:val="0"/>
          <w:numId w:val="2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бюджетам на реализацию проектов развития общественной инфраструктуры, основанных на местных инициативах (в части дорожной деятельности);</w:t>
      </w:r>
    </w:p>
    <w:p w:rsidR="00A73A9B" w:rsidRPr="00A04B27" w:rsidRDefault="00A73A9B" w:rsidP="00A73A9B">
      <w:pPr>
        <w:numPr>
          <w:ilvl w:val="0"/>
          <w:numId w:val="2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бюджетам на строительство (реконструкцию) дорог;</w:t>
      </w:r>
    </w:p>
    <w:p w:rsidR="00A73A9B" w:rsidRPr="00A04B27" w:rsidRDefault="00A73A9B" w:rsidP="00A73A9B">
      <w:pPr>
        <w:numPr>
          <w:ilvl w:val="0"/>
          <w:numId w:val="2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межбюджетные трансферты на дорожную деятельность;</w:t>
      </w:r>
    </w:p>
    <w:p w:rsidR="00A73A9B" w:rsidRPr="00A04B27" w:rsidRDefault="00A73A9B" w:rsidP="00A73A9B">
      <w:pPr>
        <w:numPr>
          <w:ilvl w:val="0"/>
          <w:numId w:val="2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БЕЗВОЗМЕЗДНЫЕ ПОСТУПЛЕНИЯ ОТ НЕГОСУДАРСТВЕННЫХ ОРГАНИЗАЦИЙ И ОТ ФИЗИЧЕСКИХ ЛИЦ </w:t>
      </w:r>
    </w:p>
    <w:p w:rsidR="00A73A9B" w:rsidRPr="00A04B27" w:rsidRDefault="00A73A9B" w:rsidP="00A73A9B">
      <w:pPr>
        <w:numPr>
          <w:ilvl w:val="0"/>
          <w:numId w:val="2"/>
        </w:numPr>
        <w:tabs>
          <w:tab w:val="clear" w:pos="502"/>
          <w:tab w:val="num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значения; 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3.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для последующего использования на те же цели в установленном порядке.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4. Формирование бюджетных ассигнований дорожного фонда на очередной финансовый год и плановый период осуществляется в соответствии с бюджетным законодательством Российской Федерации в порядке и сроки, установленные нормативными правовыми актами органов местного самоуправления.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5. Объем бюджетных ассигнований дорожного фонда может уточняться в течение текущего финансового года:</w:t>
      </w:r>
    </w:p>
    <w:p w:rsidR="00A73A9B" w:rsidRPr="00A04B27" w:rsidRDefault="00A73A9B" w:rsidP="00A73A9B">
      <w:pPr>
        <w:pStyle w:val="file"/>
        <w:spacing w:before="0" w:beforeAutospacing="0" w:after="0" w:afterAutospacing="0"/>
        <w:ind w:firstLine="567"/>
        <w:jc w:val="both"/>
      </w:pPr>
      <w:r w:rsidRPr="00A04B27">
        <w:t>5.</w:t>
      </w:r>
      <w:proofErr w:type="gramStart"/>
      <w:r w:rsidRPr="00A04B27">
        <w:t>1.Объем</w:t>
      </w:r>
      <w:proofErr w:type="gramEnd"/>
      <w:r w:rsidRPr="00A04B27">
        <w:t xml:space="preserve"> бюджетных ассигнований дорожного фонда  может быть увеличен в текущем году в случае направления дополнительных доходов в соответствии с решением Совета депутатов муниципального образования </w:t>
      </w:r>
      <w:proofErr w:type="spellStart"/>
      <w:r w:rsidRPr="00A04B27">
        <w:t>Беляевский</w:t>
      </w:r>
      <w:proofErr w:type="spellEnd"/>
      <w:r w:rsidRPr="00A04B27">
        <w:t xml:space="preserve"> сельсовет с учетом потребности в назначениях в текущем году, в том числе в целях обеспечения </w:t>
      </w:r>
      <w:proofErr w:type="spellStart"/>
      <w:r w:rsidRPr="00A04B27">
        <w:t>софинансирования</w:t>
      </w:r>
      <w:proofErr w:type="spellEnd"/>
      <w:r w:rsidRPr="00A04B27">
        <w:t xml:space="preserve">  расходов с вышестоящими бюджетами. </w:t>
      </w:r>
    </w:p>
    <w:p w:rsidR="00A73A9B" w:rsidRPr="00A04B27" w:rsidRDefault="00A73A9B" w:rsidP="00A73A9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5.2. В случае недостаточности прогнозируемых доходов, указанных в пункте 2 настоящего Порядка, в текущем финансовом году и плановом периоде, в состав источников формирования бюджетных ассигнований дорожного фонда могут быть включены другие собственные доходы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сельсовет.        </w:t>
      </w:r>
    </w:p>
    <w:p w:rsidR="00A73A9B" w:rsidRPr="00A04B27" w:rsidRDefault="00A73A9B" w:rsidP="00A73A9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5.3. В случае ожидаемого превышения поступлений доходов, указанных в пункте 2 настоящего Порядка, в текущем финансовом году над плановыми значениями, объем бюджетных ассигнований дорожного фонда увеличивается на сумму превышения, путем внесения изменений в решение Совета депутатов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о бюджете поселения на текущий финансовый год.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Title"/>
        <w:contextualSpacing/>
        <w:jc w:val="center"/>
        <w:outlineLvl w:val="1"/>
        <w:rPr>
          <w:rFonts w:ascii="Times New Roman" w:hAnsi="Times New Roman" w:cs="Times New Roman"/>
        </w:rPr>
      </w:pPr>
      <w:r w:rsidRPr="00A04B27">
        <w:rPr>
          <w:rFonts w:ascii="Times New Roman" w:hAnsi="Times New Roman" w:cs="Times New Roman"/>
        </w:rPr>
        <w:t>3. Использование бюджетных ассигнований дорожного фонда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88"/>
      <w:bookmarkEnd w:id="3"/>
      <w:r w:rsidRPr="00A04B27">
        <w:rPr>
          <w:rFonts w:ascii="Times New Roman" w:hAnsi="Times New Roman" w:cs="Times New Roman"/>
          <w:sz w:val="24"/>
          <w:szCs w:val="24"/>
        </w:rPr>
        <w:t>3.1. Бюджетные ассигнования дорожного фонда используются на: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1) содержание автомобильных дорог общего пользования местного значения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2) капитальный ремонт и ремонт автомобильных дорог общего пользования местного значения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(включая проектирование соответствующих работ и проведение необходимых государственных экспертиз);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3) проектирование, строительство, реконструкцию автомобильных дорог общего </w:t>
      </w:r>
      <w:r w:rsidRPr="00A04B27">
        <w:rPr>
          <w:rFonts w:ascii="Times New Roman" w:hAnsi="Times New Roman" w:cs="Times New Roman"/>
          <w:sz w:val="24"/>
          <w:szCs w:val="24"/>
        </w:rPr>
        <w:lastRenderedPageBreak/>
        <w:t xml:space="preserve">пользования местного значения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государственных экспертиз, выкуп земельных участков и подготовку территории строительства);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4) проведение проектно-изыскательских работ, научно-исследовательских, опытно-конструкторских работ при осуществлении дорожной деятельности в отношении автомобильных дорог общего пользования местного значения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5) обеспечение мероприятий по безопасности дорожного движения;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6) капитальный ремонт и ремонт дворовых территорий многоквартирных домов, проездов к дворовым территориям многоквартирных домов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сельсовет, благоустройство дворовых территорий многоквартирных домов в части ремонта асфальтобетонного покрытия проезжей части, внутриквартальных проездов, автомобильных стоянок, устройство, асфальтирование и ремонт пешеходных тротуаров;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7) инвентаризацию и паспортизацию автомобильных дорог общего пользования местного значения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сельсовет, оформление права муниципальной собственности на автомобильные дороги и земельные участки, на которых они расположены;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8) реализацию мероприятий, необходимых для развития и функционирования системы управления автомобильными дорогами общего пользования местного значения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(строительный контроль);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9) приобретение специализированной техники, необходимой для проведения работ по содержанию автомобильных дорог общего пользования местного значения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10) иные мероприятия в отношении автомобильных дорог общего пользования местного значения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сельсовет, предусмотренные законодательством Российской Федерации, в соответствии с полномочиями органов местного самоуправления;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3.2. Главным распорядителем средств дорожного фонда является администрация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(далее – Администрация).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3.3. Администрация в соответствии с действующим законодательством проводит работу по заключению и исполнению муниципальных контрактов и договоров на осуществление дорожной деятельности в отношении автомобильных дорог общего пользования местного значения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3.4. Администрация обеспечивает целевое, эффективное и правомерное использование средств дорожного фонда.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3.5 Объем бюджетных ассигнований дорожного фонда подлежит корректировке в отчетном финансовом году с учетом разницы между фактически поступившим в отчетном финансовом году и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прогнозировавшимся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при его формировании объемом доходов местного бюджета, установленных пунктом 2 настоящего Порядка. Указанная разница (при ее положительном значении) подлежит уменьшению на величину отклонения в отчетном финансовом году фактического объема бюджетных ассигнований дорожного фонда от суммы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прогнозировавшегося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объема доходов местного бюджета, установленных пунктом 2 настоящего Порядка.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 Для целей настоящего Порядка под фактическим объемом бюджетных ассигнований дорожного фонда понимаются бюджетные ассигнования дорожного фонда в соответствии с утвержденной свободной бюджетной росписью бюджета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по состоянию на 31 декабря отчетного года, уменьшение на сумму увеличения бюджетных ассигнований дорожного фонда в отчетном финансовом году путем внесения в установленном порядке изменений в свободную бюджетную роспись бюджета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на суммы: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неиспользованного остатка бюджетных ассигнований дорожного фонда по состоянию на 31 декабря года, предшествующего отчетному финансовому году;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- безвозмездных поступлений в виде субсидий из других бюджетов бюджетной </w:t>
      </w:r>
      <w:r w:rsidRPr="00A04B27">
        <w:rPr>
          <w:rFonts w:ascii="Times New Roman" w:hAnsi="Times New Roman" w:cs="Times New Roman"/>
          <w:sz w:val="24"/>
          <w:szCs w:val="24"/>
        </w:rPr>
        <w:lastRenderedPageBreak/>
        <w:t>системы Российской Федерации на финансовое обеспечение дорожной деятельности в отношении автомобильных дорог общего пользования местного значения;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безвозмездных поступлений от физических и юридических лиц.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3.6. Средства дорожного фонда не подлежат изъятию или использованию на цели, не предусмотренные </w:t>
      </w:r>
      <w:hyperlink w:anchor="P88">
        <w:r w:rsidRPr="00A04B27">
          <w:rPr>
            <w:rFonts w:ascii="Times New Roman" w:hAnsi="Times New Roman" w:cs="Times New Roman"/>
            <w:sz w:val="24"/>
            <w:szCs w:val="24"/>
          </w:rPr>
          <w:t>пунктом 3.1</w:t>
        </w:r>
      </w:hyperlink>
      <w:r w:rsidRPr="00A04B27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73A9B" w:rsidRPr="00A04B27" w:rsidRDefault="00A73A9B" w:rsidP="00A73A9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2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A04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 использованием средств дорожного фонда</w:t>
      </w:r>
    </w:p>
    <w:p w:rsidR="00A73A9B" w:rsidRPr="00A04B27" w:rsidRDefault="00A73A9B" w:rsidP="00A73A9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file"/>
        <w:spacing w:before="0" w:beforeAutospacing="0" w:after="0" w:afterAutospacing="0"/>
        <w:ind w:firstLine="567"/>
        <w:jc w:val="both"/>
      </w:pPr>
      <w:r w:rsidRPr="00A04B27">
        <w:t xml:space="preserve">4.1. Ответственность за целевое использование бюджетных ассигнований дорожного фонда несет главный распорядитель бюджетных средств. </w:t>
      </w:r>
    </w:p>
    <w:p w:rsidR="00A73A9B" w:rsidRPr="00A04B27" w:rsidRDefault="00A73A9B" w:rsidP="00A73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Контроль за формированием и использованием бюджетных ассигнований дорожного фонда осуществляется в соответствии с законодательством Российской Федерации. </w:t>
      </w:r>
    </w:p>
    <w:p w:rsidR="00A73A9B" w:rsidRPr="00A04B27" w:rsidRDefault="00A73A9B" w:rsidP="00A73A9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4.3. Отчёт об исполнении бюджетных ассигнований дорожного фонда формируется в составе бюджетной отчётности об исполнении местного бюджета и представляется в Совет депутатов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одновременно с годовым отчётом об исполнении местного бюджета (Приложение к Порядку)</w:t>
      </w:r>
    </w:p>
    <w:p w:rsidR="00A73A9B" w:rsidRPr="00A04B27" w:rsidRDefault="00A73A9B" w:rsidP="00A04B2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4.2. 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Бюджетные ассигнования дорожного фонда МО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подлежат возврату в бюджет Беляевского сельсовета в случаях установления их нецелевого использования, влекущего ответственность, установленную действующим законодательством.</w:t>
      </w:r>
    </w:p>
    <w:p w:rsidR="00A73A9B" w:rsidRPr="00A04B27" w:rsidRDefault="00A73A9B" w:rsidP="00A73A9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</w:t>
      </w:r>
    </w:p>
    <w:p w:rsidR="00A73A9B" w:rsidRPr="00A04B27" w:rsidRDefault="00A73A9B" w:rsidP="00A73A9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Порядку формирования и использования</w:t>
      </w:r>
    </w:p>
    <w:p w:rsidR="00A73A9B" w:rsidRPr="00A04B27" w:rsidRDefault="00A73A9B" w:rsidP="00A73A9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бюджетных ассигнований муниципального </w:t>
      </w:r>
    </w:p>
    <w:p w:rsidR="00A73A9B" w:rsidRPr="00A04B27" w:rsidRDefault="00A73A9B" w:rsidP="00A73A9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дорожного фонда муниципального </w:t>
      </w:r>
    </w:p>
    <w:p w:rsidR="00A73A9B" w:rsidRPr="00A04B27" w:rsidRDefault="00A73A9B" w:rsidP="00A73A9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 </w:t>
      </w:r>
    </w:p>
    <w:p w:rsidR="00A73A9B" w:rsidRPr="00A04B27" w:rsidRDefault="00A73A9B" w:rsidP="00A7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3A9B" w:rsidRPr="00A04B27" w:rsidRDefault="00A73A9B" w:rsidP="00A73A9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ОТЧЕТ</w:t>
      </w:r>
    </w:p>
    <w:p w:rsidR="00A73A9B" w:rsidRPr="00A04B27" w:rsidRDefault="00A73A9B" w:rsidP="00A73A9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 использовании бюджетных ассигнований </w:t>
      </w:r>
    </w:p>
    <w:p w:rsidR="00A73A9B" w:rsidRPr="00A04B27" w:rsidRDefault="00A73A9B" w:rsidP="00A73A9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 дорожного фонда</w:t>
      </w:r>
    </w:p>
    <w:p w:rsidR="00A73A9B" w:rsidRPr="00A04B27" w:rsidRDefault="00A73A9B" w:rsidP="00A73A9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сельсовет </w:t>
      </w:r>
      <w:proofErr w:type="spellStart"/>
      <w:r w:rsidRPr="00A04B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за_____________год</w:t>
      </w:r>
      <w:proofErr w:type="spellEnd"/>
    </w:p>
    <w:p w:rsidR="00A73A9B" w:rsidRPr="00A04B27" w:rsidRDefault="00A73A9B" w:rsidP="00A73A9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3A9B" w:rsidRPr="00A04B27" w:rsidRDefault="00A73A9B" w:rsidP="00A73A9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909"/>
        <w:gridCol w:w="1950"/>
        <w:gridCol w:w="1898"/>
        <w:gridCol w:w="1904"/>
        <w:gridCol w:w="1920"/>
      </w:tblGrid>
      <w:tr w:rsidR="00A73A9B" w:rsidRPr="00A04B27" w:rsidTr="00A73A9B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9B" w:rsidRPr="00A04B27" w:rsidRDefault="00A73A9B" w:rsidP="00A73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Направления расходования средств дорожного фонда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9B" w:rsidRPr="00A04B27" w:rsidRDefault="00A73A9B" w:rsidP="00A73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Предусмотрено на год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9B" w:rsidRPr="00A04B27" w:rsidRDefault="00A73A9B" w:rsidP="00A73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Кассовый расход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9B" w:rsidRPr="00A04B27" w:rsidRDefault="00A73A9B" w:rsidP="00A73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 исполнения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9B" w:rsidRPr="00A04B27" w:rsidRDefault="00A73A9B" w:rsidP="00A73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Примечание (указываются физические показатели, причины не исполнения и др.)</w:t>
            </w:r>
          </w:p>
        </w:tc>
      </w:tr>
      <w:tr w:rsidR="00A73A9B" w:rsidRPr="00A04B27" w:rsidTr="00A73A9B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9B" w:rsidRPr="00A04B27" w:rsidRDefault="00A73A9B" w:rsidP="00A73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9B" w:rsidRPr="00A04B27" w:rsidRDefault="00A73A9B" w:rsidP="00A73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9B" w:rsidRPr="00A04B27" w:rsidRDefault="00A73A9B" w:rsidP="00A73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9B" w:rsidRPr="00A04B27" w:rsidRDefault="00A73A9B" w:rsidP="00A73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9B" w:rsidRPr="00A04B27" w:rsidRDefault="00A73A9B" w:rsidP="00A73A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73A9B" w:rsidRPr="00A04B27" w:rsidTr="00A73A9B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9B" w:rsidRPr="00A04B27" w:rsidRDefault="00A73A9B" w:rsidP="00A73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9B" w:rsidRPr="00A04B27" w:rsidRDefault="00A73A9B" w:rsidP="00A73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9B" w:rsidRPr="00A04B27" w:rsidRDefault="00A73A9B" w:rsidP="00A73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3A9B" w:rsidRPr="00A04B27" w:rsidRDefault="00A73A9B" w:rsidP="00A73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A9B" w:rsidRPr="00A04B27" w:rsidRDefault="00A73A9B" w:rsidP="00A73A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73A9B" w:rsidRPr="00A04B27" w:rsidRDefault="00A73A9B" w:rsidP="00A73A9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3A9B" w:rsidRPr="00A04B27" w:rsidRDefault="00A73A9B" w:rsidP="00A7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3A9B" w:rsidRPr="00A04B27" w:rsidRDefault="00A73A9B" w:rsidP="00A7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         ____________________            ______________</w:t>
      </w:r>
    </w:p>
    <w:p w:rsidR="00A73A9B" w:rsidRPr="00A04B27" w:rsidRDefault="00A73A9B" w:rsidP="00A73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(должность </w:t>
      </w:r>
      <w:proofErr w:type="gramStart"/>
      <w:r w:rsidRPr="00A04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лица)   </w:t>
      </w:r>
      <w:proofErr w:type="gramEnd"/>
      <w:r w:rsidRPr="00A04B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(подпись)                                 (Ф.И.О.)</w:t>
      </w:r>
    </w:p>
    <w:p w:rsidR="00A73A9B" w:rsidRPr="00A3272F" w:rsidRDefault="00A73A9B" w:rsidP="00A73A9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A73A9B" w:rsidRDefault="00A73A9B" w:rsidP="00A73A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4B27" w:rsidRPr="00A73A9B" w:rsidRDefault="00A04B27" w:rsidP="00A73A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3A9B" w:rsidRPr="00A73A9B" w:rsidRDefault="00A73A9B" w:rsidP="00A73A9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3A9B">
        <w:rPr>
          <w:rFonts w:ascii="Times New Roman" w:hAnsi="Times New Roman" w:cs="Times New Roman"/>
          <w:bCs/>
          <w:sz w:val="24"/>
          <w:szCs w:val="24"/>
        </w:rPr>
        <w:t xml:space="preserve">СОВЕТ ДЕПУТАТОВ </w:t>
      </w:r>
    </w:p>
    <w:p w:rsidR="00A73A9B" w:rsidRPr="00A73A9B" w:rsidRDefault="00A73A9B" w:rsidP="00A73A9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3A9B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A73A9B" w:rsidRPr="00A73A9B" w:rsidRDefault="00A73A9B" w:rsidP="00A73A9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73A9B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A73A9B">
        <w:rPr>
          <w:rFonts w:ascii="Times New Roman" w:hAnsi="Times New Roman" w:cs="Times New Roman"/>
          <w:bCs/>
          <w:sz w:val="24"/>
          <w:szCs w:val="24"/>
        </w:rPr>
        <w:t xml:space="preserve"> сельсовет</w:t>
      </w:r>
    </w:p>
    <w:p w:rsidR="00A73A9B" w:rsidRPr="00A73A9B" w:rsidRDefault="00A73A9B" w:rsidP="00A73A9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3A9B">
        <w:rPr>
          <w:rFonts w:ascii="Times New Roman" w:hAnsi="Times New Roman" w:cs="Times New Roman"/>
          <w:bCs/>
          <w:sz w:val="24"/>
          <w:szCs w:val="24"/>
        </w:rPr>
        <w:t xml:space="preserve">Беляевского района </w:t>
      </w:r>
    </w:p>
    <w:p w:rsidR="00A73A9B" w:rsidRPr="00A73A9B" w:rsidRDefault="00A73A9B" w:rsidP="00A73A9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3A9B">
        <w:rPr>
          <w:rFonts w:ascii="Times New Roman" w:hAnsi="Times New Roman" w:cs="Times New Roman"/>
          <w:bCs/>
          <w:sz w:val="24"/>
          <w:szCs w:val="24"/>
        </w:rPr>
        <w:lastRenderedPageBreak/>
        <w:t>Оренбургской области</w:t>
      </w:r>
    </w:p>
    <w:p w:rsidR="00A73A9B" w:rsidRPr="00A73A9B" w:rsidRDefault="00A04B27" w:rsidP="00A04B2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четвертый созыв</w:t>
      </w:r>
    </w:p>
    <w:p w:rsidR="00A73A9B" w:rsidRPr="00A73A9B" w:rsidRDefault="00A73A9B" w:rsidP="00A73A9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3A9B">
        <w:rPr>
          <w:rFonts w:ascii="Times New Roman" w:hAnsi="Times New Roman" w:cs="Times New Roman"/>
          <w:bCs/>
          <w:sz w:val="24"/>
          <w:szCs w:val="24"/>
        </w:rPr>
        <w:t>РЕШЕНИЕ</w:t>
      </w:r>
    </w:p>
    <w:p w:rsidR="00A73A9B" w:rsidRPr="00A73A9B" w:rsidRDefault="00A73A9B" w:rsidP="00A73A9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73A9B" w:rsidRPr="00A73A9B" w:rsidRDefault="00A73A9B" w:rsidP="00A73A9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3A9B">
        <w:rPr>
          <w:rFonts w:ascii="Times New Roman" w:hAnsi="Times New Roman" w:cs="Times New Roman"/>
          <w:bCs/>
          <w:sz w:val="24"/>
          <w:szCs w:val="24"/>
        </w:rPr>
        <w:t>от 19.04.2024 N 169</w:t>
      </w:r>
    </w:p>
    <w:p w:rsidR="00A73A9B" w:rsidRPr="00A73A9B" w:rsidRDefault="00A73A9B" w:rsidP="00A04B27">
      <w:pPr>
        <w:snapToGri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7"/>
      </w:tblGrid>
      <w:tr w:rsidR="00A73A9B" w:rsidRPr="00A73A9B" w:rsidTr="00A04B27">
        <w:trPr>
          <w:trHeight w:val="411"/>
        </w:trPr>
        <w:tc>
          <w:tcPr>
            <w:tcW w:w="8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A9B" w:rsidRPr="00A73A9B" w:rsidRDefault="00A73A9B" w:rsidP="00A04B27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A9B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A73A9B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3A9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Беляевского района Оренбургской области от 23.12.2021 № 72 «Об утверждении Положения «О денежном содержании главы муниципального образования </w:t>
            </w:r>
            <w:proofErr w:type="spellStart"/>
            <w:r w:rsidRPr="00A73A9B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3A9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Беляевско</w:t>
            </w:r>
            <w:r w:rsidR="00A04B27">
              <w:rPr>
                <w:rFonts w:ascii="Times New Roman" w:hAnsi="Times New Roman" w:cs="Times New Roman"/>
                <w:sz w:val="24"/>
                <w:szCs w:val="24"/>
              </w:rPr>
              <w:t>го района Оренбургской области»</w:t>
            </w:r>
          </w:p>
        </w:tc>
      </w:tr>
    </w:tbl>
    <w:p w:rsidR="00A73A9B" w:rsidRPr="00A73A9B" w:rsidRDefault="00A73A9B" w:rsidP="00A04B27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73A9B" w:rsidRDefault="00A73A9B" w:rsidP="00A04B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A9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1" w:history="1">
        <w:r w:rsidRPr="00A73A9B">
          <w:rPr>
            <w:rFonts w:ascii="Times New Roman" w:hAnsi="Times New Roman" w:cs="Times New Roman"/>
            <w:sz w:val="24"/>
            <w:szCs w:val="24"/>
          </w:rPr>
          <w:t>статьей 144</w:t>
        </w:r>
      </w:hyperlink>
      <w:r w:rsidRPr="00A73A9B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Федеральным </w:t>
      </w:r>
      <w:hyperlink r:id="rId12" w:history="1">
        <w:r w:rsidRPr="00A73A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73A9B">
        <w:rPr>
          <w:rFonts w:ascii="Times New Roman" w:hAnsi="Times New Roman" w:cs="Times New Roman"/>
          <w:sz w:val="24"/>
          <w:szCs w:val="24"/>
        </w:rPr>
        <w:t xml:space="preserve"> от 02.03.2007 № 25-ФЗ "О муниципальной службе в Российской Федерации", со </w:t>
      </w:r>
      <w:hyperlink r:id="rId13" w:history="1">
        <w:r w:rsidRPr="00A73A9B">
          <w:rPr>
            <w:rFonts w:ascii="Times New Roman" w:hAnsi="Times New Roman" w:cs="Times New Roman"/>
            <w:sz w:val="24"/>
            <w:szCs w:val="24"/>
          </w:rPr>
          <w:t>статьей 136</w:t>
        </w:r>
      </w:hyperlink>
      <w:r w:rsidRPr="00A73A9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4" w:history="1">
        <w:r w:rsidRPr="00A73A9B">
          <w:rPr>
            <w:rFonts w:ascii="Times New Roman" w:hAnsi="Times New Roman" w:cs="Times New Roman"/>
            <w:sz w:val="24"/>
            <w:szCs w:val="24"/>
          </w:rPr>
          <w:t xml:space="preserve">статьей </w:t>
        </w:r>
      </w:hyperlink>
      <w:r w:rsidRPr="00A73A9B">
        <w:rPr>
          <w:rFonts w:ascii="Times New Roman" w:hAnsi="Times New Roman" w:cs="Times New Roman"/>
          <w:sz w:val="24"/>
          <w:szCs w:val="24"/>
        </w:rPr>
        <w:t xml:space="preserve">43 Устава муниципального образования </w:t>
      </w:r>
      <w:proofErr w:type="spellStart"/>
      <w:r w:rsidRPr="00A73A9B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73A9B">
        <w:rPr>
          <w:rFonts w:ascii="Times New Roman" w:hAnsi="Times New Roman" w:cs="Times New Roman"/>
          <w:sz w:val="24"/>
          <w:szCs w:val="24"/>
        </w:rPr>
        <w:t xml:space="preserve"> сельсовет Совет депутатов муниципального образования </w:t>
      </w:r>
      <w:proofErr w:type="spellStart"/>
      <w:r w:rsidRPr="00A73A9B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73A9B">
        <w:rPr>
          <w:rFonts w:ascii="Times New Roman" w:hAnsi="Times New Roman" w:cs="Times New Roman"/>
          <w:sz w:val="24"/>
          <w:szCs w:val="24"/>
        </w:rPr>
        <w:t xml:space="preserve"> сельсовет РЕШИЛ:</w:t>
      </w:r>
    </w:p>
    <w:p w:rsidR="00A73A9B" w:rsidRPr="00A73A9B" w:rsidRDefault="00A73A9B" w:rsidP="00A04B27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A9B">
        <w:rPr>
          <w:rFonts w:ascii="Times New Roman" w:hAnsi="Times New Roman" w:cs="Times New Roman"/>
          <w:sz w:val="24"/>
          <w:szCs w:val="24"/>
        </w:rPr>
        <w:t xml:space="preserve">1. Внести в решение Совета депутатов от 23.12.2021 № 72 </w:t>
      </w:r>
      <w:r w:rsidRPr="00A73A9B"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A73A9B">
        <w:rPr>
          <w:rFonts w:ascii="Times New Roman" w:hAnsi="Times New Roman" w:cs="Times New Roman"/>
          <w:sz w:val="24"/>
          <w:szCs w:val="24"/>
        </w:rPr>
        <w:t xml:space="preserve">Об утверждении Положения «О денежном содержании главы муниципального образования </w:t>
      </w:r>
      <w:proofErr w:type="spellStart"/>
      <w:r w:rsidRPr="00A73A9B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73A9B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</w:t>
      </w:r>
      <w:r w:rsidRPr="00A73A9B">
        <w:rPr>
          <w:rFonts w:ascii="Times New Roman" w:hAnsi="Times New Roman" w:cs="Times New Roman"/>
          <w:b/>
          <w:sz w:val="24"/>
          <w:szCs w:val="24"/>
        </w:rPr>
        <w:t>»</w:t>
      </w:r>
      <w:r w:rsidRPr="00A73A9B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A73A9B" w:rsidRPr="00A73A9B" w:rsidRDefault="00A73A9B" w:rsidP="00A04B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A9B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Pr="00A73A9B">
        <w:rPr>
          <w:rFonts w:ascii="Times New Roman" w:hAnsi="Times New Roman" w:cs="Times New Roman"/>
          <w:sz w:val="24"/>
          <w:szCs w:val="24"/>
        </w:rPr>
        <w:t>Приложение 1 статью 4 читать в новой редакции:</w:t>
      </w:r>
    </w:p>
    <w:p w:rsidR="00A73A9B" w:rsidRPr="00A73A9B" w:rsidRDefault="00A73A9B" w:rsidP="00A04B27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A9B">
        <w:rPr>
          <w:rFonts w:ascii="Times New Roman" w:eastAsia="Calibri" w:hAnsi="Times New Roman" w:cs="Times New Roman"/>
          <w:sz w:val="24"/>
          <w:szCs w:val="24"/>
        </w:rPr>
        <w:t xml:space="preserve">«4. </w:t>
      </w:r>
      <w:r w:rsidRPr="00A73A9B">
        <w:rPr>
          <w:rFonts w:ascii="Times New Roman" w:hAnsi="Times New Roman" w:cs="Times New Roman"/>
          <w:sz w:val="24"/>
          <w:szCs w:val="24"/>
        </w:rPr>
        <w:t>На основании настоящего Положения ежемесячное денежное поощрение выплачивается главе муниципального образования в размере 35 процентов должностного оклада».</w:t>
      </w:r>
    </w:p>
    <w:p w:rsidR="00A73A9B" w:rsidRPr="00A73A9B" w:rsidRDefault="00A73A9B" w:rsidP="00A04B27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A9B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подписания.</w:t>
      </w:r>
    </w:p>
    <w:p w:rsidR="00A73A9B" w:rsidRPr="00A73A9B" w:rsidRDefault="00A73A9B" w:rsidP="00A04B27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A9B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решения возложить на главу муниципального образования </w:t>
      </w:r>
      <w:proofErr w:type="spellStart"/>
      <w:r w:rsidRPr="00A73A9B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73A9B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A73A9B" w:rsidRPr="00A73A9B" w:rsidRDefault="00A73A9B" w:rsidP="00A73A9B">
      <w:pPr>
        <w:spacing w:after="0"/>
        <w:ind w:left="-142" w:firstLine="708"/>
        <w:rPr>
          <w:rFonts w:ascii="Times New Roman" w:hAnsi="Times New Roman" w:cs="Times New Roman"/>
          <w:sz w:val="24"/>
          <w:szCs w:val="24"/>
        </w:rPr>
      </w:pPr>
    </w:p>
    <w:p w:rsidR="00A73A9B" w:rsidRPr="00A73A9B" w:rsidRDefault="00A73A9B" w:rsidP="00A73A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2"/>
        <w:gridCol w:w="4565"/>
      </w:tblGrid>
      <w:tr w:rsidR="00A73A9B" w:rsidRPr="00A73A9B" w:rsidTr="00A73A9B">
        <w:tc>
          <w:tcPr>
            <w:tcW w:w="5070" w:type="dxa"/>
            <w:hideMark/>
          </w:tcPr>
          <w:p w:rsidR="00A73A9B" w:rsidRPr="00A73A9B" w:rsidRDefault="00A73A9B" w:rsidP="00A73A9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A9B"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  <w:p w:rsidR="00A73A9B" w:rsidRPr="00A73A9B" w:rsidRDefault="00A73A9B" w:rsidP="00A73A9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A9B" w:rsidRPr="00A73A9B" w:rsidRDefault="00A73A9B" w:rsidP="00A73A9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A9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proofErr w:type="spellStart"/>
            <w:r w:rsidRPr="00A73A9B">
              <w:rPr>
                <w:rFonts w:ascii="Times New Roman" w:hAnsi="Times New Roman" w:cs="Times New Roman"/>
                <w:sz w:val="24"/>
                <w:szCs w:val="24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A73A9B" w:rsidRPr="00A73A9B" w:rsidRDefault="00A73A9B" w:rsidP="00A73A9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A9B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</w:p>
          <w:p w:rsidR="00A73A9B" w:rsidRPr="00A73A9B" w:rsidRDefault="00A73A9B" w:rsidP="00A73A9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A9B" w:rsidRPr="00A73A9B" w:rsidRDefault="00A73A9B" w:rsidP="00A73A9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A9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proofErr w:type="spellStart"/>
            <w:r w:rsidRPr="00A73A9B">
              <w:rPr>
                <w:rFonts w:ascii="Times New Roman" w:hAnsi="Times New Roman" w:cs="Times New Roman"/>
                <w:sz w:val="24"/>
                <w:szCs w:val="24"/>
              </w:rPr>
              <w:t>С.В.Варфаламеева</w:t>
            </w:r>
            <w:proofErr w:type="spellEnd"/>
          </w:p>
        </w:tc>
      </w:tr>
    </w:tbl>
    <w:p w:rsidR="00A73A9B" w:rsidRDefault="00A73A9B" w:rsidP="00A73A9B"/>
    <w:p w:rsidR="00A04B27" w:rsidRDefault="00A04B27" w:rsidP="00A73A9B"/>
    <w:p w:rsidR="00A73A9B" w:rsidRPr="00A04B27" w:rsidRDefault="00A73A9B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СОВЕТ ДЕПУТАТОВ</w:t>
      </w:r>
    </w:p>
    <w:p w:rsidR="00A73A9B" w:rsidRPr="00A04B27" w:rsidRDefault="00A73A9B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муниципального образования</w:t>
      </w:r>
    </w:p>
    <w:p w:rsidR="00A73A9B" w:rsidRPr="00A04B27" w:rsidRDefault="00A73A9B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  <w:proofErr w:type="spellStart"/>
      <w:r w:rsidRPr="00A04B27">
        <w:rPr>
          <w:rFonts w:ascii="Times New Roman" w:hAnsi="Times New Roman" w:cs="Times New Roman"/>
          <w:b w:val="0"/>
        </w:rPr>
        <w:t>Беляевский</w:t>
      </w:r>
      <w:proofErr w:type="spellEnd"/>
      <w:r w:rsidRPr="00A04B27">
        <w:rPr>
          <w:rFonts w:ascii="Times New Roman" w:hAnsi="Times New Roman" w:cs="Times New Roman"/>
          <w:b w:val="0"/>
        </w:rPr>
        <w:t xml:space="preserve"> сельсовет</w:t>
      </w:r>
    </w:p>
    <w:p w:rsidR="00A73A9B" w:rsidRPr="00A04B27" w:rsidRDefault="00A73A9B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 xml:space="preserve">Беляевского района </w:t>
      </w:r>
    </w:p>
    <w:p w:rsidR="00A73A9B" w:rsidRPr="00A04B27" w:rsidRDefault="00A04B27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Оренбургской области</w:t>
      </w:r>
    </w:p>
    <w:p w:rsidR="00A73A9B" w:rsidRPr="00A04B27" w:rsidRDefault="00A04B27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четвертый созыв</w:t>
      </w:r>
    </w:p>
    <w:p w:rsidR="00A73A9B" w:rsidRPr="00A04B27" w:rsidRDefault="00A73A9B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РЕШЕНИЕ</w:t>
      </w:r>
    </w:p>
    <w:p w:rsidR="00A73A9B" w:rsidRPr="00A04B27" w:rsidRDefault="00A73A9B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A73A9B" w:rsidRPr="00A04B27" w:rsidRDefault="00A73A9B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от 19.04.2024 N 170</w:t>
      </w:r>
    </w:p>
    <w:p w:rsidR="00A73A9B" w:rsidRPr="00A04B27" w:rsidRDefault="00A73A9B" w:rsidP="00A04B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04B27">
      <w:pPr>
        <w:pStyle w:val="a6"/>
        <w:ind w:firstLine="708"/>
        <w:jc w:val="center"/>
        <w:rPr>
          <w:sz w:val="24"/>
          <w:szCs w:val="24"/>
        </w:rPr>
      </w:pPr>
      <w:r w:rsidRPr="00A04B27">
        <w:rPr>
          <w:sz w:val="24"/>
          <w:szCs w:val="24"/>
        </w:rPr>
        <w:t>Об утверждении Положения о реестре муниципального имущества муниципального образования</w:t>
      </w:r>
      <w:r w:rsidRPr="00A04B27">
        <w:rPr>
          <w:bCs/>
          <w:kern w:val="36"/>
          <w:sz w:val="24"/>
          <w:szCs w:val="24"/>
        </w:rPr>
        <w:t xml:space="preserve"> </w:t>
      </w:r>
      <w:proofErr w:type="spellStart"/>
      <w:r w:rsidRPr="00A04B27">
        <w:rPr>
          <w:bCs/>
          <w:kern w:val="36"/>
          <w:sz w:val="24"/>
          <w:szCs w:val="24"/>
        </w:rPr>
        <w:t>Беляевский</w:t>
      </w:r>
      <w:proofErr w:type="spellEnd"/>
      <w:r w:rsidRPr="00A04B27">
        <w:rPr>
          <w:bCs/>
          <w:kern w:val="36"/>
          <w:sz w:val="24"/>
          <w:szCs w:val="24"/>
        </w:rPr>
        <w:t xml:space="preserve"> сельсовет</w:t>
      </w:r>
    </w:p>
    <w:p w:rsidR="00A73A9B" w:rsidRPr="00A04B27" w:rsidRDefault="00A73A9B" w:rsidP="00A04B27">
      <w:pPr>
        <w:pStyle w:val="a6"/>
        <w:ind w:firstLine="708"/>
        <w:jc w:val="both"/>
        <w:rPr>
          <w:sz w:val="24"/>
          <w:szCs w:val="24"/>
        </w:rPr>
      </w:pPr>
    </w:p>
    <w:p w:rsidR="00A73A9B" w:rsidRPr="00A04B27" w:rsidRDefault="00A73A9B" w:rsidP="00A04B27">
      <w:pPr>
        <w:pStyle w:val="a6"/>
        <w:ind w:firstLine="567"/>
        <w:jc w:val="both"/>
        <w:rPr>
          <w:sz w:val="24"/>
          <w:szCs w:val="24"/>
        </w:rPr>
      </w:pPr>
      <w:r w:rsidRPr="00A04B27">
        <w:rPr>
          <w:sz w:val="24"/>
          <w:szCs w:val="24"/>
        </w:rPr>
        <w:t xml:space="preserve">В соответствии с частью 5 статьи 51 Федерального закона от 6 октября 2003 г. № 131-ФЗ «Об общих принципах организации местного самоуправления в Российской Федерации», приказом Министерства финансов Российской Федерации от 10.10.2023 г. № 163н «Об утверждении Порядка ведения органами местного самоуправления реестров </w:t>
      </w:r>
      <w:r w:rsidRPr="00A04B27">
        <w:rPr>
          <w:sz w:val="24"/>
          <w:szCs w:val="24"/>
        </w:rPr>
        <w:lastRenderedPageBreak/>
        <w:t xml:space="preserve">муниципального имущества», руководствуясь Уставом муниципального образования </w:t>
      </w:r>
      <w:proofErr w:type="spellStart"/>
      <w:r w:rsidRPr="00A04B27">
        <w:rPr>
          <w:sz w:val="24"/>
          <w:szCs w:val="24"/>
        </w:rPr>
        <w:t>Беляевский</w:t>
      </w:r>
      <w:proofErr w:type="spellEnd"/>
      <w:r w:rsidRPr="00A04B27">
        <w:rPr>
          <w:sz w:val="24"/>
          <w:szCs w:val="24"/>
        </w:rPr>
        <w:t xml:space="preserve"> сельсовет, Совет депутатов муниципального образования </w:t>
      </w:r>
      <w:proofErr w:type="spellStart"/>
      <w:r w:rsidRPr="00A04B27">
        <w:rPr>
          <w:sz w:val="24"/>
          <w:szCs w:val="24"/>
        </w:rPr>
        <w:t>Беляевский</w:t>
      </w:r>
      <w:proofErr w:type="spellEnd"/>
      <w:r w:rsidRPr="00A04B27">
        <w:rPr>
          <w:sz w:val="24"/>
          <w:szCs w:val="24"/>
        </w:rPr>
        <w:t xml:space="preserve"> сельсовет </w:t>
      </w:r>
      <w:r w:rsidRPr="00A04B27">
        <w:rPr>
          <w:b/>
          <w:sz w:val="24"/>
          <w:szCs w:val="24"/>
        </w:rPr>
        <w:t>РЕШИЛ:</w:t>
      </w:r>
    </w:p>
    <w:p w:rsidR="00A73A9B" w:rsidRPr="00A04B27" w:rsidRDefault="00A73A9B" w:rsidP="00A04B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1. Утвердить Положение о реестре муниципального имущества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Pr="00A04B27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приложению.</w:t>
      </w:r>
    </w:p>
    <w:p w:rsidR="00A73A9B" w:rsidRPr="00A04B27" w:rsidRDefault="00A73A9B" w:rsidP="00A04B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B27">
        <w:rPr>
          <w:rFonts w:ascii="Times New Roman" w:hAnsi="Times New Roman" w:cs="Times New Roman"/>
          <w:sz w:val="24"/>
          <w:szCs w:val="24"/>
          <w:shd w:val="clear" w:color="auto" w:fill="FFFFFF"/>
        </w:rPr>
        <w:t>2. Признать утратившим силу решение</w:t>
      </w:r>
      <w:r w:rsidRPr="00A04B27">
        <w:rPr>
          <w:rFonts w:ascii="Times New Roman" w:hAnsi="Times New Roman" w:cs="Times New Roman"/>
          <w:sz w:val="24"/>
          <w:szCs w:val="24"/>
        </w:rPr>
        <w:t xml:space="preserve"> </w:t>
      </w:r>
      <w:r w:rsidRPr="00A04B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Совета депутатов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  <w:shd w:val="clear" w:color="auto" w:fill="FFFFFF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 от 26.07.2012 № 94 «</w:t>
      </w:r>
      <w:r w:rsidRPr="00A04B27">
        <w:rPr>
          <w:rFonts w:ascii="Times New Roman" w:hAnsi="Times New Roman" w:cs="Times New Roman"/>
          <w:color w:val="000000"/>
          <w:sz w:val="24"/>
          <w:szCs w:val="24"/>
        </w:rPr>
        <w:t>Об учете муниципального имущества и ведении реестра муниципального имущества</w:t>
      </w:r>
      <w:r w:rsidRPr="00A04B27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A73A9B" w:rsidRPr="00A04B27" w:rsidRDefault="00A73A9B" w:rsidP="00A04B27">
      <w:pPr>
        <w:pStyle w:val="a6"/>
        <w:ind w:firstLine="567"/>
        <w:jc w:val="both"/>
        <w:rPr>
          <w:sz w:val="24"/>
          <w:szCs w:val="24"/>
        </w:rPr>
      </w:pPr>
      <w:r w:rsidRPr="00A04B27">
        <w:rPr>
          <w:sz w:val="24"/>
          <w:szCs w:val="24"/>
        </w:rPr>
        <w:t xml:space="preserve">3. Контроль за исполнением настоящего решения возложить на постоянную комиссию по бюджетной, налоговой, финансовой политике, собственности и земельным вопросам. </w:t>
      </w:r>
    </w:p>
    <w:p w:rsidR="00A73A9B" w:rsidRPr="00A04B27" w:rsidRDefault="00A73A9B" w:rsidP="00A04B27">
      <w:pPr>
        <w:pStyle w:val="a6"/>
        <w:spacing w:line="230" w:lineRule="auto"/>
        <w:ind w:firstLine="567"/>
        <w:jc w:val="both"/>
        <w:rPr>
          <w:sz w:val="24"/>
          <w:szCs w:val="24"/>
        </w:rPr>
      </w:pPr>
      <w:r w:rsidRPr="00A04B27">
        <w:rPr>
          <w:sz w:val="24"/>
          <w:szCs w:val="24"/>
        </w:rPr>
        <w:t>4. Настоящее решение</w:t>
      </w:r>
      <w:r w:rsidRPr="00A04B27">
        <w:rPr>
          <w:color w:val="333333"/>
          <w:sz w:val="24"/>
          <w:szCs w:val="24"/>
        </w:rPr>
        <w:t xml:space="preserve"> </w:t>
      </w:r>
      <w:r w:rsidRPr="00A04B27">
        <w:rPr>
          <w:sz w:val="24"/>
          <w:szCs w:val="24"/>
        </w:rPr>
        <w:t xml:space="preserve">вступает в силу после его официального опубликования в газете муниципального образования </w:t>
      </w:r>
      <w:proofErr w:type="spellStart"/>
      <w:r w:rsidRPr="00A04B27">
        <w:rPr>
          <w:sz w:val="24"/>
          <w:szCs w:val="24"/>
        </w:rPr>
        <w:t>Беляевский</w:t>
      </w:r>
      <w:proofErr w:type="spellEnd"/>
      <w:r w:rsidRPr="00A04B27">
        <w:rPr>
          <w:sz w:val="24"/>
          <w:szCs w:val="24"/>
        </w:rPr>
        <w:t xml:space="preserve"> сельсовет «Исток».</w:t>
      </w:r>
    </w:p>
    <w:p w:rsidR="00A73A9B" w:rsidRPr="00A04B27" w:rsidRDefault="00A73A9B" w:rsidP="00A04B2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2"/>
        <w:gridCol w:w="4565"/>
      </w:tblGrid>
      <w:tr w:rsidR="00A73A9B" w:rsidRPr="00A04B27" w:rsidTr="00A73A9B">
        <w:tc>
          <w:tcPr>
            <w:tcW w:w="5070" w:type="dxa"/>
          </w:tcPr>
          <w:p w:rsidR="00A73A9B" w:rsidRPr="00A04B27" w:rsidRDefault="00A73A9B" w:rsidP="00A04B2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Глава сельсовета</w:t>
            </w:r>
          </w:p>
          <w:p w:rsidR="00A73A9B" w:rsidRPr="00A04B27" w:rsidRDefault="00A73A9B" w:rsidP="00A04B2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A73A9B" w:rsidRPr="00A04B27" w:rsidRDefault="00A73A9B" w:rsidP="00A04B2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</w:t>
            </w:r>
            <w:proofErr w:type="spellStart"/>
            <w:r w:rsidRPr="00A04B27">
              <w:rPr>
                <w:rFonts w:ascii="Times New Roman" w:eastAsiaTheme="minorEastAsia" w:hAnsi="Times New Roman" w:cs="Times New Roman"/>
                <w:sz w:val="24"/>
                <w:szCs w:val="24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A73A9B" w:rsidRPr="00A04B27" w:rsidRDefault="00A73A9B" w:rsidP="00A04B2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Совета депутатов</w:t>
            </w:r>
          </w:p>
          <w:p w:rsidR="00A73A9B" w:rsidRPr="00A04B27" w:rsidRDefault="00A73A9B" w:rsidP="00A04B2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73A9B" w:rsidRPr="00A04B27" w:rsidRDefault="00A73A9B" w:rsidP="00A04B2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</w:t>
            </w:r>
            <w:proofErr w:type="spellStart"/>
            <w:r w:rsidRPr="00A04B27">
              <w:rPr>
                <w:rFonts w:ascii="Times New Roman" w:eastAsiaTheme="minorEastAsia" w:hAnsi="Times New Roman" w:cs="Times New Roman"/>
                <w:sz w:val="24"/>
                <w:szCs w:val="24"/>
              </w:rPr>
              <w:t>С.В.Варфаламеева</w:t>
            </w:r>
            <w:proofErr w:type="spellEnd"/>
          </w:p>
        </w:tc>
      </w:tr>
    </w:tbl>
    <w:p w:rsidR="00A73A9B" w:rsidRDefault="00A73A9B" w:rsidP="00A73A9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A73A9B" w:rsidRDefault="00A73A9B" w:rsidP="00A73A9B">
      <w:pPr>
        <w:rPr>
          <w:rFonts w:ascii="Arial" w:hAnsi="Arial" w:cs="Arial"/>
          <w:b/>
          <w:bCs/>
          <w:sz w:val="26"/>
          <w:szCs w:val="26"/>
        </w:rPr>
      </w:pPr>
    </w:p>
    <w:p w:rsidR="00A73A9B" w:rsidRPr="005C4F75" w:rsidRDefault="00A73A9B" w:rsidP="00A73A9B">
      <w:pPr>
        <w:pStyle w:val="a6"/>
        <w:jc w:val="right"/>
        <w:rPr>
          <w:sz w:val="24"/>
          <w:szCs w:val="24"/>
        </w:rPr>
      </w:pPr>
      <w:r w:rsidRPr="005C4F75">
        <w:rPr>
          <w:sz w:val="24"/>
          <w:szCs w:val="24"/>
        </w:rPr>
        <w:t xml:space="preserve">                                                                                      Приложение  </w:t>
      </w:r>
    </w:p>
    <w:p w:rsidR="00A73A9B" w:rsidRPr="005C4F75" w:rsidRDefault="00A73A9B" w:rsidP="00A73A9B">
      <w:pPr>
        <w:pStyle w:val="a6"/>
        <w:jc w:val="right"/>
        <w:rPr>
          <w:sz w:val="24"/>
          <w:szCs w:val="24"/>
        </w:rPr>
      </w:pPr>
      <w:r w:rsidRPr="005C4F75">
        <w:rPr>
          <w:sz w:val="24"/>
          <w:szCs w:val="24"/>
        </w:rPr>
        <w:t xml:space="preserve">                                                                                 к решению Совета депутатов</w:t>
      </w:r>
    </w:p>
    <w:p w:rsidR="00A73A9B" w:rsidRPr="005C4F75" w:rsidRDefault="00A73A9B" w:rsidP="00A73A9B">
      <w:pPr>
        <w:pStyle w:val="a6"/>
        <w:jc w:val="right"/>
        <w:rPr>
          <w:sz w:val="24"/>
          <w:szCs w:val="24"/>
        </w:rPr>
      </w:pPr>
      <w:r w:rsidRPr="005C4F75">
        <w:rPr>
          <w:sz w:val="24"/>
          <w:szCs w:val="24"/>
        </w:rPr>
        <w:t xml:space="preserve">                                                                                 муниципального образования </w:t>
      </w:r>
    </w:p>
    <w:p w:rsidR="00A73A9B" w:rsidRPr="005C4F75" w:rsidRDefault="00A73A9B" w:rsidP="00A73A9B">
      <w:pPr>
        <w:pStyle w:val="a6"/>
        <w:jc w:val="right"/>
        <w:rPr>
          <w:sz w:val="24"/>
          <w:szCs w:val="24"/>
        </w:rPr>
      </w:pPr>
      <w:r w:rsidRPr="005C4F75">
        <w:rPr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5C4F75">
        <w:rPr>
          <w:sz w:val="24"/>
          <w:szCs w:val="24"/>
        </w:rPr>
        <w:t>Беляевский</w:t>
      </w:r>
      <w:proofErr w:type="spellEnd"/>
      <w:r w:rsidRPr="005C4F75">
        <w:rPr>
          <w:sz w:val="24"/>
          <w:szCs w:val="24"/>
        </w:rPr>
        <w:t xml:space="preserve"> сельсовет</w:t>
      </w:r>
    </w:p>
    <w:p w:rsidR="00A73A9B" w:rsidRPr="005C4F75" w:rsidRDefault="00A73A9B" w:rsidP="00A73A9B">
      <w:pPr>
        <w:pStyle w:val="a6"/>
        <w:jc w:val="right"/>
        <w:rPr>
          <w:sz w:val="24"/>
          <w:szCs w:val="24"/>
        </w:rPr>
      </w:pPr>
      <w:r w:rsidRPr="005C4F75">
        <w:rPr>
          <w:sz w:val="24"/>
          <w:szCs w:val="24"/>
        </w:rPr>
        <w:t xml:space="preserve">                                                                                      от </w:t>
      </w:r>
      <w:r>
        <w:rPr>
          <w:sz w:val="24"/>
          <w:szCs w:val="24"/>
        </w:rPr>
        <w:t>19.04</w:t>
      </w:r>
      <w:r w:rsidRPr="005C4F75">
        <w:rPr>
          <w:sz w:val="24"/>
          <w:szCs w:val="24"/>
        </w:rPr>
        <w:t xml:space="preserve">.2024 № </w:t>
      </w:r>
      <w:r>
        <w:rPr>
          <w:sz w:val="24"/>
          <w:szCs w:val="24"/>
        </w:rPr>
        <w:t>170</w:t>
      </w:r>
      <w:r w:rsidRPr="005C4F75">
        <w:rPr>
          <w:sz w:val="24"/>
          <w:szCs w:val="24"/>
        </w:rPr>
        <w:t xml:space="preserve"> </w:t>
      </w:r>
    </w:p>
    <w:p w:rsidR="00A73A9B" w:rsidRPr="005C4F75" w:rsidRDefault="00A73A9B" w:rsidP="00A73A9B">
      <w:pPr>
        <w:pStyle w:val="a6"/>
        <w:jc w:val="center"/>
        <w:rPr>
          <w:sz w:val="24"/>
          <w:szCs w:val="24"/>
        </w:rPr>
      </w:pPr>
    </w:p>
    <w:p w:rsidR="00A73A9B" w:rsidRPr="005C4F75" w:rsidRDefault="00A73A9B" w:rsidP="00A73A9B">
      <w:pPr>
        <w:pStyle w:val="a6"/>
        <w:jc w:val="center"/>
        <w:rPr>
          <w:b/>
          <w:sz w:val="24"/>
          <w:szCs w:val="24"/>
        </w:rPr>
      </w:pPr>
      <w:r w:rsidRPr="005C4F75">
        <w:rPr>
          <w:b/>
          <w:sz w:val="24"/>
          <w:szCs w:val="24"/>
        </w:rPr>
        <w:t xml:space="preserve">Положение </w:t>
      </w:r>
    </w:p>
    <w:p w:rsidR="00A73A9B" w:rsidRPr="005C4F75" w:rsidRDefault="00A73A9B" w:rsidP="00A73A9B">
      <w:pPr>
        <w:pStyle w:val="a6"/>
        <w:jc w:val="center"/>
        <w:rPr>
          <w:b/>
          <w:sz w:val="24"/>
          <w:szCs w:val="24"/>
        </w:rPr>
      </w:pPr>
      <w:r w:rsidRPr="005C4F75">
        <w:rPr>
          <w:b/>
          <w:sz w:val="24"/>
          <w:szCs w:val="24"/>
        </w:rPr>
        <w:t xml:space="preserve">о реестре муниципального имущества </w:t>
      </w:r>
    </w:p>
    <w:p w:rsidR="00A73A9B" w:rsidRPr="005C4F75" w:rsidRDefault="00A73A9B" w:rsidP="00A73A9B">
      <w:pPr>
        <w:pStyle w:val="a6"/>
        <w:jc w:val="center"/>
        <w:rPr>
          <w:b/>
          <w:sz w:val="24"/>
          <w:szCs w:val="24"/>
        </w:rPr>
      </w:pPr>
      <w:r w:rsidRPr="005C4F75">
        <w:rPr>
          <w:b/>
          <w:sz w:val="24"/>
          <w:szCs w:val="24"/>
        </w:rPr>
        <w:t xml:space="preserve">муниципального образования </w:t>
      </w:r>
      <w:proofErr w:type="spellStart"/>
      <w:r w:rsidRPr="005C4F75">
        <w:rPr>
          <w:b/>
          <w:sz w:val="24"/>
          <w:szCs w:val="24"/>
        </w:rPr>
        <w:t>Беляевский</w:t>
      </w:r>
      <w:proofErr w:type="spellEnd"/>
      <w:r w:rsidRPr="005C4F75">
        <w:rPr>
          <w:b/>
          <w:sz w:val="24"/>
          <w:szCs w:val="24"/>
        </w:rPr>
        <w:t xml:space="preserve"> сельсовет</w:t>
      </w:r>
    </w:p>
    <w:p w:rsidR="00A73A9B" w:rsidRPr="005C4F75" w:rsidRDefault="00A73A9B" w:rsidP="00A73A9B">
      <w:pPr>
        <w:shd w:val="clear" w:color="auto" w:fill="FFFFFF"/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A73A9B" w:rsidRPr="005C4F75" w:rsidRDefault="00A73A9B" w:rsidP="00A73A9B">
      <w:pPr>
        <w:pStyle w:val="a6"/>
        <w:numPr>
          <w:ilvl w:val="0"/>
          <w:numId w:val="3"/>
        </w:numPr>
        <w:jc w:val="center"/>
        <w:rPr>
          <w:sz w:val="24"/>
          <w:szCs w:val="24"/>
        </w:rPr>
      </w:pPr>
      <w:r w:rsidRPr="005C4F75">
        <w:rPr>
          <w:sz w:val="24"/>
          <w:szCs w:val="24"/>
        </w:rPr>
        <w:t>Общие положения</w:t>
      </w:r>
    </w:p>
    <w:p w:rsidR="00A73A9B" w:rsidRPr="005C4F75" w:rsidRDefault="00A73A9B" w:rsidP="00A73A9B">
      <w:pPr>
        <w:pStyle w:val="a6"/>
        <w:ind w:left="1080"/>
        <w:rPr>
          <w:sz w:val="24"/>
          <w:szCs w:val="24"/>
        </w:rPr>
      </w:pP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 xml:space="preserve">1. Настоящее Положение устанавливает правила ведения реестра муниципального имущества муниципального образования </w:t>
      </w:r>
      <w:proofErr w:type="spellStart"/>
      <w:r w:rsidRPr="005C4F75">
        <w:rPr>
          <w:sz w:val="24"/>
          <w:szCs w:val="24"/>
        </w:rPr>
        <w:t>Беляевский</w:t>
      </w:r>
      <w:proofErr w:type="spellEnd"/>
      <w:r w:rsidRPr="005C4F75">
        <w:rPr>
          <w:sz w:val="24"/>
          <w:szCs w:val="24"/>
        </w:rPr>
        <w:t xml:space="preserve"> сельсовет (далее - реестр), в том числе состав подлежащего учету муниципального имущества и порядок его учета, состав сведений, подлежащих отражению в реестрах, а также порядок предоставления содержащейся в реестрах информации о муниципальном имуществе.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2. Объектом учета муниципального имущества (далее - объект учета) является следующее муниципальное имущество: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 w:rsidRPr="005C4F75">
        <w:rPr>
          <w:sz w:val="24"/>
          <w:szCs w:val="24"/>
        </w:rPr>
        <w:t>машино</w:t>
      </w:r>
      <w:proofErr w:type="spellEnd"/>
      <w:r w:rsidRPr="005C4F75">
        <w:rPr>
          <w:sz w:val="24"/>
          <w:szCs w:val="24"/>
        </w:rPr>
        <w:t>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 xml:space="preserve">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решением Совета депутатов муниципального образования </w:t>
      </w:r>
      <w:proofErr w:type="spellStart"/>
      <w:r w:rsidRPr="005C4F75">
        <w:rPr>
          <w:sz w:val="24"/>
          <w:szCs w:val="24"/>
        </w:rPr>
        <w:t>Беляевский</w:t>
      </w:r>
      <w:proofErr w:type="spellEnd"/>
      <w:r w:rsidRPr="005C4F75">
        <w:rPr>
          <w:sz w:val="24"/>
          <w:szCs w:val="24"/>
        </w:rPr>
        <w:t xml:space="preserve"> сельсовет;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lastRenderedPageBreak/>
        <w:t xml:space="preserve">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решением Совет депутатов муниципального образования </w:t>
      </w:r>
      <w:proofErr w:type="spellStart"/>
      <w:r w:rsidRPr="005C4F75">
        <w:rPr>
          <w:sz w:val="24"/>
          <w:szCs w:val="24"/>
        </w:rPr>
        <w:t>Беляевский</w:t>
      </w:r>
      <w:proofErr w:type="spellEnd"/>
      <w:r w:rsidRPr="005C4F75">
        <w:rPr>
          <w:sz w:val="24"/>
          <w:szCs w:val="24"/>
        </w:rPr>
        <w:t xml:space="preserve"> сельсовет.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3. 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Федерации.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4. Учет муниципального имущества, сведения об объектах и (или) о количестве объектов которого составляют государственную тайну, осуществляется муниципальным органом, в распоряжении которого находятся сведения, отнесенные в соответствии со статьей 9 Закона Российской Федерации от 21 июля 1993 г. № 5485-1 "О государственной тайне" к государственной тайне, самостоятельно.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 xml:space="preserve">5. Ведение реестров осуществляется уполномоченным органом – администрацией муниципального образования </w:t>
      </w:r>
      <w:proofErr w:type="spellStart"/>
      <w:r w:rsidRPr="005C4F75">
        <w:rPr>
          <w:sz w:val="24"/>
          <w:szCs w:val="24"/>
        </w:rPr>
        <w:t>Беляевский</w:t>
      </w:r>
      <w:proofErr w:type="spellEnd"/>
      <w:r w:rsidRPr="005C4F75">
        <w:rPr>
          <w:sz w:val="24"/>
          <w:szCs w:val="24"/>
        </w:rPr>
        <w:t xml:space="preserve"> сельсовет (далее - уполномоченный орган).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6. Учет муниципального имущества в реестре сопровождается присвоением реестрового номера муниципального имущества (далее - реестровый номер).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Реестровый номер является уникальным номером и повторно не используется при присвоении реестровых номеров иным объектам учета, в том числе в случае прекращения права муниципальной собственности на объект учета. Соответственно объекту учета реестровый номер присваивается только один раз.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Реестровый номер присваивается каждому объекту учета муниципального имущества, который является уникальным для каждого объекта, состоит из 10 числовых разрядов и формируется по следующему правилу: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5"/>
        <w:gridCol w:w="945"/>
        <w:gridCol w:w="946"/>
        <w:gridCol w:w="946"/>
        <w:gridCol w:w="946"/>
        <w:gridCol w:w="946"/>
        <w:gridCol w:w="946"/>
        <w:gridCol w:w="946"/>
        <w:gridCol w:w="946"/>
        <w:gridCol w:w="935"/>
      </w:tblGrid>
      <w:tr w:rsidR="00A73A9B" w:rsidRPr="005C4F75" w:rsidTr="00A73A9B">
        <w:tc>
          <w:tcPr>
            <w:tcW w:w="988" w:type="dxa"/>
          </w:tcPr>
          <w:p w:rsidR="00A73A9B" w:rsidRPr="005C4F75" w:rsidRDefault="00A73A9B" w:rsidP="00A73A9B">
            <w:pPr>
              <w:pStyle w:val="a6"/>
              <w:jc w:val="both"/>
              <w:rPr>
                <w:sz w:val="24"/>
                <w:szCs w:val="24"/>
              </w:rPr>
            </w:pPr>
            <w:r w:rsidRPr="005C4F75"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A73A9B" w:rsidRPr="005C4F75" w:rsidRDefault="00A73A9B" w:rsidP="00A73A9B">
            <w:pPr>
              <w:pStyle w:val="a6"/>
              <w:jc w:val="both"/>
              <w:rPr>
                <w:sz w:val="24"/>
                <w:szCs w:val="24"/>
              </w:rPr>
            </w:pPr>
            <w:r w:rsidRPr="005C4F75">
              <w:rPr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A73A9B" w:rsidRPr="005C4F75" w:rsidRDefault="00A73A9B" w:rsidP="00A73A9B">
            <w:pPr>
              <w:pStyle w:val="a6"/>
              <w:jc w:val="both"/>
              <w:rPr>
                <w:sz w:val="24"/>
                <w:szCs w:val="24"/>
              </w:rPr>
            </w:pPr>
            <w:r w:rsidRPr="005C4F75">
              <w:rPr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A73A9B" w:rsidRPr="005C4F75" w:rsidRDefault="00A73A9B" w:rsidP="00A73A9B">
            <w:pPr>
              <w:pStyle w:val="a6"/>
              <w:jc w:val="both"/>
              <w:rPr>
                <w:sz w:val="24"/>
                <w:szCs w:val="24"/>
              </w:rPr>
            </w:pPr>
            <w:r w:rsidRPr="005C4F75"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:rsidR="00A73A9B" w:rsidRPr="005C4F75" w:rsidRDefault="00A73A9B" w:rsidP="00A73A9B">
            <w:pPr>
              <w:pStyle w:val="a6"/>
              <w:jc w:val="both"/>
              <w:rPr>
                <w:sz w:val="24"/>
                <w:szCs w:val="24"/>
              </w:rPr>
            </w:pPr>
            <w:r w:rsidRPr="005C4F75">
              <w:rPr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:rsidR="00A73A9B" w:rsidRPr="005C4F75" w:rsidRDefault="00A73A9B" w:rsidP="00A73A9B">
            <w:pPr>
              <w:pStyle w:val="a6"/>
              <w:jc w:val="both"/>
              <w:rPr>
                <w:sz w:val="24"/>
                <w:szCs w:val="24"/>
              </w:rPr>
            </w:pPr>
            <w:r w:rsidRPr="005C4F75">
              <w:rPr>
                <w:sz w:val="24"/>
                <w:szCs w:val="24"/>
              </w:rPr>
              <w:t>6</w:t>
            </w:r>
          </w:p>
        </w:tc>
        <w:tc>
          <w:tcPr>
            <w:tcW w:w="987" w:type="dxa"/>
          </w:tcPr>
          <w:p w:rsidR="00A73A9B" w:rsidRPr="005C4F75" w:rsidRDefault="00A73A9B" w:rsidP="00A73A9B">
            <w:pPr>
              <w:pStyle w:val="a6"/>
              <w:jc w:val="both"/>
              <w:rPr>
                <w:sz w:val="24"/>
                <w:szCs w:val="24"/>
              </w:rPr>
            </w:pPr>
            <w:r w:rsidRPr="005C4F75">
              <w:rPr>
                <w:sz w:val="24"/>
                <w:szCs w:val="24"/>
              </w:rPr>
              <w:t>7</w:t>
            </w:r>
          </w:p>
        </w:tc>
        <w:tc>
          <w:tcPr>
            <w:tcW w:w="987" w:type="dxa"/>
          </w:tcPr>
          <w:p w:rsidR="00A73A9B" w:rsidRPr="005C4F75" w:rsidRDefault="00A73A9B" w:rsidP="00A73A9B">
            <w:pPr>
              <w:pStyle w:val="a6"/>
              <w:jc w:val="both"/>
              <w:rPr>
                <w:sz w:val="24"/>
                <w:szCs w:val="24"/>
              </w:rPr>
            </w:pPr>
            <w:r w:rsidRPr="005C4F75">
              <w:rPr>
                <w:sz w:val="24"/>
                <w:szCs w:val="24"/>
              </w:rPr>
              <w:t>8</w:t>
            </w:r>
          </w:p>
        </w:tc>
        <w:tc>
          <w:tcPr>
            <w:tcW w:w="987" w:type="dxa"/>
          </w:tcPr>
          <w:p w:rsidR="00A73A9B" w:rsidRPr="005C4F75" w:rsidRDefault="00A73A9B" w:rsidP="00A73A9B">
            <w:pPr>
              <w:pStyle w:val="a6"/>
              <w:jc w:val="both"/>
              <w:rPr>
                <w:sz w:val="24"/>
                <w:szCs w:val="24"/>
              </w:rPr>
            </w:pPr>
            <w:r w:rsidRPr="005C4F75">
              <w:rPr>
                <w:sz w:val="24"/>
                <w:szCs w:val="24"/>
              </w:rPr>
              <w:t>9</w:t>
            </w:r>
          </w:p>
        </w:tc>
        <w:tc>
          <w:tcPr>
            <w:tcW w:w="968" w:type="dxa"/>
          </w:tcPr>
          <w:p w:rsidR="00A73A9B" w:rsidRPr="005C4F75" w:rsidRDefault="00A73A9B" w:rsidP="00A73A9B">
            <w:pPr>
              <w:pStyle w:val="a6"/>
              <w:jc w:val="both"/>
              <w:rPr>
                <w:sz w:val="24"/>
                <w:szCs w:val="24"/>
              </w:rPr>
            </w:pPr>
            <w:r w:rsidRPr="005C4F75">
              <w:rPr>
                <w:sz w:val="24"/>
                <w:szCs w:val="24"/>
              </w:rPr>
              <w:t>10</w:t>
            </w:r>
          </w:p>
        </w:tc>
      </w:tr>
    </w:tbl>
    <w:p w:rsidR="00A73A9B" w:rsidRPr="005C4F75" w:rsidRDefault="00A73A9B" w:rsidP="00A73A9B">
      <w:pPr>
        <w:pStyle w:val="Default"/>
        <w:ind w:firstLine="567"/>
        <w:jc w:val="both"/>
        <w:rPr>
          <w:color w:val="auto"/>
        </w:rPr>
      </w:pPr>
    </w:p>
    <w:p w:rsidR="00A73A9B" w:rsidRPr="005C4F75" w:rsidRDefault="00A73A9B" w:rsidP="00A73A9B">
      <w:pPr>
        <w:pStyle w:val="Default"/>
        <w:ind w:firstLine="567"/>
        <w:jc w:val="both"/>
        <w:rPr>
          <w:color w:val="auto"/>
        </w:rPr>
      </w:pPr>
      <w:r w:rsidRPr="005C4F75">
        <w:rPr>
          <w:color w:val="auto"/>
        </w:rPr>
        <w:t xml:space="preserve">1) 1,2 разряды – код субъекта Российской Федерации, на территории которого зарегистрировано юридическое лицо (56); </w:t>
      </w:r>
    </w:p>
    <w:p w:rsidR="00A73A9B" w:rsidRPr="005C4F75" w:rsidRDefault="00A73A9B" w:rsidP="00A73A9B">
      <w:pPr>
        <w:pStyle w:val="Default"/>
        <w:ind w:firstLine="567"/>
        <w:jc w:val="both"/>
        <w:rPr>
          <w:color w:val="auto"/>
        </w:rPr>
      </w:pPr>
      <w:r w:rsidRPr="005C4F75">
        <w:rPr>
          <w:color w:val="auto"/>
        </w:rPr>
        <w:t xml:space="preserve">2) 3,4 разряды – код муниципального образования, на территории которого зарегистрировано юридическое лицо, имеющее муниципальное имущество (06); </w:t>
      </w:r>
    </w:p>
    <w:p w:rsidR="00A73A9B" w:rsidRPr="005C4F75" w:rsidRDefault="00A73A9B" w:rsidP="00A73A9B">
      <w:pPr>
        <w:pStyle w:val="Default"/>
        <w:ind w:firstLine="567"/>
        <w:jc w:val="both"/>
        <w:rPr>
          <w:color w:val="auto"/>
        </w:rPr>
      </w:pPr>
      <w:r w:rsidRPr="005C4F75">
        <w:rPr>
          <w:color w:val="auto"/>
        </w:rPr>
        <w:t xml:space="preserve">3) 5 разряд – признак, характеризующий объект (1-недвижимое имущество, 2- движимое имущество, 3 - иное имущество); 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4) 6,7,8,9,10 разряды – порядковый номер объекта учета муниципального имущества. В неиспользуемых левых разрядах этой группы ставится «0».</w:t>
      </w:r>
    </w:p>
    <w:p w:rsidR="00A73A9B" w:rsidRPr="005C4F75" w:rsidRDefault="00A73A9B" w:rsidP="00A73A9B">
      <w:pPr>
        <w:pStyle w:val="a6"/>
        <w:ind w:firstLine="708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7.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 xml:space="preserve">8. 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 </w:t>
      </w:r>
      <w:proofErr w:type="spellStart"/>
      <w:r w:rsidRPr="005C4F75">
        <w:rPr>
          <w:sz w:val="24"/>
          <w:szCs w:val="24"/>
        </w:rPr>
        <w:t>Беляевский</w:t>
      </w:r>
      <w:proofErr w:type="spellEnd"/>
      <w:r w:rsidRPr="005C4F75">
        <w:rPr>
          <w:sz w:val="24"/>
          <w:szCs w:val="24"/>
        </w:rPr>
        <w:t xml:space="preserve"> сельсовет,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муниципальному образованию </w:t>
      </w:r>
      <w:proofErr w:type="spellStart"/>
      <w:r w:rsidRPr="005C4F75">
        <w:rPr>
          <w:sz w:val="24"/>
          <w:szCs w:val="24"/>
        </w:rPr>
        <w:t>Беляевский</w:t>
      </w:r>
      <w:proofErr w:type="spellEnd"/>
      <w:r w:rsidRPr="005C4F75">
        <w:rPr>
          <w:sz w:val="24"/>
          <w:szCs w:val="24"/>
        </w:rPr>
        <w:t xml:space="preserve"> сельсовет,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муниципальному казенному предприятию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 </w:t>
      </w:r>
      <w:proofErr w:type="spellStart"/>
      <w:r w:rsidRPr="005C4F75">
        <w:rPr>
          <w:sz w:val="24"/>
          <w:szCs w:val="24"/>
        </w:rPr>
        <w:t>Беляевский</w:t>
      </w:r>
      <w:proofErr w:type="spellEnd"/>
      <w:r w:rsidRPr="005C4F75">
        <w:rPr>
          <w:sz w:val="24"/>
          <w:szCs w:val="24"/>
        </w:rPr>
        <w:t xml:space="preserve"> сельсовет,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9. Неотъемлемой частью реестра являются: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а) документы, подтверждающие сведения, включаемые в реестр (далее - подтверждающие документы);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lastRenderedPageBreak/>
        <w:t xml:space="preserve">б) иные документы, предусмотренные правовыми актами муниципального образования </w:t>
      </w:r>
      <w:proofErr w:type="spellStart"/>
      <w:r w:rsidRPr="005C4F75">
        <w:rPr>
          <w:sz w:val="24"/>
          <w:szCs w:val="24"/>
        </w:rPr>
        <w:t>Беляевский</w:t>
      </w:r>
      <w:proofErr w:type="spellEnd"/>
      <w:r w:rsidRPr="005C4F75">
        <w:rPr>
          <w:sz w:val="24"/>
          <w:szCs w:val="24"/>
        </w:rPr>
        <w:t xml:space="preserve"> сельсовет.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10. 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Сведения, содержащиеся в реестре, хранятся в соответствии с Федеральным законом от 22 октября 2004 г. № 125-ФЗ "Об архивном деле в Российской Федерации".</w:t>
      </w:r>
    </w:p>
    <w:p w:rsidR="00A73A9B" w:rsidRPr="005C4F75" w:rsidRDefault="00A73A9B" w:rsidP="00A73A9B">
      <w:pPr>
        <w:pStyle w:val="a6"/>
        <w:jc w:val="both"/>
        <w:rPr>
          <w:sz w:val="24"/>
          <w:szCs w:val="24"/>
        </w:rPr>
      </w:pPr>
    </w:p>
    <w:p w:rsidR="00A73A9B" w:rsidRPr="005C4F75" w:rsidRDefault="00A73A9B" w:rsidP="00A73A9B">
      <w:pPr>
        <w:pStyle w:val="a6"/>
        <w:jc w:val="center"/>
        <w:rPr>
          <w:sz w:val="24"/>
          <w:szCs w:val="24"/>
        </w:rPr>
      </w:pPr>
      <w:r w:rsidRPr="005C4F75">
        <w:rPr>
          <w:sz w:val="24"/>
          <w:szCs w:val="24"/>
        </w:rPr>
        <w:t>II. Состав сведений, подлежащих отражению в реестре</w:t>
      </w:r>
    </w:p>
    <w:p w:rsidR="00A73A9B" w:rsidRPr="005C4F75" w:rsidRDefault="00A73A9B" w:rsidP="00A73A9B">
      <w:pPr>
        <w:pStyle w:val="a6"/>
        <w:tabs>
          <w:tab w:val="left" w:pos="709"/>
        </w:tabs>
        <w:ind w:firstLine="567"/>
        <w:jc w:val="center"/>
        <w:rPr>
          <w:sz w:val="24"/>
          <w:szCs w:val="24"/>
        </w:rPr>
      </w:pPr>
    </w:p>
    <w:p w:rsidR="00A73A9B" w:rsidRPr="005C4F75" w:rsidRDefault="00A73A9B" w:rsidP="00A73A9B">
      <w:pPr>
        <w:pStyle w:val="a6"/>
        <w:tabs>
          <w:tab w:val="left" w:pos="709"/>
        </w:tabs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11. Реестр состоит из 3 разделов. 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 сведениями о них. В разделы 1, 2, 3 сведения вносятся с приложением подтверждающих документов.</w:t>
      </w:r>
    </w:p>
    <w:p w:rsidR="00A73A9B" w:rsidRPr="005C4F75" w:rsidRDefault="00A73A9B" w:rsidP="00A73A9B">
      <w:pPr>
        <w:pStyle w:val="a6"/>
        <w:tabs>
          <w:tab w:val="left" w:pos="709"/>
        </w:tabs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12. В раздел 1 вносятся сведения о недвижимом имуществе.</w:t>
      </w:r>
    </w:p>
    <w:p w:rsidR="00A73A9B" w:rsidRPr="005C4F75" w:rsidRDefault="00A73A9B" w:rsidP="00A73A9B">
      <w:pPr>
        <w:pStyle w:val="a6"/>
        <w:tabs>
          <w:tab w:val="left" w:pos="709"/>
        </w:tabs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 подраздел 1.1 раздела 1 реестра вносятся сведения о земельных участках, в том числе:</w:t>
      </w:r>
    </w:p>
    <w:p w:rsidR="00A73A9B" w:rsidRPr="005C4F75" w:rsidRDefault="00A73A9B" w:rsidP="00A73A9B">
      <w:pPr>
        <w:pStyle w:val="a6"/>
        <w:tabs>
          <w:tab w:val="left" w:pos="709"/>
        </w:tabs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наименование земельного участка;</w:t>
      </w:r>
    </w:p>
    <w:p w:rsidR="00A73A9B" w:rsidRPr="005C4F75" w:rsidRDefault="00A73A9B" w:rsidP="00A73A9B">
      <w:pPr>
        <w:pStyle w:val="a6"/>
        <w:tabs>
          <w:tab w:val="left" w:pos="709"/>
        </w:tabs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адрес (местоположение) земельного участка (с указанием кода Общероссийского классификатора территорий муниципальных образований (далее - ОКТМО);</w:t>
      </w:r>
    </w:p>
    <w:p w:rsidR="00A73A9B" w:rsidRPr="005C4F75" w:rsidRDefault="00A73A9B" w:rsidP="00A73A9B">
      <w:pPr>
        <w:pStyle w:val="a6"/>
        <w:tabs>
          <w:tab w:val="left" w:pos="709"/>
        </w:tabs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кадастровый номер земельного участка (с датой присвоения);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правообладателе);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стоимости земельного участка;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произведенном улучшении земельного участка;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 (обременения);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иные сведения (при необходимости).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lastRenderedPageBreak/>
        <w:t>В подраздел 1.2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вид объекта учета;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наименование объекта учета;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назначение объекта учета;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адрес (местоположение) объекта учета (с указанием кода ОКТМО);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кадастровый номер объекта учета (с датой присвоения);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правообладателе;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инвентарный номер объекта учета;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стоимости объекта учета;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лице, в пользу которого установлены ограничения (обременения);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иные сведения (при необходимости).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 xml:space="preserve">В подраздел 1.3 раздела 1 реестра вносятся сведения о помещениях, </w:t>
      </w:r>
      <w:proofErr w:type="spellStart"/>
      <w:r w:rsidRPr="005C4F75">
        <w:rPr>
          <w:sz w:val="24"/>
          <w:szCs w:val="24"/>
        </w:rPr>
        <w:t>машино</w:t>
      </w:r>
      <w:proofErr w:type="spellEnd"/>
      <w:r w:rsidRPr="005C4F75">
        <w:rPr>
          <w:sz w:val="24"/>
          <w:szCs w:val="24"/>
        </w:rPr>
        <w:t>-местах и иных объектах, отнесенных законом к недвижимости, в том числе: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вид объекта учета;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наименование объекта учета;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назначение объекта учета;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адрес (местоположение) объекта учета (с указанием кода ОКТМО);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кадастровый номер объекта учета (с датой присвоения);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здании, сооружении, в состав которого входит объект учета (кадастровый номер, форма собственности);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правообладателе;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инвентарный номер объекта учета;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стоимости объекта учета;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лице, в пользу которого установлены ограничения (обременения);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иные сведения (при необходимости).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lastRenderedPageBreak/>
        <w:t>В подраздел 1.4 раздела 1 реестра вносятся сведения о воздушных и морских судах, судах внутреннего плавания, в том числе: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вид объекта учета;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наименование объекта учета;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назначение объекта учета;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порт (место) регистрации и (или) место (аэродром) базирования (с указанием кода ОКТМО);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регистрационный номер (с датой присвоения);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правообладателе;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стоимости судна;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произведенных ремонте, модернизации судна;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установленных в отношении судна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лице, в пользу которого установлены ограничения (обременения);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иные сведения (при необходимости).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 раздел 2 вносятся сведения о движимом и ином имуществе.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 подраздел 2.1 раздела 2 реестра вносятся сведения об акциях, в том числе: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правообладателе;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лице, в пользу которого установлены ограничения (обременения);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иные сведения (при необходимости).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доля (вклад) в уставном (складочном) капитале хозяйственного общества, товарищества в процентах;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правообладателе;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лице, в пользу которого установлены ограничения (обременения);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lastRenderedPageBreak/>
        <w:t>иные сведения (при необходимости).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наименование движимого имущества (иного имущества);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объекте учета, в том числе: марка, модель, год выпуска, инвентарный номер;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правообладателе;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стоимости;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лице, в пользу которого установлены ограничения (обременения);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иные сведения (при необходимости).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 подраздел 2.4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размер доли в праве общей долевой собственности на объекты недвижимого и (или) движимого имущества;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стоимости доли;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правообладателе;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об установленных в отношении доли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лице, в пользу которого установлены ограничения (обременения);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иные сведения (при необходимости).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сведения о правообладателях;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реестровый номер объектов учета, принадлежащих на соответствующем вещном праве;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иные сведения (при необходимости).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13.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Ведение учета объекта учета без указания стоимостной оценки не допускается.</w:t>
      </w:r>
    </w:p>
    <w:p w:rsidR="00A73A9B" w:rsidRPr="005C4F75" w:rsidRDefault="00A73A9B" w:rsidP="00A73A9B">
      <w:pPr>
        <w:pStyle w:val="a6"/>
        <w:ind w:firstLine="708"/>
        <w:jc w:val="both"/>
        <w:rPr>
          <w:sz w:val="24"/>
          <w:szCs w:val="24"/>
        </w:rPr>
      </w:pPr>
    </w:p>
    <w:p w:rsidR="00A73A9B" w:rsidRPr="005C4F75" w:rsidRDefault="00A73A9B" w:rsidP="00A73A9B">
      <w:pPr>
        <w:pStyle w:val="a6"/>
        <w:ind w:firstLine="708"/>
        <w:jc w:val="center"/>
        <w:rPr>
          <w:sz w:val="24"/>
          <w:szCs w:val="24"/>
        </w:rPr>
      </w:pPr>
      <w:r w:rsidRPr="005C4F75">
        <w:rPr>
          <w:sz w:val="24"/>
          <w:szCs w:val="24"/>
        </w:rPr>
        <w:lastRenderedPageBreak/>
        <w:t>III. Порядок учета муниципального имущества</w:t>
      </w:r>
    </w:p>
    <w:p w:rsidR="00A73A9B" w:rsidRPr="005C4F75" w:rsidRDefault="00A73A9B" w:rsidP="00A73A9B">
      <w:pPr>
        <w:pStyle w:val="a6"/>
        <w:ind w:firstLine="708"/>
        <w:jc w:val="both"/>
        <w:rPr>
          <w:sz w:val="24"/>
          <w:szCs w:val="24"/>
        </w:rPr>
      </w:pP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14. 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15. 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16. 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 объекта учета), направить в уполномоченный орган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Если изменения касаются сведений о нескольких объектах учета, то правообладатель направляет заявление и документы, указанные в </w:t>
      </w:r>
      <w:hyperlink r:id="rId15" w:anchor="1017" w:history="1">
        <w:r w:rsidRPr="005C4F75">
          <w:rPr>
            <w:sz w:val="24"/>
            <w:szCs w:val="24"/>
          </w:rPr>
          <w:t>абзаце первом</w:t>
        </w:r>
      </w:hyperlink>
      <w:r w:rsidRPr="005C4F75">
        <w:rPr>
          <w:sz w:val="24"/>
          <w:szCs w:val="24"/>
        </w:rPr>
        <w:t> настоящего пункта, в отношении каждого объекта учета.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17. В случае,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 </w:t>
      </w:r>
      <w:hyperlink r:id="rId16" w:anchor="1018" w:history="1">
        <w:r w:rsidRPr="005C4F75">
          <w:rPr>
            <w:sz w:val="24"/>
            <w:szCs w:val="24"/>
          </w:rPr>
          <w:t>абзаце первом</w:t>
        </w:r>
      </w:hyperlink>
      <w:r w:rsidRPr="005C4F75">
        <w:rPr>
          <w:sz w:val="24"/>
          <w:szCs w:val="24"/>
        </w:rPr>
        <w:t> настоящего пункта, в отношении каждого объекта учета.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18. 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уполномоченный орган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 и реквизитов документов, подтверждающих засекречивание этих сведений.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Уполномоченный орган не позднее дня, следующего за днем получения обращения об исключении из реестра засекреченных сведений, обязан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19. Сведения об объекте учета, заявления и документы, указанные в </w:t>
      </w:r>
      <w:hyperlink r:id="rId17" w:anchor="1015" w:history="1">
        <w:r w:rsidRPr="005C4F75">
          <w:rPr>
            <w:sz w:val="24"/>
            <w:szCs w:val="24"/>
          </w:rPr>
          <w:t>пунктах 14 - 17</w:t>
        </w:r>
      </w:hyperlink>
      <w:r w:rsidRPr="005C4F75">
        <w:rPr>
          <w:sz w:val="24"/>
          <w:szCs w:val="24"/>
        </w:rPr>
        <w:t xml:space="preserve"> настоящего Положения, направляются в уполномоченный орган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</w:t>
      </w:r>
      <w:r w:rsidRPr="005C4F75">
        <w:rPr>
          <w:sz w:val="24"/>
          <w:szCs w:val="24"/>
        </w:rPr>
        <w:lastRenderedPageBreak/>
        <w:t>квалифицированной электронной подписи уполномоченным должностным лицом правообладателя.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20. 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о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21. Уполномоченный орган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в) о приостановлении процедуры учета в реестре объекта учета в следующих случаях: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установлены неполнота и (или) недостоверность содержащихся в документах правообладателя сведений;</w:t>
      </w:r>
    </w:p>
    <w:p w:rsidR="00A73A9B" w:rsidRPr="005C4F75" w:rsidRDefault="00A73A9B" w:rsidP="00A73A9B">
      <w:pPr>
        <w:pStyle w:val="a6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документы, представленные правообладателем, не соответствуют требованиям, установленным настоящим Положением, законодательством Российской Федерации и правовыми актами органов местного самоуправления.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 случае принятия уполномоченным органом решения, предусмотренного </w:t>
      </w:r>
      <w:hyperlink r:id="rId18" w:anchor="1223" w:history="1">
        <w:r w:rsidRPr="005C4F75">
          <w:rPr>
            <w:sz w:val="24"/>
            <w:szCs w:val="24"/>
          </w:rPr>
          <w:t>подпунктом "в"</w:t>
        </w:r>
      </w:hyperlink>
      <w:r w:rsidRPr="005C4F75">
        <w:rPr>
          <w:sz w:val="24"/>
          <w:szCs w:val="24"/>
        </w:rPr>
        <w:t> настоящего пункта, уполномоченный орган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22. 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уполномоченный орган в 7-дневный срок: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а) вносит в реестр сведения об объекте учета, в том числе о правообладателях (при наличии);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уполномоченный орган (в том числе с дополнительными документами, подтверждающими недостающие в реестре сведения).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23. 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правообладателю, осуществляется уполномоченным органом в порядке, установленном </w:t>
      </w:r>
      <w:hyperlink r:id="rId19" w:anchor="1015" w:history="1">
        <w:r w:rsidRPr="005C4F75">
          <w:rPr>
            <w:sz w:val="24"/>
            <w:szCs w:val="24"/>
          </w:rPr>
          <w:t>пунктами 14 - 2</w:t>
        </w:r>
      </w:hyperlink>
      <w:r w:rsidRPr="005C4F75">
        <w:rPr>
          <w:sz w:val="24"/>
          <w:szCs w:val="24"/>
        </w:rPr>
        <w:t>2 настоящего Положения.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 xml:space="preserve">24. Заявления, обращение и требования, предусмотренные настоящим Положением, направляются в порядке и по формам, определенным нормативно-правовыми актами муниципального образования </w:t>
      </w:r>
      <w:proofErr w:type="spellStart"/>
      <w:r w:rsidRPr="005C4F75">
        <w:rPr>
          <w:sz w:val="24"/>
          <w:szCs w:val="24"/>
        </w:rPr>
        <w:t>Беляевский</w:t>
      </w:r>
      <w:proofErr w:type="spellEnd"/>
      <w:r w:rsidRPr="005C4F75">
        <w:rPr>
          <w:sz w:val="24"/>
          <w:szCs w:val="24"/>
        </w:rPr>
        <w:t xml:space="preserve"> сельсовет.</w:t>
      </w:r>
    </w:p>
    <w:p w:rsidR="00A73A9B" w:rsidRPr="005C4F75" w:rsidRDefault="00A73A9B" w:rsidP="00A73A9B">
      <w:pPr>
        <w:pStyle w:val="a6"/>
        <w:ind w:firstLine="708"/>
        <w:jc w:val="both"/>
        <w:rPr>
          <w:sz w:val="24"/>
          <w:szCs w:val="24"/>
        </w:rPr>
      </w:pPr>
    </w:p>
    <w:p w:rsidR="00A73A9B" w:rsidRPr="005C4F75" w:rsidRDefault="00A73A9B" w:rsidP="00A73A9B">
      <w:pPr>
        <w:pStyle w:val="a6"/>
        <w:jc w:val="center"/>
        <w:rPr>
          <w:sz w:val="24"/>
          <w:szCs w:val="24"/>
        </w:rPr>
      </w:pPr>
      <w:r w:rsidRPr="005C4F75">
        <w:rPr>
          <w:sz w:val="24"/>
          <w:szCs w:val="24"/>
        </w:rPr>
        <w:lastRenderedPageBreak/>
        <w:t>IV. Предоставление информации из реестра</w:t>
      </w:r>
    </w:p>
    <w:p w:rsidR="00A73A9B" w:rsidRPr="005C4F75" w:rsidRDefault="00A73A9B" w:rsidP="00A73A9B">
      <w:pPr>
        <w:pStyle w:val="a6"/>
        <w:ind w:firstLine="708"/>
        <w:jc w:val="both"/>
        <w:rPr>
          <w:sz w:val="24"/>
          <w:szCs w:val="24"/>
        </w:rPr>
      </w:pPr>
      <w:bookmarkStart w:id="4" w:name="1027"/>
      <w:bookmarkStart w:id="5" w:name="1"/>
      <w:bookmarkEnd w:id="4"/>
      <w:bookmarkEnd w:id="5"/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25. 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"Единый портал государственных и муниципальных услуг (функций)", а также региональных порталов государственных и муниципальных услуг,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Уполномоченный орган вправе предоставлять документы, указанные в настоящем пункте, безвозмездно или за плату, в случае если размер указанной платы определен решением представительного органа соответствующих муниципальных образований, за исключением случаев предоставления информации безвозмездно в порядке, предусмотренном </w:t>
      </w:r>
      <w:hyperlink r:id="rId20" w:anchor="1029" w:history="1">
        <w:r w:rsidRPr="005C4F75">
          <w:rPr>
            <w:sz w:val="24"/>
            <w:szCs w:val="24"/>
          </w:rPr>
          <w:t>пунктом 27</w:t>
        </w:r>
      </w:hyperlink>
      <w:r w:rsidRPr="005C4F75">
        <w:rPr>
          <w:sz w:val="24"/>
          <w:szCs w:val="24"/>
        </w:rPr>
        <w:t> настоящего Положения.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26.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устанавливается уполномоченном органом самостоятельно.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A73A9B" w:rsidRPr="005C4F75" w:rsidRDefault="00A73A9B" w:rsidP="00A73A9B">
      <w:pPr>
        <w:pStyle w:val="a6"/>
        <w:ind w:firstLine="567"/>
        <w:jc w:val="both"/>
        <w:rPr>
          <w:sz w:val="24"/>
          <w:szCs w:val="24"/>
        </w:rPr>
      </w:pPr>
      <w:r w:rsidRPr="005C4F75">
        <w:rPr>
          <w:sz w:val="24"/>
          <w:szCs w:val="24"/>
        </w:rPr>
        <w:t>27.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 Федерации, его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 им муниципального имущества.</w:t>
      </w:r>
    </w:p>
    <w:p w:rsidR="00A73A9B" w:rsidRPr="005C4F75" w:rsidRDefault="00A73A9B" w:rsidP="00A73A9B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4"/>
          <w:szCs w:val="24"/>
        </w:rPr>
      </w:pPr>
    </w:p>
    <w:p w:rsidR="00A73A9B" w:rsidRPr="005C4F75" w:rsidRDefault="00A73A9B" w:rsidP="00A73A9B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4"/>
          <w:szCs w:val="24"/>
        </w:rPr>
      </w:pPr>
    </w:p>
    <w:p w:rsidR="00A73A9B" w:rsidRPr="00A04B27" w:rsidRDefault="00A73A9B" w:rsidP="00A04B27">
      <w:pPr>
        <w:pStyle w:val="ConsPlusTitle"/>
        <w:tabs>
          <w:tab w:val="center" w:pos="4677"/>
          <w:tab w:val="left" w:pos="7725"/>
        </w:tabs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СОВЕТ ДЕПУТАТОВ</w:t>
      </w:r>
    </w:p>
    <w:p w:rsidR="00A73A9B" w:rsidRPr="00A04B27" w:rsidRDefault="00A73A9B" w:rsidP="00A73A9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муниципального образования</w:t>
      </w:r>
    </w:p>
    <w:p w:rsidR="00A73A9B" w:rsidRPr="00A04B27" w:rsidRDefault="00A73A9B" w:rsidP="00A73A9B">
      <w:pPr>
        <w:pStyle w:val="ConsPlusTitle"/>
        <w:jc w:val="center"/>
        <w:rPr>
          <w:rFonts w:ascii="Times New Roman" w:hAnsi="Times New Roman" w:cs="Times New Roman"/>
          <w:b w:val="0"/>
        </w:rPr>
      </w:pPr>
      <w:proofErr w:type="spellStart"/>
      <w:r w:rsidRPr="00A04B27">
        <w:rPr>
          <w:rFonts w:ascii="Times New Roman" w:hAnsi="Times New Roman" w:cs="Times New Roman"/>
          <w:b w:val="0"/>
        </w:rPr>
        <w:t>Беляевский</w:t>
      </w:r>
      <w:proofErr w:type="spellEnd"/>
      <w:r w:rsidRPr="00A04B27">
        <w:rPr>
          <w:rFonts w:ascii="Times New Roman" w:hAnsi="Times New Roman" w:cs="Times New Roman"/>
          <w:b w:val="0"/>
        </w:rPr>
        <w:t xml:space="preserve"> сельсовет</w:t>
      </w:r>
    </w:p>
    <w:p w:rsidR="00A73A9B" w:rsidRPr="00A04B27" w:rsidRDefault="00A73A9B" w:rsidP="00A73A9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 xml:space="preserve">Беляевского района </w:t>
      </w:r>
    </w:p>
    <w:p w:rsidR="00A73A9B" w:rsidRPr="00A04B27" w:rsidRDefault="00A73A9B" w:rsidP="00A73A9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Оренбургской области</w:t>
      </w:r>
    </w:p>
    <w:p w:rsidR="00A73A9B" w:rsidRPr="00A04B27" w:rsidRDefault="00A73A9B" w:rsidP="00A73A9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четвертый созыв</w:t>
      </w:r>
    </w:p>
    <w:p w:rsidR="00A73A9B" w:rsidRPr="00A04B27" w:rsidRDefault="00A73A9B" w:rsidP="00A73A9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A73A9B" w:rsidRPr="00A04B27" w:rsidRDefault="00A73A9B" w:rsidP="00A73A9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РЕШЕНИЕ</w:t>
      </w:r>
    </w:p>
    <w:p w:rsidR="00A73A9B" w:rsidRPr="00A04B27" w:rsidRDefault="00A73A9B" w:rsidP="00A73A9B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A73A9B" w:rsidRPr="00A04B27" w:rsidRDefault="00A73A9B" w:rsidP="00A73A9B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от 19.04.2024 N 171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A73A9B" w:rsidRPr="00A04B27" w:rsidTr="00A73A9B">
        <w:tc>
          <w:tcPr>
            <w:tcW w:w="9498" w:type="dxa"/>
          </w:tcPr>
          <w:p w:rsidR="00A73A9B" w:rsidRPr="00A04B27" w:rsidRDefault="00A73A9B" w:rsidP="00A73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73A9B" w:rsidRPr="00A04B27" w:rsidRDefault="00A73A9B" w:rsidP="00A73A9B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 внесении изменений в решение Совета депутатов от 29.10.2013</w:t>
            </w:r>
          </w:p>
          <w:p w:rsidR="00A73A9B" w:rsidRPr="00A04B27" w:rsidRDefault="00A73A9B" w:rsidP="00A73A9B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№ 134 «Об утверждении правил благоустройства территории муниципального образования </w:t>
            </w:r>
            <w:proofErr w:type="spellStart"/>
            <w:r w:rsidRPr="00A04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Беляевский</w:t>
            </w:r>
            <w:proofErr w:type="spellEnd"/>
            <w:r w:rsidRPr="00A04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сельсовет»</w:t>
            </w:r>
          </w:p>
          <w:p w:rsidR="00A73A9B" w:rsidRPr="00A04B27" w:rsidRDefault="00A73A9B" w:rsidP="00A73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A73A9B" w:rsidRPr="00A04B27" w:rsidRDefault="00A73A9B" w:rsidP="00A73A9B">
      <w:pPr>
        <w:pStyle w:val="12"/>
        <w:tabs>
          <w:tab w:val="left" w:pos="142"/>
        </w:tabs>
        <w:ind w:firstLine="0"/>
        <w:jc w:val="both"/>
        <w:rPr>
          <w:rFonts w:ascii="Times New Roman" w:hAnsi="Times New Roman"/>
          <w:sz w:val="24"/>
          <w:szCs w:val="28"/>
          <w:lang w:eastAsia="en-US"/>
        </w:rPr>
      </w:pPr>
      <w:r w:rsidRPr="00A04B27">
        <w:rPr>
          <w:rFonts w:ascii="Times New Roman" w:hAnsi="Times New Roman"/>
          <w:sz w:val="24"/>
        </w:rPr>
        <w:tab/>
      </w:r>
      <w:r w:rsidRPr="00A04B27">
        <w:rPr>
          <w:rFonts w:ascii="Times New Roman" w:hAnsi="Times New Roman"/>
          <w:sz w:val="24"/>
        </w:rPr>
        <w:tab/>
        <w:t xml:space="preserve">Рассмотрев протест прокурора Беляевского района </w:t>
      </w:r>
      <w:r w:rsidRPr="00A04B27">
        <w:rPr>
          <w:rFonts w:ascii="Times New Roman" w:hAnsi="Times New Roman"/>
          <w:sz w:val="24"/>
          <w:szCs w:val="28"/>
        </w:rPr>
        <w:t xml:space="preserve">от 24.01.2024  № 07-01-2024 на </w:t>
      </w:r>
      <w:r w:rsidRPr="00A04B27">
        <w:rPr>
          <w:rFonts w:ascii="Times New Roman" w:hAnsi="Times New Roman"/>
          <w:sz w:val="24"/>
          <w:szCs w:val="28"/>
        </w:rPr>
        <w:lastRenderedPageBreak/>
        <w:t xml:space="preserve">Правила благоустройства территории муниципального образования </w:t>
      </w:r>
      <w:proofErr w:type="spellStart"/>
      <w:r w:rsidRPr="00A04B27">
        <w:rPr>
          <w:rFonts w:ascii="Times New Roman" w:hAnsi="Times New Roman"/>
          <w:sz w:val="24"/>
          <w:szCs w:val="28"/>
        </w:rPr>
        <w:t>Беляевский</w:t>
      </w:r>
      <w:proofErr w:type="spellEnd"/>
      <w:r w:rsidRPr="00A04B27">
        <w:rPr>
          <w:rFonts w:ascii="Times New Roman" w:hAnsi="Times New Roman"/>
          <w:sz w:val="24"/>
          <w:szCs w:val="28"/>
        </w:rPr>
        <w:t xml:space="preserve"> сельсовет, утвержденные решением Совета депутатов</w:t>
      </w:r>
      <w:r w:rsidRPr="00A04B27">
        <w:rPr>
          <w:rFonts w:ascii="Times New Roman" w:hAnsi="Times New Roman"/>
          <w:sz w:val="24"/>
          <w:szCs w:val="28"/>
          <w:lang w:eastAsia="en-US"/>
        </w:rPr>
        <w:t xml:space="preserve"> муниципального образования </w:t>
      </w:r>
      <w:proofErr w:type="spellStart"/>
      <w:r w:rsidRPr="00A04B27">
        <w:rPr>
          <w:rFonts w:ascii="Times New Roman" w:hAnsi="Times New Roman"/>
          <w:sz w:val="24"/>
          <w:szCs w:val="28"/>
          <w:lang w:eastAsia="en-US"/>
        </w:rPr>
        <w:t>Беляевский</w:t>
      </w:r>
      <w:proofErr w:type="spellEnd"/>
      <w:r w:rsidRPr="00A04B27">
        <w:rPr>
          <w:rFonts w:ascii="Times New Roman" w:hAnsi="Times New Roman"/>
          <w:sz w:val="24"/>
          <w:szCs w:val="28"/>
          <w:lang w:eastAsia="en-US"/>
        </w:rPr>
        <w:t xml:space="preserve"> сельсовет Беляевского района Оренбургской области от </w:t>
      </w:r>
      <w:r w:rsidRPr="00A04B27">
        <w:rPr>
          <w:rFonts w:ascii="Times New Roman" w:hAnsi="Times New Roman"/>
          <w:sz w:val="24"/>
          <w:szCs w:val="28"/>
        </w:rPr>
        <w:t xml:space="preserve">29.10.2013 </w:t>
      </w:r>
      <w:r w:rsidRPr="00A04B27">
        <w:rPr>
          <w:rFonts w:ascii="Times New Roman" w:hAnsi="Times New Roman"/>
          <w:sz w:val="24"/>
          <w:szCs w:val="28"/>
          <w:lang w:eastAsia="en-US"/>
        </w:rPr>
        <w:t xml:space="preserve">№ 134, </w:t>
      </w:r>
      <w:r w:rsidRPr="00A04B27">
        <w:rPr>
          <w:rFonts w:ascii="Times New Roman" w:hAnsi="Times New Roman"/>
          <w:sz w:val="24"/>
          <w:szCs w:val="28"/>
        </w:rPr>
        <w:t xml:space="preserve">и </w:t>
      </w:r>
      <w:r w:rsidRPr="00A04B27">
        <w:rPr>
          <w:rFonts w:ascii="Times New Roman" w:hAnsi="Times New Roman"/>
          <w:sz w:val="24"/>
        </w:rPr>
        <w:t xml:space="preserve">руководствуясь </w:t>
      </w:r>
      <w:r w:rsidRPr="00A04B27">
        <w:rPr>
          <w:rFonts w:ascii="Times New Roman" w:hAnsi="Times New Roman"/>
          <w:sz w:val="24"/>
          <w:szCs w:val="28"/>
        </w:rPr>
        <w:t xml:space="preserve">Уставом муниципального образования </w:t>
      </w:r>
      <w:proofErr w:type="spellStart"/>
      <w:r w:rsidRPr="00A04B27">
        <w:rPr>
          <w:rFonts w:ascii="Times New Roman" w:hAnsi="Times New Roman"/>
          <w:sz w:val="24"/>
          <w:szCs w:val="28"/>
        </w:rPr>
        <w:t>Беляевский</w:t>
      </w:r>
      <w:proofErr w:type="spellEnd"/>
      <w:r w:rsidRPr="00A04B27">
        <w:rPr>
          <w:rFonts w:ascii="Times New Roman" w:hAnsi="Times New Roman"/>
          <w:sz w:val="24"/>
          <w:szCs w:val="28"/>
        </w:rPr>
        <w:t xml:space="preserve"> сельсовет </w:t>
      </w:r>
      <w:r w:rsidRPr="00A04B27">
        <w:rPr>
          <w:rFonts w:ascii="Times New Roman" w:hAnsi="Times New Roman"/>
          <w:sz w:val="24"/>
          <w:szCs w:val="28"/>
          <w:lang w:eastAsia="en-US"/>
        </w:rPr>
        <w:t>Беляевского района Оренбургской области</w:t>
      </w:r>
      <w:r w:rsidRPr="00A04B27">
        <w:rPr>
          <w:rFonts w:ascii="Times New Roman" w:hAnsi="Times New Roman"/>
          <w:sz w:val="24"/>
          <w:szCs w:val="28"/>
        </w:rPr>
        <w:t xml:space="preserve">, Совет депутатов муниципального образования </w:t>
      </w:r>
      <w:proofErr w:type="spellStart"/>
      <w:r w:rsidRPr="00A04B27">
        <w:rPr>
          <w:rFonts w:ascii="Times New Roman" w:hAnsi="Times New Roman"/>
          <w:sz w:val="24"/>
          <w:szCs w:val="28"/>
        </w:rPr>
        <w:t>Беляевский</w:t>
      </w:r>
      <w:proofErr w:type="spellEnd"/>
      <w:r w:rsidRPr="00A04B27">
        <w:rPr>
          <w:rFonts w:ascii="Times New Roman" w:hAnsi="Times New Roman"/>
          <w:sz w:val="24"/>
          <w:szCs w:val="28"/>
        </w:rPr>
        <w:t xml:space="preserve"> сельсовет </w:t>
      </w:r>
      <w:r w:rsidRPr="00A04B27">
        <w:rPr>
          <w:rFonts w:ascii="Times New Roman" w:hAnsi="Times New Roman"/>
          <w:sz w:val="24"/>
          <w:szCs w:val="28"/>
          <w:lang w:eastAsia="en-US"/>
        </w:rPr>
        <w:t xml:space="preserve">Беляевского района Оренбургской области  решил: 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1. Внести следующие изменения в Правила благоустройства территории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сельсовет, утвержденные решением Совета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 Беляевского района Оренбургской области от 29.10.2013 № 134 (в редакции решений Совета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 от 17.11.2015 № 15; от 25.12.2017 № 112; от 23.12.2021 № 67; от 17.03.2023 № 132):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>1) пункт 27признать утратившим силу;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подпункте 6 пункта44 слова «по мере накопления мусора» заменить словами «не реже 1 раза в сутки».</w:t>
      </w:r>
    </w:p>
    <w:p w:rsidR="00A73A9B" w:rsidRPr="00A04B27" w:rsidRDefault="00A73A9B" w:rsidP="00A73A9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Контроль за исполнением настоящего решения возложить на главу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сельсовет.</w:t>
      </w:r>
    </w:p>
    <w:p w:rsidR="00A73A9B" w:rsidRPr="00A04B27" w:rsidRDefault="00A73A9B" w:rsidP="00A73A9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>3. Решение вступает в силу со дня его официального опубликования (обнародования).</w:t>
      </w:r>
    </w:p>
    <w:p w:rsidR="00A73A9B" w:rsidRPr="00A04B27" w:rsidRDefault="00A73A9B" w:rsidP="00A73A9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73A9B" w:rsidRPr="00A04B27" w:rsidRDefault="00A73A9B" w:rsidP="00A73A9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5016"/>
        <w:gridCol w:w="4704"/>
      </w:tblGrid>
      <w:tr w:rsidR="00A73A9B" w:rsidRPr="00A04B27" w:rsidTr="00A73A9B">
        <w:trPr>
          <w:trHeight w:val="988"/>
        </w:trPr>
        <w:tc>
          <w:tcPr>
            <w:tcW w:w="5016" w:type="dxa"/>
          </w:tcPr>
          <w:p w:rsidR="00A73A9B" w:rsidRPr="00A04B27" w:rsidRDefault="00A73A9B" w:rsidP="00A73A9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04B27">
              <w:rPr>
                <w:rFonts w:ascii="Times New Roman" w:eastAsiaTheme="minorEastAsia" w:hAnsi="Times New Roman" w:cs="Times New Roman"/>
                <w:sz w:val="24"/>
                <w:szCs w:val="28"/>
              </w:rPr>
              <w:t>Глава сельсовета</w:t>
            </w:r>
          </w:p>
          <w:p w:rsidR="00A73A9B" w:rsidRPr="00A04B27" w:rsidRDefault="00A73A9B" w:rsidP="00A73A9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04B27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</w:t>
            </w:r>
          </w:p>
          <w:p w:rsidR="00A73A9B" w:rsidRPr="00A04B27" w:rsidRDefault="00A73A9B" w:rsidP="00A73A9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04B27">
              <w:rPr>
                <w:rFonts w:ascii="Times New Roman" w:eastAsiaTheme="minorEastAsia" w:hAnsi="Times New Roman" w:cs="Times New Roman"/>
                <w:sz w:val="24"/>
                <w:szCs w:val="28"/>
              </w:rPr>
              <w:t>__________________</w:t>
            </w:r>
            <w:proofErr w:type="spellStart"/>
            <w:r w:rsidRPr="00A04B27">
              <w:rPr>
                <w:rFonts w:ascii="Times New Roman" w:eastAsiaTheme="minorEastAsia" w:hAnsi="Times New Roman" w:cs="Times New Roman"/>
                <w:sz w:val="24"/>
                <w:szCs w:val="28"/>
              </w:rPr>
              <w:t>М.Х.Елешев</w:t>
            </w:r>
            <w:proofErr w:type="spellEnd"/>
          </w:p>
        </w:tc>
        <w:tc>
          <w:tcPr>
            <w:tcW w:w="4704" w:type="dxa"/>
          </w:tcPr>
          <w:p w:rsidR="00A73A9B" w:rsidRPr="00A04B27" w:rsidRDefault="00A73A9B" w:rsidP="00A73A9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04B27">
              <w:rPr>
                <w:rFonts w:ascii="Times New Roman" w:eastAsiaTheme="minorEastAsia" w:hAnsi="Times New Roman" w:cs="Times New Roman"/>
                <w:sz w:val="24"/>
                <w:szCs w:val="28"/>
              </w:rPr>
              <w:t>Председатель Совета депутатов</w:t>
            </w:r>
          </w:p>
          <w:p w:rsidR="00A73A9B" w:rsidRPr="00A04B27" w:rsidRDefault="00A73A9B" w:rsidP="00A73A9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</w:p>
          <w:p w:rsidR="00A73A9B" w:rsidRPr="00A04B27" w:rsidRDefault="00A73A9B" w:rsidP="00A73A9B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04B27">
              <w:rPr>
                <w:rFonts w:ascii="Times New Roman" w:eastAsiaTheme="minorEastAsia" w:hAnsi="Times New Roman" w:cs="Times New Roman"/>
                <w:sz w:val="24"/>
                <w:szCs w:val="28"/>
              </w:rPr>
              <w:t>______________</w:t>
            </w:r>
            <w:proofErr w:type="spellStart"/>
            <w:r w:rsidRPr="00A04B27">
              <w:rPr>
                <w:rFonts w:ascii="Times New Roman" w:eastAsiaTheme="minorEastAsia" w:hAnsi="Times New Roman" w:cs="Times New Roman"/>
                <w:sz w:val="24"/>
                <w:szCs w:val="28"/>
              </w:rPr>
              <w:t>С.В.Варфаламеева</w:t>
            </w:r>
            <w:proofErr w:type="spellEnd"/>
          </w:p>
        </w:tc>
      </w:tr>
    </w:tbl>
    <w:p w:rsidR="00A73A9B" w:rsidRPr="00A04B27" w:rsidRDefault="00A73A9B" w:rsidP="00A73A9B">
      <w:pPr>
        <w:rPr>
          <w:sz w:val="20"/>
        </w:rPr>
      </w:pPr>
    </w:p>
    <w:p w:rsidR="00A73A9B" w:rsidRDefault="00A73A9B" w:rsidP="00A73A9B"/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ДЕПУТАТОВ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Беляевского района 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Оренбургской области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четвертый созыв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19.04.2024 N 172</w:t>
      </w:r>
    </w:p>
    <w:p w:rsidR="00A73A9B" w:rsidRPr="00A04B27" w:rsidRDefault="00A73A9B" w:rsidP="00A73A9B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A73A9B" w:rsidRPr="00A04B27" w:rsidRDefault="00A73A9B" w:rsidP="00A73A9B">
      <w:pPr>
        <w:pStyle w:val="ConsPlusTitle"/>
        <w:contextualSpacing/>
        <w:jc w:val="center"/>
        <w:rPr>
          <w:rFonts w:ascii="Times New Roman" w:hAnsi="Times New Roman" w:cs="Times New Roman"/>
          <w:b w:val="0"/>
        </w:rPr>
      </w:pPr>
    </w:p>
    <w:p w:rsidR="00A73A9B" w:rsidRPr="00A04B27" w:rsidRDefault="00A73A9B" w:rsidP="00A73A9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и перечне случаев оказания на безвозмездной и безвозвратной основе за счет средств местного бюджета дополнительной помощи при возникновении неотложной необходимости в проведении текущего и капитального ремонта общего имущества в многоквартирных домах </w:t>
      </w:r>
    </w:p>
    <w:p w:rsidR="00A73A9B" w:rsidRPr="00A04B27" w:rsidRDefault="00A73A9B" w:rsidP="00A73A9B">
      <w:pPr>
        <w:pStyle w:val="ConsPlusTitle"/>
        <w:contextualSpacing/>
        <w:jc w:val="center"/>
        <w:rPr>
          <w:rFonts w:ascii="Times New Roman" w:hAnsi="Times New Roman" w:cs="Times New Roman"/>
          <w:b w:val="0"/>
        </w:rPr>
      </w:pP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21">
        <w:r w:rsidRPr="00A04B27">
          <w:rPr>
            <w:rFonts w:ascii="Times New Roman" w:hAnsi="Times New Roman" w:cs="Times New Roman"/>
            <w:sz w:val="24"/>
            <w:szCs w:val="24"/>
          </w:rPr>
          <w:t>ст. 165</w:t>
        </w:r>
      </w:hyperlink>
      <w:r w:rsidRPr="00A04B2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>
        <w:r w:rsidRPr="00A04B27">
          <w:rPr>
            <w:rFonts w:ascii="Times New Roman" w:hAnsi="Times New Roman" w:cs="Times New Roman"/>
            <w:sz w:val="24"/>
            <w:szCs w:val="24"/>
          </w:rPr>
          <w:t>191</w:t>
        </w:r>
      </w:hyperlink>
      <w:r w:rsidRPr="00A04B27">
        <w:rPr>
          <w:rFonts w:ascii="Times New Roman" w:hAnsi="Times New Roman" w:cs="Times New Roman"/>
          <w:sz w:val="24"/>
          <w:szCs w:val="24"/>
        </w:rPr>
        <w:t xml:space="preserve"> Жилищного кодекса РФ, </w:t>
      </w:r>
      <w:hyperlink r:id="rId23">
        <w:r w:rsidRPr="00A04B27">
          <w:rPr>
            <w:rFonts w:ascii="Times New Roman" w:hAnsi="Times New Roman" w:cs="Times New Roman"/>
            <w:sz w:val="24"/>
            <w:szCs w:val="24"/>
          </w:rPr>
          <w:t>ст. 78</w:t>
        </w:r>
      </w:hyperlink>
      <w:r w:rsidRPr="00A04B27">
        <w:rPr>
          <w:rFonts w:ascii="Times New Roman" w:hAnsi="Times New Roman" w:cs="Times New Roman"/>
          <w:sz w:val="24"/>
          <w:szCs w:val="24"/>
        </w:rPr>
        <w:t xml:space="preserve"> Бюджетного кодекса РФ, Федерального </w:t>
      </w:r>
      <w:hyperlink r:id="rId24">
        <w:r w:rsidRPr="00A04B2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A04B27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в целях обеспечения сохранности жилищного фонда, создания безопасных и благоприятных условий проживания граждан в многоквартирных домах на территории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области, предоставления управляющим организациям, товариществам собственников жилья, жилищным и иным специализированным потребительским кооперативам; организациям, оказывающим услуги по содержанию и ремонту многоквартирного дома при непосредственном управлении многоквартирным домом, дополнительной помощи на капитальный ремонт общего имущества в </w:t>
      </w:r>
      <w:r w:rsidRPr="00A04B27">
        <w:rPr>
          <w:rFonts w:ascii="Times New Roman" w:hAnsi="Times New Roman" w:cs="Times New Roman"/>
          <w:sz w:val="24"/>
          <w:szCs w:val="24"/>
        </w:rPr>
        <w:lastRenderedPageBreak/>
        <w:t xml:space="preserve">многоквартирных домах из бюджетных средств на безвозмездной и безвозвратной основе при возникновении неотложной необходимости, руководствуясь </w:t>
      </w:r>
      <w:hyperlink r:id="rId25">
        <w:r w:rsidRPr="00A04B27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A04B2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области, Совет депутатов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РЕШИЛ: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5">
        <w:r w:rsidRPr="00A04B27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A04B27">
        <w:rPr>
          <w:rFonts w:ascii="Times New Roman" w:hAnsi="Times New Roman" w:cs="Times New Roman"/>
          <w:sz w:val="24"/>
          <w:szCs w:val="24"/>
        </w:rPr>
        <w:t xml:space="preserve"> о порядке и перечне случаев оказания на безвозмездной 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согласно приложению.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2. Установить, что настоящее решение вступает в силу после его официального опубликования и подлежит размещению на официальном сайте Администрации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в сети «Интернет».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3. Контроль за исполнением настоящего решения возложить на постоянные комиссии.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3"/>
        <w:gridCol w:w="304"/>
        <w:gridCol w:w="1240"/>
      </w:tblGrid>
      <w:tr w:rsidR="00A73A9B" w:rsidRPr="00A04B27" w:rsidTr="00A73A9B">
        <w:tc>
          <w:tcPr>
            <w:tcW w:w="450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61"/>
              <w:gridCol w:w="4036"/>
            </w:tblGrid>
            <w:tr w:rsidR="00A73A9B" w:rsidRPr="00A04B27" w:rsidTr="00A73A9B">
              <w:tc>
                <w:tcPr>
                  <w:tcW w:w="5070" w:type="dxa"/>
                  <w:hideMark/>
                </w:tcPr>
                <w:p w:rsidR="00A73A9B" w:rsidRPr="00A04B27" w:rsidRDefault="00A73A9B" w:rsidP="00A73A9B">
                  <w:pPr>
                    <w:autoSpaceDN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4B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Глава сельсовета</w:t>
                  </w:r>
                </w:p>
                <w:p w:rsidR="00A73A9B" w:rsidRPr="00A04B27" w:rsidRDefault="00A73A9B" w:rsidP="00A73A9B">
                  <w:pPr>
                    <w:autoSpaceDN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4B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73A9B" w:rsidRPr="00A04B27" w:rsidRDefault="00A73A9B" w:rsidP="00A73A9B">
                  <w:pPr>
                    <w:autoSpaceDN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4B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</w:t>
                  </w:r>
                  <w:proofErr w:type="spellStart"/>
                  <w:r w:rsidRPr="00A04B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М.Х.Елешев</w:t>
                  </w:r>
                  <w:proofErr w:type="spellEnd"/>
                </w:p>
              </w:tc>
              <w:tc>
                <w:tcPr>
                  <w:tcW w:w="4677" w:type="dxa"/>
                </w:tcPr>
                <w:p w:rsidR="00A73A9B" w:rsidRPr="00A04B27" w:rsidRDefault="00A73A9B" w:rsidP="00A73A9B">
                  <w:pPr>
                    <w:autoSpaceDN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4B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Председатель Совета депутатов</w:t>
                  </w:r>
                </w:p>
                <w:p w:rsidR="00A73A9B" w:rsidRPr="00A04B27" w:rsidRDefault="00A73A9B" w:rsidP="00A73A9B">
                  <w:pPr>
                    <w:autoSpaceDN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73A9B" w:rsidRPr="00A04B27" w:rsidRDefault="00A73A9B" w:rsidP="00A73A9B">
                  <w:pPr>
                    <w:autoSpaceDN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4B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</w:t>
                  </w:r>
                  <w:proofErr w:type="spellStart"/>
                  <w:r w:rsidRPr="00A04B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С.В.Варфаламеева</w:t>
                  </w:r>
                  <w:proofErr w:type="spellEnd"/>
                </w:p>
              </w:tc>
            </w:tr>
          </w:tbl>
          <w:p w:rsidR="00A73A9B" w:rsidRPr="00A04B27" w:rsidRDefault="00A73A9B" w:rsidP="00A73A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A9B" w:rsidRPr="00A04B27" w:rsidRDefault="00A73A9B" w:rsidP="00DD4CD2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3A9B" w:rsidRPr="00A04B27" w:rsidRDefault="00A73A9B" w:rsidP="00A73A9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A73A9B" w:rsidRPr="00A04B27" w:rsidRDefault="00A73A9B" w:rsidP="00A73A9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3A9B" w:rsidRPr="00A04B27" w:rsidRDefault="00A73A9B" w:rsidP="00DD4CD2">
      <w:pPr>
        <w:pStyle w:val="ConsPlusNormal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Приложение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softHyphen/>
      </w:r>
      <w:r w:rsidRPr="00A04B27">
        <w:rPr>
          <w:rFonts w:ascii="Times New Roman" w:hAnsi="Times New Roman" w:cs="Times New Roman"/>
          <w:sz w:val="24"/>
          <w:szCs w:val="24"/>
        </w:rPr>
        <w:softHyphen/>
      </w:r>
      <w:r w:rsidRPr="00A04B27">
        <w:rPr>
          <w:rFonts w:ascii="Times New Roman" w:hAnsi="Times New Roman" w:cs="Times New Roman"/>
          <w:sz w:val="24"/>
          <w:szCs w:val="24"/>
        </w:rPr>
        <w:softHyphen/>
      </w:r>
      <w:r w:rsidRPr="00A04B27">
        <w:rPr>
          <w:rFonts w:ascii="Times New Roman" w:hAnsi="Times New Roman" w:cs="Times New Roman"/>
          <w:sz w:val="24"/>
          <w:szCs w:val="24"/>
        </w:rPr>
        <w:softHyphen/>
      </w:r>
      <w:r w:rsidRPr="00A04B27">
        <w:rPr>
          <w:rFonts w:ascii="Times New Roman" w:hAnsi="Times New Roman" w:cs="Times New Roman"/>
          <w:sz w:val="24"/>
          <w:szCs w:val="24"/>
        </w:rPr>
        <w:softHyphen/>
      </w:r>
      <w:r w:rsidRPr="00A04B27">
        <w:rPr>
          <w:rFonts w:ascii="Times New Roman" w:hAnsi="Times New Roman" w:cs="Times New Roman"/>
          <w:sz w:val="24"/>
          <w:szCs w:val="24"/>
        </w:rPr>
        <w:softHyphen/>
      </w:r>
      <w:r w:rsidRPr="00A04B27">
        <w:rPr>
          <w:rFonts w:ascii="Times New Roman" w:hAnsi="Times New Roman" w:cs="Times New Roman"/>
          <w:sz w:val="24"/>
          <w:szCs w:val="24"/>
        </w:rPr>
        <w:softHyphen/>
      </w:r>
      <w:r w:rsidRPr="00A04B27">
        <w:rPr>
          <w:rFonts w:ascii="Times New Roman" w:hAnsi="Times New Roman" w:cs="Times New Roman"/>
          <w:sz w:val="24"/>
          <w:szCs w:val="24"/>
        </w:rPr>
        <w:softHyphen/>
      </w:r>
      <w:r w:rsidRPr="00A04B27">
        <w:rPr>
          <w:rFonts w:ascii="Times New Roman" w:hAnsi="Times New Roman" w:cs="Times New Roman"/>
          <w:sz w:val="24"/>
          <w:szCs w:val="24"/>
        </w:rPr>
        <w:softHyphen/>
      </w:r>
      <w:r w:rsidRPr="00A04B27">
        <w:rPr>
          <w:rFonts w:ascii="Times New Roman" w:hAnsi="Times New Roman" w:cs="Times New Roman"/>
          <w:sz w:val="24"/>
          <w:szCs w:val="24"/>
        </w:rPr>
        <w:softHyphen/>
      </w:r>
      <w:r w:rsidRPr="00A04B27">
        <w:rPr>
          <w:rFonts w:ascii="Times New Roman" w:hAnsi="Times New Roman" w:cs="Times New Roman"/>
          <w:sz w:val="24"/>
          <w:szCs w:val="24"/>
        </w:rPr>
        <w:softHyphen/>
      </w:r>
      <w:r w:rsidRPr="00A04B27">
        <w:rPr>
          <w:rFonts w:ascii="Times New Roman" w:hAnsi="Times New Roman" w:cs="Times New Roman"/>
          <w:sz w:val="24"/>
          <w:szCs w:val="24"/>
        </w:rPr>
        <w:softHyphen/>
      </w:r>
      <w:r w:rsidRPr="00A04B27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от 19.04.2024 г. N 172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35"/>
      <w:bookmarkEnd w:id="6"/>
      <w:r w:rsidRPr="00A04B2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A73A9B" w:rsidRPr="00A04B27" w:rsidRDefault="00A73A9B" w:rsidP="00A73A9B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B27">
        <w:rPr>
          <w:rFonts w:ascii="Times New Roman" w:hAnsi="Times New Roman" w:cs="Times New Roman"/>
          <w:b/>
          <w:sz w:val="24"/>
          <w:szCs w:val="24"/>
        </w:rPr>
        <w:t xml:space="preserve">о порядке и перечне случаев оказания на безвозмездной и безвозвратной основе за счет средств местного бюджета дополнительной помощи при возникновении неотложной необходимости в проведении текущего и капитального ремонта общего имущества в многоквартирных домах </w:t>
      </w:r>
    </w:p>
    <w:p w:rsidR="00A73A9B" w:rsidRPr="00A04B27" w:rsidRDefault="00A73A9B" w:rsidP="00A73A9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1.1. Положение о порядке и перечне случаев оказания на безвозмездной 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(далее - МКД), расположенных на территории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области, определяет категории, условия и порядок предоставления из бюджета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1.2. Основные понятия: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- дополнительная помощь - средства бюджета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области, предоставляемые получателям в соответствии с настоящим Положением.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- заявитель - лицо, обратившееся в администрацию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с заявлением о предоставлении дополнительной помощи при возникновении неотложной необходимости в проведении капитального ремонта общего имущества в многоквартирных домах.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- объект бюджетной помощи - включенный в заявление о предоставлении дополнительной помощи МКД (с указанием вида и объема работ), расположенный на территории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</w:t>
      </w:r>
      <w:r w:rsidRPr="00A04B27">
        <w:rPr>
          <w:rFonts w:ascii="Times New Roman" w:hAnsi="Times New Roman" w:cs="Times New Roman"/>
          <w:sz w:val="24"/>
          <w:szCs w:val="24"/>
        </w:rPr>
        <w:lastRenderedPageBreak/>
        <w:t>Оренбургской области.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- получатели дополнительной помощи - юридические лица, индивидуальные предприниматели, физические лица, относящиеся к следующим категориям: управляющие организации, товарищества собственников жилья, жилищные кооперативы или иные специализированные потребительские кооперативы (далее - организации), а также собственники помещений при непосредственном способе управления МКД, действующие на территории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области.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2. Цели и условия предоставления дополнительной помощи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2.1. Дополнительная помощь носит целевой характер и может быть использована на проведение следующих видов работ: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разработка проектной документации (в случае, если осуществление подготовки документации требуется в соответствии с законодательством Российской Федерации о градостроительной деятельности и нормативными правовыми актами федеральных органов исполнительной власти);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фундамент и стены (усиление, восстановление или замена ограждающих строительных конструкций (кроме полной замены каменных и бетонных фундаментов, несущих стен и каркасов);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крыша: ремонт и частичная замена отдельных элементов (стропильной системы, ферм, плит), замена кровельного покрытия, замена мягкой кровли, замена элементов наружного или внутреннего водостока;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ремонт внутридомовых инженерных систем электроснабжения, теплоснабжения, газоснабжения, водоснабжения, водоотведения, диагностическое обследование с учетом проектных работ;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ремонт технических этажей, чердаков, подвальных помещений, в которых имеются инженерные коммуникации, относящиеся к общему имуществу в многоквартирных домах;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- фасад: восстановление (установка) облицовки или штукатурки цоколей фасадов, герметизация межпанельных стыков, мероприятия по утеплению МКД с целью улучшения теплотехнических характеристик ограждающих конструкций (кроме внутриквартирных стен), ремонт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и крылец домов, ремонт балконов, козырьков.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2.2. Дополнительная помощь предоставляется получателю в соответствии с настоящим Положением, в пределах 50%, но не превышающая стоимость более 600,0 тыс. руб. от объема средств по составленной сметной документации (либо расчета стоимости) ремонтируемого имущества, предоставленной получателем, предусмотренных в бюджете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на соответствующий финансовый год, при совокупности следующих условий: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2.2.1. Жилой дом не должен быть включен в областную Программу капитального ремонта на год предоставления соответствующей помощи.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2.2.2. Наличие обоснованных обращений граждан о ненадлежащем состоянии конструктивных элементов общего имущества многоквартирных домов.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2.2.3. Решение общего собрания собственников жилого дома, подтверждающее наличие угрозы безопасности жизни или здоровью граждан, а также сохранности общего имущества МКД.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2.2.4. Дополнительная помощь предоставляется в экстренных случаях на безвозмездной и безвозвратной основе за счет средств местного бюджета при возникновении неотложной необходимости в проведении капитального ремонта общего имущества в многоквартирных домах.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2.2.5. Дополнительная помощь предоставляется при условии финансовой возможности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на текущий финансовый год и утверждении соответствующей статьи местного бюджета.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2.2.6. Обязательным условием предоставления дополнительной помощи является согласие получателя на осуществление Администрацией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lastRenderedPageBreak/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финансового контроля по соблюдению получателем условий, целей и порядка предоставления дополнительной помощи.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3. Категории и критерии отбора юридических лиц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3. При предоставлении дополнительной помощи обязательными требованиями (критериями отбора) к получателям дополнительной помощи, относящимся к категории лиц, осуществляющих управление МКД на территории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области, являются: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1) заявитель не находится в стадии реорганизации, ликвидации или банкротства;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2) заявитель представил документы в соответствии с требованиями настоящего Положения;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3) МКД, включенный в заявление о предоставлении дополнительной помощи в качестве объекта субсидирования, не должен быть включен в региональную программу капитального ремонта на год предоставления соответствующей помощи, не признан аварийным и подлежащим сносу.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4. Порядок предоставления дополнительной помощи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4.1. Предоставление дополнительной помощи осуществляется на основании утвержденного Советом депутатов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бюджета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на текущий финансовый год, имеющего соответствующую статью расходов, и </w:t>
      </w:r>
      <w:hyperlink w:anchor="P149">
        <w:r w:rsidRPr="00A04B27">
          <w:rPr>
            <w:rFonts w:ascii="Times New Roman" w:hAnsi="Times New Roman" w:cs="Times New Roman"/>
            <w:color w:val="0000FF"/>
            <w:sz w:val="24"/>
            <w:szCs w:val="24"/>
          </w:rPr>
          <w:t>Соглашений</w:t>
        </w:r>
      </w:hyperlink>
      <w:r w:rsidRPr="00A04B27">
        <w:rPr>
          <w:rFonts w:ascii="Times New Roman" w:hAnsi="Times New Roman" w:cs="Times New Roman"/>
          <w:sz w:val="24"/>
          <w:szCs w:val="24"/>
        </w:rPr>
        <w:t xml:space="preserve"> (приложение N 1), заключаемых Администрацией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с получателем средств.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80"/>
      <w:bookmarkEnd w:id="7"/>
      <w:r w:rsidRPr="00A04B27">
        <w:rPr>
          <w:rFonts w:ascii="Times New Roman" w:hAnsi="Times New Roman" w:cs="Times New Roman"/>
          <w:sz w:val="24"/>
          <w:szCs w:val="24"/>
        </w:rPr>
        <w:t xml:space="preserve">4.2. Для получения дополнительной помощи получатель предоставляет в Администрацию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следующие документы: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заявление о предоставлении дополнительной помощи с указанием адреса(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>) МКД, назначения, общей стоимости капитального ремонта, обеспеченность капитального ремонта за счет имеющихся финансовых источников и размера необходимой дополнительной помощи;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документов, свидетельства о государственной регистрации юридического лица, свидетельства о внесении записи в Единый государственный реестр юридических лиц, свидетельства о постановке на учет в налоговом органе по месту нахождения; документ, подтверждающий наличие банковского счета, реквизиты банковского счета. Если заявитель является лицом, осуществляющим управление МКД на основании договора управления, дополнительно предоставляется выписка из протокола общего собрания собственников помещений в многоквартирном доме о выборе способа управления многоквартирным домом и выборе управляющей организации. Перечисленные документы предоставляются однократно в течение текущего года. Ответственность за актуализацию предоставленной информации лежит на заявителе;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акт обследования жилого дома;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копию протокола решения общего собрания собственников жилого дома о необходимости проведения капитального ремонта жилого дома;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краткую информацию об основных характеристиках МКД, включающую в себя: год ввода в эксплуатацию МКД и дату проведения последнего капитального ремонта элементов общего имущества в МКД;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смету на капитальный ремонт общего имущества в МКД, проверенную техническим заказчиком;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- обращения жителей, предписания надзорных органов и судебные решения, акты специализированных организаций, иные документы прикладываются к заявлению по решению заявителя и в целях обоснования необходимости проведения работ, относящихся </w:t>
      </w:r>
      <w:r w:rsidRPr="00A04B27">
        <w:rPr>
          <w:rFonts w:ascii="Times New Roman" w:hAnsi="Times New Roman" w:cs="Times New Roman"/>
          <w:sz w:val="24"/>
          <w:szCs w:val="24"/>
        </w:rPr>
        <w:lastRenderedPageBreak/>
        <w:t>к неотложным.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4.3. При необходимости Администрация может направлять комиссию непосредственно на объект капитального ремонта в целях проверки данных, предоставленных получателем дополнительной помощи с составлением акта обследования.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4.4. Решение об отказе в предоставлении дополнительной помощи может быть принято в случае отсутствия достаточного количества бюджетных средств и несоблюдения условий настоящего Положения.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4.5. Повторное предоставление дополнительной помощи на проведение текущего и капитального ремонта одного и того же элемента общего имущества конкретного жилого дома не допускается.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4.6. Дополнительная помощь предоставляется конкретному получателю на основании Постановления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области, в котором определяется конкретный размер дополнительной помощи, путем перечисления в безналичной форме на расчетный счет получателя бюджетных средств, открытый в российской кредитной организации.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4.7. Оказание дополнительной бюджетной помощи на проведение неотложного текущего и (или) капитального ремонта осуществляется в пределах средств, предусмотренных в бюджете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области, путем перечисления на расчетный счет получателя в следующем порядке: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средства бюджетной дополнительной помощи перечисляются в течение 30 (тридцать) календарных дней после поступления документов, подтверждающих выполнение работ, - актов о приемке выполненных работ по форме КС-2, справок о стоимости выполненных работ и затрат по форме КС-3, согласованных с техническим заказчиком.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4.8. Если стоимость фактически выполненных работ по капитальному ремонту в МКД меньше общей стоимости, указанной в заявке на предоставление дополнительной помощи, то размер дополнительной помощи уменьшается.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4.9. В случае превышения фактически произведенных расходов получателем над суммой средств, предусмотренных в бюджете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области, сумма превышения из бюджета сельского поселения не возмещается.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5. Ответственность получателей дополнительной помощи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5.1. Получатель дополнительной помощи несет ответственность за достоверность и полноту данных, предоставляемых в соответствии с настоящим Положением, а также за нецелевое расходование предоставленных средств в соответствии с действующим законодательством Российской Федерации, Оренбургской области, нормативными правовыми актами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</w:t>
      </w:r>
      <w:proofErr w:type="gramStart"/>
      <w:r w:rsidRPr="00A04B27">
        <w:rPr>
          <w:rFonts w:ascii="Times New Roman" w:hAnsi="Times New Roman" w:cs="Times New Roman"/>
          <w:sz w:val="24"/>
          <w:szCs w:val="24"/>
        </w:rPr>
        <w:t>области .</w:t>
      </w:r>
      <w:proofErr w:type="gramEnd"/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5.2. Предоставление дополнительной бюджетной помощи прекращается в случаях: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нецелевого использования получателем предоставленной дополнительной бюджетной помощи;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неисполнения или ненадлежащего исполнения получателем обязательств, предусмотренных Соглашением о предоставлении дополнительной помощи.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6. Положение об обязательной проверке главным распорядителем</w:t>
      </w:r>
    </w:p>
    <w:p w:rsidR="00A73A9B" w:rsidRPr="00A04B27" w:rsidRDefault="00A73A9B" w:rsidP="00A73A9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бюджетных средств, предоставляющим дополнительную помощь,</w:t>
      </w:r>
    </w:p>
    <w:p w:rsidR="00A73A9B" w:rsidRPr="00A04B27" w:rsidRDefault="00A73A9B" w:rsidP="00A73A9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соблюдения условий, целей и порядка предоставления</w:t>
      </w:r>
    </w:p>
    <w:p w:rsidR="00A73A9B" w:rsidRPr="00A04B27" w:rsidRDefault="00A73A9B" w:rsidP="00A73A9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дополнительной помощи их получателями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6.1. Органами, осуществляющими обязательную проверку соблюдения условий, целей и порядка предоставления дополнительной помощи их получателями, является главный распорядитель бюджетных средств - администрация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lastRenderedPageBreak/>
        <w:t xml:space="preserve">6.2. Проверка проводится в соответствии с полномочиями администрации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области, определенными Уставом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</w:t>
      </w:r>
      <w:proofErr w:type="gramStart"/>
      <w:r w:rsidRPr="00A04B27">
        <w:rPr>
          <w:rFonts w:ascii="Times New Roman" w:hAnsi="Times New Roman" w:cs="Times New Roman"/>
          <w:sz w:val="24"/>
          <w:szCs w:val="24"/>
        </w:rPr>
        <w:t>области .</w:t>
      </w:r>
      <w:proofErr w:type="gramEnd"/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6.3. Основными задачами проверки являются: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предупреждение, выявление и пресечение нарушений бюджетного законодательства, нецелевого и неэффективного использования дополнительной помощи;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контроль за соблюдением получателями дополнительной помощи условий выделения, получения, целевого использования и возврата дополнительной помощи;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финансовый контроль за получателями дополнительной помощи в части обеспечения правомерного, целевого и эффективного использования бюджетных средств;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контроль за осуществлением мер по устранению выявленных нарушений, выполнением решений, принятых проверяющими органами по результатам проверки.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6.4. Администрация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области: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осуществляет контроль за использованием бюджетных средств получателями дополнительной помощи в части обеспечения результативности и целевого использования дополнительной помощи;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устанавливают правомерность предоставления дополнительной помощи, цели использования средств;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- обеспечивают возврат средств в бюджет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в случае нецелевого использования, неиспользования в установленные сроки или использования средств не в полном объеме.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6.5. Проверки проводятся в случаях обнаружения нецелевого использования предоставленной дополнительной помощи, при неиспользовании дополнительной помощи в установленные Соглашением сроки.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6.6. Проверки проводятся по месту расположения проверяемой организации (получателя дополнительной помощи).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6.7. По результатам проверки составляется заключение. В случае выявленного нарушения готовится предложение по устранению нарушения. Заключение и предложение по устранению нарушения составляется в течение 7 календарных дней за подписью руководителя соответствующего проверяющего органа с указанием должностного лица, являющегося ответственным исполнителем.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6.8. Предписание по устранению нарушений и недостатков, изложенных в заключении по итогам проверки, подлежит обязательному исполнению руководителями проверенных организаций в полном объеме и в установленные в предписании сроки.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7. Порядок возврата в текущем финансовом году получателем</w:t>
      </w:r>
    </w:p>
    <w:p w:rsidR="00A73A9B" w:rsidRPr="00A04B27" w:rsidRDefault="00A73A9B" w:rsidP="00A73A9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дополнительной помощи остатков бюджетных средств,</w:t>
      </w:r>
    </w:p>
    <w:p w:rsidR="00A73A9B" w:rsidRPr="00A04B27" w:rsidRDefault="00A73A9B" w:rsidP="00A73A9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не использованных в отчетном финансовом году, в случаях,</w:t>
      </w:r>
    </w:p>
    <w:p w:rsidR="00A73A9B" w:rsidRPr="00A04B27" w:rsidRDefault="00A73A9B" w:rsidP="00A73A9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предусмотренных соглашениями о предоставлении</w:t>
      </w:r>
    </w:p>
    <w:p w:rsidR="00A73A9B" w:rsidRPr="00A04B27" w:rsidRDefault="00A73A9B" w:rsidP="00A73A9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дополнительной помощи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7.1. В случае нарушения получателем условий предоставления дополнительной помощи, установления фактов нецелевого использования бюджетных средств, а также получения средств, использование которых не подтверждено первичными документами и (или) соответствующими отчетными данными, получатель обязан возвратить указанные средства в бюджет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в соответствии с бюджетным законодательством Российской Федерации на основании распоряжения администрации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в течение 15 рабочих дней со дня установления данных фактов.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7.2. При отказе получателя от добровольного возврата дополнительной помощи в установленный срок возврат бюджетных средств производится в судебном порядке в соответствии с действующим законодательством Российской Федерации.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8. Контроль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8.1. Контроль за соблюдением условий и целей предоставления дополнительной помощи в соответствии с настоящим Положением осуществляет администрация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области.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149"/>
      <w:bookmarkEnd w:id="8"/>
      <w:r w:rsidRPr="00A04B27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к Положению о порядке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и перечне случаев оказания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на безвозмездной и безвозвратной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основе за счет средств местного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бюджета дополнительной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помощи при возникновении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неотложной необходимости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в проведении текущего и 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капитального ремонта общего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 имущества в многоквартирных домах</w:t>
      </w: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Соглашение</w:t>
      </w:r>
    </w:p>
    <w:p w:rsidR="00A73A9B" w:rsidRPr="00A04B27" w:rsidRDefault="00A73A9B" w:rsidP="00A73A9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о предоставлении на безвозмездной 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</w:t>
      </w:r>
    </w:p>
    <w:p w:rsidR="00A73A9B" w:rsidRPr="00A04B27" w:rsidRDefault="00A73A9B" w:rsidP="00A73A9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в многоквартирных домах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с. __________                                                                       "__" ________ 20__ г.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области, в лице главы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области, действующего на основании Устава, именуемая в дальнейшем Администрация, с одной стороны, и ________________________, в лице ___________________________, действующего на основании ______________________, именуемое в дальнейшем Получатель дополнительной бюджетной помощи на безвозмездной и безвозвратной основе при возникновении неотложной необходимости в проведении капитального ремонта общего имущества в многоквартирных домах, с другой стороны, совместно именуемые Стороны, заключили настоящее Соглашение о нижеследующем.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166"/>
      <w:bookmarkEnd w:id="9"/>
      <w:r w:rsidRPr="00A04B27">
        <w:rPr>
          <w:rFonts w:ascii="Times New Roman" w:hAnsi="Times New Roman" w:cs="Times New Roman"/>
          <w:sz w:val="24"/>
          <w:szCs w:val="24"/>
        </w:rPr>
        <w:t xml:space="preserve">1.1. Администрация предоставляет Получателю из бюджета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дополнительную бюджетную помощь на безвозмездной и безвозвратной основе в </w:t>
      </w:r>
      <w:proofErr w:type="gramStart"/>
      <w:r w:rsidRPr="00A04B27">
        <w:rPr>
          <w:rFonts w:ascii="Times New Roman" w:hAnsi="Times New Roman" w:cs="Times New Roman"/>
          <w:sz w:val="24"/>
          <w:szCs w:val="24"/>
        </w:rPr>
        <w:t>целях  проведения</w:t>
      </w:r>
      <w:proofErr w:type="gramEnd"/>
      <w:r w:rsidRPr="00A04B27">
        <w:rPr>
          <w:rFonts w:ascii="Times New Roman" w:hAnsi="Times New Roman" w:cs="Times New Roman"/>
          <w:sz w:val="24"/>
          <w:szCs w:val="24"/>
        </w:rPr>
        <w:t xml:space="preserve"> капитального ремонта общего имущества в многоквартирном доме, расположенном по адресу ____________________ (далее - дополнительная помощь).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1.2. Цель предоставления дополнительной помощи: ______________________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1.3. Предоставленная субсидия имеет целевое назначение и не может быть использована в целях, не предусмотренных настоящим Соглашением.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1.4. Сумма дополнительной помощи составляет _________________ руб.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2.1. Администрация обязана: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2.1.1. Осуществлять перечисление дополнительной помощи Получателю дополнительной помощи в пределах средств, предусмотренных в бюджете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на </w:t>
      </w:r>
      <w:r w:rsidRPr="00A04B27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соответствующий финансовый год, в соответствии с </w:t>
      </w:r>
      <w:hyperlink w:anchor="P186">
        <w:r w:rsidRPr="00A04B27">
          <w:rPr>
            <w:rFonts w:ascii="Times New Roman" w:hAnsi="Times New Roman" w:cs="Times New Roman"/>
            <w:color w:val="0000FF"/>
            <w:sz w:val="24"/>
            <w:szCs w:val="24"/>
          </w:rPr>
          <w:t>разделом 3</w:t>
        </w:r>
      </w:hyperlink>
      <w:r w:rsidRPr="00A04B27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2.1.2. В обязательном порядке проводить проверку соблюдения Получателем условий, целей и порядка предоставления дополнительной помощи.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2.2. Получатель дополнительной помощи обязан: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2.2.1. Обеспечить целевое расходование дополнительной помощи.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2.2.2. Заключить договор с техническим заказчиком в целях осуществления контроля за оформлением документации и выполнением работ.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2.2.3. Вести учет полученных бюджетных средств в порядке, установленном законодательством.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2.2.4. Возвратить в бюджет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не использованные в отчетном финансовом году остатки дополнительной помощи в течение 15 рабочих дней со дня сдачи баланса за отчетный финансовый год в налоговые органы.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2.2.5. В случае нарушения Получателем средств условий предоставления дополнительной помощи, установления фактов нецелевого использования бюджетных средств, а также получения средств, использование которых не подтверждено первичными документами и (или) соответствующими отчетными данными, возвратить указанные средства в бюджет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в соответствии с бюджетным законодательством Российской Федерации на основании распоряжения Администрации в течение 15 рабочих дней со дня установления данных фактов.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2.2.6. Извещать Администрацию об изменении реквизитов Получателя бюджетных средств в течение 3-х дней с момента изменения реквизитов.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2.2.7. Получатель согласен и не будет препятствовать осуществлению Администрацией муниципального финансового контроля, проверок соблюдения Получателем дополнительной помощи условий, целей и порядка расходования бюджетных средств.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0" w:name="P186"/>
      <w:bookmarkEnd w:id="10"/>
      <w:r w:rsidRPr="00A04B27">
        <w:rPr>
          <w:rFonts w:ascii="Times New Roman" w:hAnsi="Times New Roman" w:cs="Times New Roman"/>
          <w:sz w:val="24"/>
          <w:szCs w:val="24"/>
        </w:rPr>
        <w:t>3. Порядок перечисления дополнительной помощи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3.1. Перечисление бюджетных средств в порядке оказания дополнительной помощи осуществляется в пределах средств, предусмотренных в бюджете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области, на расчетный счет Получателя в следующем порядке: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- средства бюджетной дополнительной помощи перечисляются в течение 30 (тридцати) календарных дней после поступления документов, подтверждающих выполнение работ, - актов о приемке выполненных работ по форме КС-2, справок о стоимости выполненных работ и затрат по форме КС-3, согласованных с техническим заказчиком.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3.2. В случае превышения фактически произведенных расходов Получателем над суммой средств, предусмотренных в бюджете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на эти цели, сумма превышения не возмещается.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3.3. В случае невозврата дополнительной помощи сумма, израсходованная с нарушением условий настоящего Соглашения о ее предоставлении, подлежит взысканию в порядке, установленном законодательством Российской Федерации.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 или ненадлежащее исполнение обязанностей по настоящему Соглашению в соответствии с действующим законодательством.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5. Порядок разрешения споров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5.1. Споры и разногласия, возникшие при исполнении настоящего соглашения, разрешаются путем переговоров между сторонами.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5.2. В случае невозможности разрешения споров и разногласий путем переговоров стороны после реализации предусмотренной законодательством процедуры досудебного урегулирования решают их в судебном порядке.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Соглашению действительны при условии, что они совершены в письменной форме и подписаны уполномоченными на то представителями Сторон.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6.2. Досрочное расторжение Соглашения возможно по соглашению сторон либо на основаниях, предусмотренных действующим законодательством.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6.3. Сторона, решившая расторгнуть соглашение, должна направить письменное уведомление о намерении расторгнуть Соглашение другой Стороне не позднее, чем за 30 дней до предполагаемого момента расторжения настоящего Соглашения. 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6.4. Настоящее Соглашение составлено в 2-х экземплярах, которые имеют равную юридическую силу.</w:t>
      </w:r>
    </w:p>
    <w:p w:rsidR="00A73A9B" w:rsidRPr="00A04B27" w:rsidRDefault="00A73A9B" w:rsidP="00A73A9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pStyle w:val="ConsPlusNormal"/>
        <w:ind w:firstLine="540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7. Срок действия соглашения</w:t>
      </w:r>
    </w:p>
    <w:p w:rsidR="00A73A9B" w:rsidRPr="00A04B27" w:rsidRDefault="00A73A9B" w:rsidP="00A73A9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7.1. Настоящее соглашение вступает в силу с момента подписания и действует до 31 декабря текущего года, а в части расчетов - до полного исполнения обязательств по настоящему соглашению.</w:t>
      </w:r>
    </w:p>
    <w:p w:rsidR="00A73A9B" w:rsidRPr="00A04B27" w:rsidRDefault="00A73A9B" w:rsidP="00A73A9B">
      <w:pPr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8. Реквизиты и подписи сторон</w:t>
      </w:r>
    </w:p>
    <w:p w:rsidR="00A73A9B" w:rsidRPr="00A04B27" w:rsidRDefault="00A73A9B" w:rsidP="00A73A9B">
      <w:pPr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1" w:name="sub_1105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СОВЕТ ДЕПУТАТОВ 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Беляевского района 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Оренбургской области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четвертый созыв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19.04.2024 N 173</w:t>
      </w:r>
    </w:p>
    <w:p w:rsidR="00A73A9B" w:rsidRPr="00A04B27" w:rsidRDefault="00A73A9B" w:rsidP="00A73A9B">
      <w:pPr>
        <w:widowControl w:val="0"/>
        <w:snapToGri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43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A73A9B" w:rsidRPr="00A04B27" w:rsidTr="00A73A9B">
        <w:trPr>
          <w:trHeight w:val="799"/>
        </w:trPr>
        <w:tc>
          <w:tcPr>
            <w:tcW w:w="9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A9B" w:rsidRPr="00A04B27" w:rsidRDefault="00A73A9B" w:rsidP="00A73A9B">
            <w:pPr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right="-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от 04.10.2021 </w:t>
            </w:r>
          </w:p>
          <w:p w:rsidR="00A73A9B" w:rsidRPr="00A04B27" w:rsidRDefault="00A73A9B" w:rsidP="00A73A9B">
            <w:pPr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right="-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57 «</w:t>
            </w:r>
            <w:r w:rsidRPr="00A04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Положения «О муниципальном контроле в сфере благоустройства </w:t>
            </w: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муниципального образования </w:t>
            </w:r>
            <w:proofErr w:type="spellStart"/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</w:t>
            </w:r>
          </w:p>
        </w:tc>
      </w:tr>
      <w:bookmarkEnd w:id="11"/>
    </w:tbl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9B" w:rsidRPr="00A04B27" w:rsidRDefault="00A73A9B" w:rsidP="00A73A9B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A04B27">
        <w:rPr>
          <w:rFonts w:ascii="Times New Roman" w:eastAsia="Times New Roman" w:hAnsi="Times New Roman" w:cs="Times New Roman"/>
          <w:bCs/>
          <w:kern w:val="1"/>
          <w:sz w:val="24"/>
          <w:szCs w:val="24"/>
          <w:lang w:val="x-none" w:eastAsia="ar-SA"/>
        </w:rPr>
        <w:t xml:space="preserve">В соответствии со статьей 23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</w:t>
      </w:r>
      <w:r w:rsidRPr="00A04B27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РФ от 29.12.2022 № 2516 «О внесении изменений в постановление Правительства Российской Федерации от 10 марта 2022 г. №336»,</w:t>
      </w:r>
      <w:r w:rsidRPr="00A04B2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x-none" w:eastAsia="ru-RU"/>
        </w:rPr>
        <w:t xml:space="preserve"> </w:t>
      </w:r>
      <w:r w:rsidRPr="00A04B27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Совет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сельсовет Беляевского района Оренбургской области РЕШИЛ:</w:t>
      </w:r>
    </w:p>
    <w:p w:rsidR="00A73A9B" w:rsidRPr="00A04B27" w:rsidRDefault="00A73A9B" w:rsidP="00A73A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 xml:space="preserve">1. Внести в решение 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от 04.10.2021 № 57 «</w:t>
      </w: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Положения «О муниципальном контроле в сфере благоустройства 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следующие изменения: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1.1. приложение №3 к решению Совета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от 04.10.2021 № 57 «</w:t>
      </w: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Положения «О муниципальном контроле в сфере благоустройства 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изложить в новой редакции согласно </w:t>
      </w:r>
      <w:proofErr w:type="gram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proofErr w:type="gramEnd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решению.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исполнением настоящего решения возложить на постоянную комиссию по вопросам финансовой и экономической политики.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Решение вступает в силу </w:t>
      </w:r>
      <w:r w:rsidRPr="00A04B2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после официального опубликования в газете </w:t>
      </w:r>
      <w:r w:rsidRPr="00A04B2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lastRenderedPageBreak/>
        <w:t>«Исток».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1"/>
        <w:gridCol w:w="4596"/>
      </w:tblGrid>
      <w:tr w:rsidR="00A73A9B" w:rsidRPr="00A04B27" w:rsidTr="00A73A9B">
        <w:tc>
          <w:tcPr>
            <w:tcW w:w="5070" w:type="dxa"/>
          </w:tcPr>
          <w:p w:rsidR="00A73A9B" w:rsidRPr="00A04B27" w:rsidRDefault="00A73A9B" w:rsidP="00A73A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  <w:p w:rsidR="00A73A9B" w:rsidRPr="00A04B27" w:rsidRDefault="00A73A9B" w:rsidP="00A73A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proofErr w:type="spellStart"/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</w:rPr>
              <w:t>М.Х.Елешев</w:t>
            </w:r>
            <w:proofErr w:type="spellEnd"/>
          </w:p>
        </w:tc>
        <w:tc>
          <w:tcPr>
            <w:tcW w:w="467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80"/>
            </w:tblGrid>
            <w:tr w:rsidR="00A73A9B" w:rsidRPr="00A04B27" w:rsidTr="00A73A9B">
              <w:tc>
                <w:tcPr>
                  <w:tcW w:w="4533" w:type="dxa"/>
                </w:tcPr>
                <w:p w:rsidR="00A73A9B" w:rsidRPr="00A04B27" w:rsidRDefault="00A73A9B" w:rsidP="00A73A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4B2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Председатель Совета депутатов</w:t>
                  </w:r>
                </w:p>
                <w:p w:rsidR="00A73A9B" w:rsidRPr="00A04B27" w:rsidRDefault="00A73A9B" w:rsidP="00A73A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4B2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  <w:proofErr w:type="spellStart"/>
                  <w:r w:rsidRPr="00A04B2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С.В.Варфаламеева</w:t>
                  </w:r>
                  <w:proofErr w:type="spellEnd"/>
                </w:p>
              </w:tc>
            </w:tr>
          </w:tbl>
          <w:p w:rsidR="00A73A9B" w:rsidRPr="00A04B27" w:rsidRDefault="00A73A9B" w:rsidP="00A73A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Приложение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от 19.04.2024 № 173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«Приложение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Совета депутатов 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от 04.10.2021 № 57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ИНДИКАТОРОВ РИСКА 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ОБЯЗАТЕЛЬНЫХ ТРЕБОВАНИЙ, 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ПРОВЕРЯЕМЫХ В РАМКАХ ОСУЩЕСТВЛЕНИЯ МУНИЦИПАЛЬНОГО КОНТРОЛЯ В СФЕРЕ БЛАГОУСТРОЙСТВА НА ТЕРРИТОРИИ МУНИЦИПАЛЬНОГО ОБРАЗОВАНИЯ БЕЛЯЕВСКИЙ СЕЛЬСОВЕТ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A73A9B" w:rsidRPr="00A04B27" w:rsidRDefault="00A73A9B" w:rsidP="00A73A9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Поступление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на территории муниципального </w:t>
      </w:r>
      <w:proofErr w:type="gram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proofErr w:type="gramEnd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сельсовет.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Наличие в течение одного года 5 постановлений по делу об административном правонарушении, о назначении административного наказания за нарушения обязательных требований в сфере благоустройства на территории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сельсовет, вынесенных в отношении контролируемого лица.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Наличие на прилегающей территории карантинных, ядовитых и сорных растений, порубочных остатков деревьев и кустарников.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 Наличие информации о самовольной вырубке деревьев и кустарников на территории муниципального образования.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 Наличие препятствующей свободному и безопасному проходу граждан наледи на прилегающих территориях.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 Осуществление земляных работ без разрешения на их осуществление либо с превышением срока действия такого разрешения.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11. Выпас сельскохозяйственных животных и птиц на территориях общего пользования.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9B" w:rsidRPr="00A04B27" w:rsidRDefault="00A73A9B" w:rsidP="00A73A9B">
      <w:pPr>
        <w:rPr>
          <w:rFonts w:ascii="Times New Roman" w:hAnsi="Times New Roman" w:cs="Times New Roman"/>
          <w:sz w:val="24"/>
          <w:szCs w:val="24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СОВЕТ ДЕПУТАТОВ 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Беляевского района 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Оренбургской области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четвертый созыв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19.04.2024 N 174</w:t>
      </w:r>
    </w:p>
    <w:p w:rsidR="00A73A9B" w:rsidRPr="00A04B27" w:rsidRDefault="00A73A9B" w:rsidP="00A73A9B">
      <w:pPr>
        <w:widowControl w:val="0"/>
        <w:snapToGri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43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9"/>
      </w:tblGrid>
      <w:tr w:rsidR="00A73A9B" w:rsidRPr="00A04B27" w:rsidTr="00A73A9B">
        <w:trPr>
          <w:trHeight w:val="893"/>
        </w:trPr>
        <w:tc>
          <w:tcPr>
            <w:tcW w:w="8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A9B" w:rsidRPr="00A04B27" w:rsidRDefault="00A73A9B" w:rsidP="00A7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04.10.2021 № 59 «</w:t>
            </w:r>
            <w:r w:rsidRPr="00A04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Положения «О муниципальном контроле </w:t>
            </w:r>
            <w:r w:rsidRPr="00A04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автомобильном транспорте и в дорожном хозяйстве</w:t>
            </w:r>
            <w:r w:rsidRPr="00A04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территории муниципального образования </w:t>
            </w:r>
            <w:proofErr w:type="spellStart"/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</w:t>
            </w:r>
          </w:p>
        </w:tc>
      </w:tr>
    </w:tbl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9B" w:rsidRPr="00A04B27" w:rsidRDefault="00A73A9B" w:rsidP="00A73A9B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A04B27">
        <w:rPr>
          <w:rFonts w:ascii="Times New Roman" w:eastAsia="Times New Roman" w:hAnsi="Times New Roman" w:cs="Times New Roman"/>
          <w:bCs/>
          <w:kern w:val="1"/>
          <w:sz w:val="24"/>
          <w:szCs w:val="24"/>
          <w:lang w:val="x-none" w:eastAsia="ar-SA"/>
        </w:rPr>
        <w:t xml:space="preserve">В соответствии со статьей 23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</w:t>
      </w:r>
      <w:r w:rsidRPr="00A04B27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РФ от 29.12.2022 № 2516 «О внесении изменений в постановление Правительства Российской Федерации от 10 марта 2022 г. №336», </w:t>
      </w:r>
      <w:r w:rsidRPr="00A04B2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x-none" w:eastAsia="ru-RU"/>
        </w:rPr>
        <w:t xml:space="preserve"> </w:t>
      </w:r>
      <w:r w:rsidRPr="00A04B27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Совет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сельсовет Беляевского района Оренбургской области РЕШИЛ:</w:t>
      </w:r>
    </w:p>
    <w:p w:rsidR="00A73A9B" w:rsidRPr="00A04B27" w:rsidRDefault="00A73A9B" w:rsidP="00A73A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 xml:space="preserve">1. Внести в решение 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от 04.10.2021 № 59 «</w:t>
      </w: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Положения «О муниципальном контроле 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автомобильном транспорте и в дорожном хозяйстве</w:t>
      </w: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следующие изменения: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1.1. приложение № 3 к решению Совета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от 04.10.2021 № 59 «</w:t>
      </w: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Положения «О муниципальном контроле 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автомобильном транспорте и в дорожном хозяйстве</w:t>
      </w: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изложить в новой редакции согласно </w:t>
      </w:r>
      <w:proofErr w:type="gramStart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proofErr w:type="gramEnd"/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решению.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исполнением настоящего решения возложить на постоянную комиссию по вопросам финансовой и экономической политики.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ab/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Решение вступает в силу </w:t>
      </w:r>
      <w:r w:rsidRPr="00A04B2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после официального опубликования в газете «Исток».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1"/>
        <w:gridCol w:w="4596"/>
      </w:tblGrid>
      <w:tr w:rsidR="00A73A9B" w:rsidRPr="00A04B27" w:rsidTr="00A73A9B">
        <w:tc>
          <w:tcPr>
            <w:tcW w:w="5070" w:type="dxa"/>
          </w:tcPr>
          <w:p w:rsidR="00A73A9B" w:rsidRPr="00A04B27" w:rsidRDefault="00A73A9B" w:rsidP="00A73A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  <w:p w:rsidR="00A73A9B" w:rsidRPr="00A04B27" w:rsidRDefault="00A73A9B" w:rsidP="00A73A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proofErr w:type="spellStart"/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</w:rPr>
              <w:t>М.Х.Елешев</w:t>
            </w:r>
            <w:proofErr w:type="spellEnd"/>
          </w:p>
        </w:tc>
        <w:tc>
          <w:tcPr>
            <w:tcW w:w="467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80"/>
            </w:tblGrid>
            <w:tr w:rsidR="00A73A9B" w:rsidRPr="00A04B27" w:rsidTr="00A73A9B">
              <w:tc>
                <w:tcPr>
                  <w:tcW w:w="4533" w:type="dxa"/>
                </w:tcPr>
                <w:p w:rsidR="00A73A9B" w:rsidRPr="00A04B27" w:rsidRDefault="00A73A9B" w:rsidP="00A73A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4B2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Председатель Совета депутатов</w:t>
                  </w:r>
                </w:p>
                <w:p w:rsidR="00A73A9B" w:rsidRPr="00A04B27" w:rsidRDefault="00A73A9B" w:rsidP="00A73A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4B2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  <w:proofErr w:type="spellStart"/>
                  <w:r w:rsidRPr="00A04B2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С.В.Варфаламеева</w:t>
                  </w:r>
                  <w:proofErr w:type="spellEnd"/>
                </w:p>
              </w:tc>
            </w:tr>
          </w:tbl>
          <w:p w:rsidR="00A73A9B" w:rsidRPr="00A04B27" w:rsidRDefault="00A73A9B" w:rsidP="00A73A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CD2" w:rsidRDefault="00DD4CD2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Приложение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от 19.04.2024 № 174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Приложение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Совета депутатов 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от 04.10.2021 № 59 </w:t>
      </w: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 И В ДОРОЖНОМ ХОЗЯЙСТВЕ НА ТЕРРИТОРИИ МУНИЦИПАЛЬНОГО ОБРАЗОВАНИЯ БЕЛЯЕВСКИЙ СЕЛЬСОВЕТ</w:t>
      </w:r>
    </w:p>
    <w:p w:rsidR="00A73A9B" w:rsidRPr="00A04B27" w:rsidRDefault="00A73A9B" w:rsidP="00A73A9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73A9B" w:rsidRPr="00A04B27" w:rsidRDefault="00A73A9B" w:rsidP="00A73A9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1. Поступление информации о дорожно-транспортном происшествии, в котором причинен вред жизни и здоровью граждан, значительный материальный ущерб по причине неудовлетворительного состояния участка автомобильной дороги.</w:t>
      </w:r>
    </w:p>
    <w:p w:rsidR="00A73A9B" w:rsidRPr="00A04B27" w:rsidRDefault="00A73A9B" w:rsidP="00A73A9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 Поступление информации о загрязнении и (или) повреждении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:rsidR="00A73A9B" w:rsidRPr="00A04B27" w:rsidRDefault="00A73A9B" w:rsidP="00A73A9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3. Поступление информации об истечении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дорог.</w:t>
      </w:r>
    </w:p>
    <w:p w:rsidR="00A73A9B" w:rsidRPr="00A04B27" w:rsidRDefault="00A73A9B" w:rsidP="00A73A9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4. Поступление информации о несоответствии автомобильной дороги и (или) дорожного сооружения обязательным требованиям после проведения их строительства, реконструкции, капитального ремонта, ремонта и содержания.</w:t>
      </w:r>
    </w:p>
    <w:p w:rsidR="00A73A9B" w:rsidRPr="00A04B27" w:rsidRDefault="00A73A9B" w:rsidP="00A73A9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5. Поступление информации о нарушении обязательных требований при производстве дорожных работ.</w:t>
      </w:r>
    </w:p>
    <w:p w:rsidR="00A73A9B" w:rsidRPr="00A04B27" w:rsidRDefault="00A73A9B" w:rsidP="00A73A9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A9B" w:rsidRPr="00A04B27" w:rsidRDefault="00A73A9B" w:rsidP="00A73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СОВЕТ ДЕПУТАТОВ </w:t>
      </w: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</w:t>
      </w: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Беляевского района </w:t>
      </w: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Оренбургской области</w:t>
      </w: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четвертый созыв</w:t>
      </w: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19.04.2024 N 175</w:t>
      </w:r>
    </w:p>
    <w:p w:rsidR="00A04B27" w:rsidRPr="00A04B27" w:rsidRDefault="00A04B27" w:rsidP="00A04B27">
      <w:pPr>
        <w:widowControl w:val="0"/>
        <w:snapToGri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43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A04B27" w:rsidRPr="00A04B27" w:rsidTr="00DD4CD2">
        <w:trPr>
          <w:trHeight w:val="1079"/>
        </w:trPr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4B27" w:rsidRPr="00A04B27" w:rsidRDefault="00A04B27" w:rsidP="00A04B27">
            <w:pPr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right="-1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от 04.10.2021 № 60</w:t>
            </w:r>
            <w:r w:rsidRPr="00A04B2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«Об утверждении Положения «О муниципальном жилищном контроле на территории муниципального образования  </w:t>
            </w:r>
            <w:proofErr w:type="spellStart"/>
            <w:r w:rsidRPr="00A04B2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Беляевский</w:t>
            </w:r>
            <w:proofErr w:type="spellEnd"/>
            <w:r w:rsidRPr="00A04B2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сельсовет»</w:t>
            </w:r>
          </w:p>
        </w:tc>
      </w:tr>
    </w:tbl>
    <w:p w:rsidR="00A04B27" w:rsidRPr="00A04B27" w:rsidRDefault="00A04B27" w:rsidP="00901B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B27" w:rsidRPr="00A04B27" w:rsidRDefault="00A04B27" w:rsidP="00A04B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B27" w:rsidRPr="00A04B27" w:rsidRDefault="00A04B27" w:rsidP="00A04B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B27" w:rsidRPr="00A04B27" w:rsidRDefault="00A04B27" w:rsidP="00A04B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4B2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Рассмотрев протест прокурора Беляевского района от 26.03.2024 № 07-01-2024 на решение Совета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сельсовет от 04.10.2021 № 60</w:t>
      </w: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04B2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Об утверждении Положения «О муниципальном жилищном контроле на территории муниципального образования  </w:t>
      </w:r>
      <w:proofErr w:type="spellStart"/>
      <w:r w:rsidRPr="00A04B2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сельсовет»», в</w:t>
      </w:r>
      <w:r w:rsidRPr="00A04B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соответствии Федеральным законом от 06.10.2003 № 131-ФЗ «Об общих принципах организации местного самоуправления в Российской Федерации», Федеральным  законом от 31.07.2020 № 248-ФЗ «О государственном контроле (надзоре) и муниципальном контроле в Российской Федерации», руководствуясь Уставом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сельсовет, Совет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сельсовет РЕШИЛ:</w:t>
      </w:r>
    </w:p>
    <w:p w:rsidR="00A04B27" w:rsidRPr="00A04B27" w:rsidRDefault="00A04B27" w:rsidP="00A04B2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Внести изменение в решение Совета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сельсовет от 04.10.2021 № 60 «Об утверждении Положения «О муниципальном жилищном контроле на территории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сельсовет»» изложив Приложение № 3 к нему в следующей редакции:</w:t>
      </w:r>
    </w:p>
    <w:p w:rsidR="00A04B27" w:rsidRPr="00A04B27" w:rsidRDefault="00A04B27" w:rsidP="00A04B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04B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«</w:t>
      </w:r>
      <w:r w:rsidRPr="00A04B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сельсовет Беляевского района </w:t>
      </w:r>
      <w:r w:rsidRPr="00A04B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lastRenderedPageBreak/>
        <w:t>Оренбургской области</w:t>
      </w:r>
    </w:p>
    <w:p w:rsidR="00A04B27" w:rsidRPr="00A04B27" w:rsidRDefault="00A04B27" w:rsidP="00A04B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B27" w:rsidRPr="00A04B27" w:rsidRDefault="00A04B27" w:rsidP="00A04B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A04B27" w:rsidRPr="00A04B27" w:rsidRDefault="00A04B27" w:rsidP="00A04B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Неоднократные (два и более) случаи аварий, произошедшие на одном и том же объекте муниципального жилищного контроля, в течение в трех месяцев.</w:t>
      </w:r>
    </w:p>
    <w:p w:rsidR="00A04B27" w:rsidRPr="00A04B27" w:rsidRDefault="00A04B27" w:rsidP="00A04B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Выявление в платежных документах на оплату жилищно-коммунальных услуг сведений об увеличении размера платы за коммунальные ресурсы, потребляемые при использовании и содержании объекта муниципального жилищного контроля, более чем на 50% по сравнению с предыдущим аналогичным расчетным периодом.</w:t>
      </w:r>
    </w:p>
    <w:p w:rsidR="00A04B27" w:rsidRPr="00A04B27" w:rsidRDefault="00A04B27" w:rsidP="00A04B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дня.»</w:t>
      </w:r>
    </w:p>
    <w:p w:rsidR="00A04B27" w:rsidRPr="00A04B27" w:rsidRDefault="00A04B27" w:rsidP="00A04B2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142" w:right="94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Контроль исполнения настоящего решения возложить на постоянные комиссии</w:t>
      </w:r>
      <w:r w:rsidRPr="00A04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A04B27" w:rsidRPr="00A04B27" w:rsidRDefault="00A04B27" w:rsidP="00A04B2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142" w:right="94" w:firstLine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Настоящее решение вступает в силу после официального опубликования (обнародования).</w:t>
      </w:r>
    </w:p>
    <w:p w:rsidR="00A04B27" w:rsidRPr="00A04B27" w:rsidRDefault="00A04B27" w:rsidP="00A04B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94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1"/>
        <w:gridCol w:w="4596"/>
      </w:tblGrid>
      <w:tr w:rsidR="00A04B27" w:rsidRPr="00A04B27" w:rsidTr="00DD4CD2">
        <w:tc>
          <w:tcPr>
            <w:tcW w:w="5070" w:type="dxa"/>
          </w:tcPr>
          <w:p w:rsidR="00A04B27" w:rsidRPr="00A04B27" w:rsidRDefault="00A04B27" w:rsidP="00A04B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  <w:p w:rsidR="00A04B27" w:rsidRPr="00A04B27" w:rsidRDefault="00A04B27" w:rsidP="00A04B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04B27" w:rsidRPr="00A04B27" w:rsidRDefault="00A04B27" w:rsidP="00A04B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proofErr w:type="spellStart"/>
            <w:r w:rsidRPr="00A04B27">
              <w:rPr>
                <w:rFonts w:ascii="Times New Roman" w:eastAsia="Times New Roman" w:hAnsi="Times New Roman" w:cs="Times New Roman"/>
                <w:sz w:val="24"/>
                <w:szCs w:val="24"/>
              </w:rPr>
              <w:t>М.Х.Елешев</w:t>
            </w:r>
            <w:proofErr w:type="spellEnd"/>
          </w:p>
        </w:tc>
        <w:tc>
          <w:tcPr>
            <w:tcW w:w="467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80"/>
            </w:tblGrid>
            <w:tr w:rsidR="00A04B27" w:rsidRPr="00A04B27" w:rsidTr="00DD4CD2">
              <w:tc>
                <w:tcPr>
                  <w:tcW w:w="4533" w:type="dxa"/>
                </w:tcPr>
                <w:p w:rsidR="00A04B27" w:rsidRPr="00A04B27" w:rsidRDefault="00A04B27" w:rsidP="00A04B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4B2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Председатель Совета депутатов</w:t>
                  </w:r>
                </w:p>
                <w:p w:rsidR="00A04B27" w:rsidRPr="00A04B27" w:rsidRDefault="00A04B27" w:rsidP="00A04B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04B27" w:rsidRPr="00A04B27" w:rsidRDefault="00A04B27" w:rsidP="00A04B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04B2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  <w:proofErr w:type="spellStart"/>
                  <w:r w:rsidRPr="00A04B2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С.В.Варфаламеева</w:t>
                  </w:r>
                  <w:proofErr w:type="spellEnd"/>
                </w:p>
              </w:tc>
            </w:tr>
          </w:tbl>
          <w:p w:rsidR="00A04B27" w:rsidRPr="00A04B27" w:rsidRDefault="00A04B27" w:rsidP="00A04B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A9B" w:rsidRDefault="00A73A9B" w:rsidP="00A73A9B"/>
    <w:p w:rsidR="00DD4CD2" w:rsidRDefault="00DD4CD2" w:rsidP="00A73A9B"/>
    <w:p w:rsidR="00A04B27" w:rsidRPr="00A04B27" w:rsidRDefault="00A04B27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 xml:space="preserve">СОВЕТ ДЕПУТАТОВ </w:t>
      </w:r>
    </w:p>
    <w:p w:rsidR="00A04B27" w:rsidRPr="00A04B27" w:rsidRDefault="00A04B27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муниципального образования</w:t>
      </w:r>
    </w:p>
    <w:p w:rsidR="00A04B27" w:rsidRPr="00A04B27" w:rsidRDefault="00A04B27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  <w:proofErr w:type="spellStart"/>
      <w:r w:rsidRPr="00A04B27">
        <w:rPr>
          <w:rFonts w:ascii="Times New Roman" w:hAnsi="Times New Roman" w:cs="Times New Roman"/>
          <w:b w:val="0"/>
        </w:rPr>
        <w:t>Беляевский</w:t>
      </w:r>
      <w:proofErr w:type="spellEnd"/>
      <w:r w:rsidRPr="00A04B27">
        <w:rPr>
          <w:rFonts w:ascii="Times New Roman" w:hAnsi="Times New Roman" w:cs="Times New Roman"/>
          <w:b w:val="0"/>
        </w:rPr>
        <w:t xml:space="preserve"> сельсовет</w:t>
      </w:r>
    </w:p>
    <w:p w:rsidR="00A04B27" w:rsidRPr="00A04B27" w:rsidRDefault="00A04B27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 xml:space="preserve">Беляевского района </w:t>
      </w:r>
    </w:p>
    <w:p w:rsidR="00A04B27" w:rsidRPr="00A04B27" w:rsidRDefault="00A04B27" w:rsidP="00DD4CD2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Оренбургской области</w:t>
      </w:r>
    </w:p>
    <w:p w:rsidR="00A04B27" w:rsidRPr="00A04B27" w:rsidRDefault="00A04B27" w:rsidP="00DD4CD2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четвертый созыв</w:t>
      </w:r>
    </w:p>
    <w:p w:rsidR="00A04B27" w:rsidRPr="00A04B27" w:rsidRDefault="00A04B27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РЕШЕНИЕ</w:t>
      </w:r>
    </w:p>
    <w:p w:rsidR="00A04B27" w:rsidRPr="00A04B27" w:rsidRDefault="00A04B27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A04B27" w:rsidRPr="00A04B27" w:rsidRDefault="00A04B27" w:rsidP="00A04B2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4B27">
        <w:rPr>
          <w:rFonts w:ascii="Times New Roman" w:hAnsi="Times New Roman" w:cs="Times New Roman"/>
          <w:b w:val="0"/>
        </w:rPr>
        <w:t>от 19.04.2024 N 178</w:t>
      </w:r>
    </w:p>
    <w:p w:rsidR="00A04B27" w:rsidRPr="00A04B27" w:rsidRDefault="00A04B27" w:rsidP="00A04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B27" w:rsidRPr="00A04B27" w:rsidRDefault="00A04B27" w:rsidP="00A04B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Об утверждении плана работы Совета</w:t>
      </w:r>
    </w:p>
    <w:p w:rsidR="00A04B27" w:rsidRPr="00A04B27" w:rsidRDefault="00A04B27" w:rsidP="00A04B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депутатов муниципального образования</w:t>
      </w:r>
    </w:p>
    <w:p w:rsidR="00A04B27" w:rsidRPr="00A04B27" w:rsidRDefault="00A04B27" w:rsidP="00A04B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на 2024 год</w:t>
      </w:r>
    </w:p>
    <w:p w:rsidR="00A04B27" w:rsidRPr="00A04B27" w:rsidRDefault="00A04B27" w:rsidP="00A04B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4B27" w:rsidRPr="00A04B27" w:rsidRDefault="00A04B27" w:rsidP="00A04B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4B27" w:rsidRPr="00A04B27" w:rsidRDefault="00A04B27" w:rsidP="00A04B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В соответствии с Уставом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Совет депутатов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РЕШИЛ:</w:t>
      </w:r>
    </w:p>
    <w:p w:rsidR="00A04B27" w:rsidRPr="00A04B27" w:rsidRDefault="00A04B27" w:rsidP="00A04B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1. Утвердить план работы Совета депутатов муниципального образования </w:t>
      </w: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 на 2024 год согласно приложению.</w:t>
      </w:r>
    </w:p>
    <w:p w:rsidR="00A04B27" w:rsidRPr="00A04B27" w:rsidRDefault="00A04B27" w:rsidP="00A04B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2. Установить, что все вопросы, выносимые на Совет депутатов, до проведения Совета, должны быть рассмотрены на заседаниях соответствующих постоянных комиссий с целью их детальной проработки, руководствуясь Положением «О постоянных комиссиях».</w:t>
      </w:r>
    </w:p>
    <w:p w:rsidR="00A04B27" w:rsidRPr="00A04B27" w:rsidRDefault="00A04B27" w:rsidP="00A04B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подписания.</w:t>
      </w:r>
    </w:p>
    <w:p w:rsidR="00A04B27" w:rsidRPr="00A04B27" w:rsidRDefault="00A04B27" w:rsidP="00DD4C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>4. Поручить организацию исполнения настоящего решения постоянным ко</w:t>
      </w:r>
      <w:r w:rsidR="00DD4CD2">
        <w:rPr>
          <w:rFonts w:ascii="Times New Roman" w:hAnsi="Times New Roman" w:cs="Times New Roman"/>
          <w:sz w:val="24"/>
          <w:szCs w:val="24"/>
        </w:rPr>
        <w:t>миссиям</w:t>
      </w:r>
    </w:p>
    <w:p w:rsidR="00A04B27" w:rsidRPr="00A04B27" w:rsidRDefault="00A04B27" w:rsidP="00A04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B27" w:rsidRPr="00A04B27" w:rsidRDefault="00A04B27" w:rsidP="00A04B2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2"/>
        <w:gridCol w:w="4565"/>
      </w:tblGrid>
      <w:tr w:rsidR="00A04B27" w:rsidRPr="00A04B27" w:rsidTr="00DD4CD2">
        <w:tc>
          <w:tcPr>
            <w:tcW w:w="5070" w:type="dxa"/>
          </w:tcPr>
          <w:p w:rsidR="00A04B27" w:rsidRPr="00A04B27" w:rsidRDefault="00A04B27" w:rsidP="00A04B2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Глава сельсовета</w:t>
            </w:r>
          </w:p>
          <w:p w:rsidR="00A04B27" w:rsidRPr="00A04B27" w:rsidRDefault="00A04B27" w:rsidP="00A04B2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A04B27" w:rsidRPr="00A04B27" w:rsidRDefault="00A04B27" w:rsidP="00A04B2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</w:t>
            </w:r>
            <w:proofErr w:type="spellStart"/>
            <w:r w:rsidRPr="00A04B27">
              <w:rPr>
                <w:rFonts w:ascii="Times New Roman" w:eastAsiaTheme="minorEastAsia" w:hAnsi="Times New Roman" w:cs="Times New Roman"/>
                <w:sz w:val="24"/>
                <w:szCs w:val="24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A04B27" w:rsidRPr="00A04B27" w:rsidRDefault="00A04B27" w:rsidP="00A04B2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Председатель Совета депутатов</w:t>
            </w:r>
          </w:p>
          <w:p w:rsidR="00A04B27" w:rsidRPr="00A04B27" w:rsidRDefault="00A04B27" w:rsidP="00A04B2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A04B27" w:rsidRPr="00A04B27" w:rsidRDefault="00A04B27" w:rsidP="00A04B27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4B27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</w:t>
            </w:r>
            <w:proofErr w:type="spellStart"/>
            <w:r w:rsidRPr="00A04B27">
              <w:rPr>
                <w:rFonts w:ascii="Times New Roman" w:eastAsiaTheme="minorEastAsia" w:hAnsi="Times New Roman" w:cs="Times New Roman"/>
                <w:sz w:val="24"/>
                <w:szCs w:val="24"/>
              </w:rPr>
              <w:t>С.В.Варфаламеева</w:t>
            </w:r>
            <w:proofErr w:type="spellEnd"/>
          </w:p>
        </w:tc>
      </w:tr>
    </w:tbl>
    <w:p w:rsidR="00DD4CD2" w:rsidRDefault="00DD4CD2" w:rsidP="00A04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CD2" w:rsidRPr="00A04B27" w:rsidRDefault="00DD4CD2" w:rsidP="00A04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B27" w:rsidRPr="00A04B27" w:rsidRDefault="00A04B27" w:rsidP="00A04B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Приложение</w:t>
      </w:r>
    </w:p>
    <w:p w:rsidR="00A04B27" w:rsidRPr="00A04B27" w:rsidRDefault="00A04B27" w:rsidP="00A04B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к решению Совета депутатов</w:t>
      </w:r>
    </w:p>
    <w:p w:rsidR="00A04B27" w:rsidRPr="00A04B27" w:rsidRDefault="00A04B27" w:rsidP="00A04B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A04B27" w:rsidRPr="00A04B27" w:rsidRDefault="00A04B27" w:rsidP="00A04B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04B27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A04B27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A04B27" w:rsidRDefault="00A04B27" w:rsidP="00A04B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4B27">
        <w:rPr>
          <w:rFonts w:ascii="Times New Roman" w:hAnsi="Times New Roman" w:cs="Times New Roman"/>
          <w:sz w:val="24"/>
          <w:szCs w:val="24"/>
        </w:rPr>
        <w:t xml:space="preserve">             от 19.04.2024 № 178</w:t>
      </w:r>
    </w:p>
    <w:p w:rsidR="00DD4CD2" w:rsidRDefault="00DD4CD2" w:rsidP="00A04B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4CD2" w:rsidRDefault="00DD4CD2" w:rsidP="00A04B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4CD2" w:rsidRDefault="00DD4CD2" w:rsidP="00B85B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CD2" w:rsidRPr="00DD4CD2" w:rsidRDefault="00DD4CD2" w:rsidP="00DD4CD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D4CD2">
        <w:rPr>
          <w:rFonts w:ascii="Times New Roman" w:hAnsi="Times New Roman" w:cs="Times New Roman"/>
          <w:sz w:val="24"/>
          <w:szCs w:val="28"/>
        </w:rPr>
        <w:t xml:space="preserve">ПЛАН </w:t>
      </w:r>
    </w:p>
    <w:p w:rsidR="00DD4CD2" w:rsidRPr="00DD4CD2" w:rsidRDefault="00DD4CD2" w:rsidP="00DD4CD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D4CD2">
        <w:rPr>
          <w:rFonts w:ascii="Times New Roman" w:hAnsi="Times New Roman" w:cs="Times New Roman"/>
          <w:sz w:val="24"/>
          <w:szCs w:val="28"/>
        </w:rPr>
        <w:t xml:space="preserve">работы Совета депутатов муниципального образования </w:t>
      </w:r>
    </w:p>
    <w:p w:rsidR="00DD4CD2" w:rsidRPr="00DD4CD2" w:rsidRDefault="00DD4CD2" w:rsidP="00DD4CD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DD4CD2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DD4CD2">
        <w:rPr>
          <w:rFonts w:ascii="Times New Roman" w:hAnsi="Times New Roman" w:cs="Times New Roman"/>
          <w:sz w:val="24"/>
          <w:szCs w:val="28"/>
        </w:rPr>
        <w:t xml:space="preserve"> сельсовет на 2024 год</w:t>
      </w:r>
    </w:p>
    <w:p w:rsidR="00DD4CD2" w:rsidRDefault="00DD4CD2" w:rsidP="00DD4CD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4906"/>
        <w:gridCol w:w="1591"/>
        <w:gridCol w:w="2359"/>
      </w:tblGrid>
      <w:tr w:rsidR="00DD4CD2" w:rsidRPr="00575E5E" w:rsidTr="00DD4CD2">
        <w:tc>
          <w:tcPr>
            <w:tcW w:w="594" w:type="dxa"/>
            <w:shd w:val="clear" w:color="auto" w:fill="auto"/>
          </w:tcPr>
          <w:p w:rsidR="00DD4CD2" w:rsidRPr="00DD4CD2" w:rsidRDefault="00DD4CD2" w:rsidP="00D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12" w:type="dxa"/>
            <w:shd w:val="clear" w:color="auto" w:fill="auto"/>
          </w:tcPr>
          <w:p w:rsidR="00DD4CD2" w:rsidRPr="00DD4CD2" w:rsidRDefault="00DD4CD2" w:rsidP="00D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98" w:type="dxa"/>
            <w:shd w:val="clear" w:color="auto" w:fill="auto"/>
          </w:tcPr>
          <w:p w:rsidR="00DD4CD2" w:rsidRPr="00DD4CD2" w:rsidRDefault="00DD4CD2" w:rsidP="00D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67" w:type="dxa"/>
            <w:shd w:val="clear" w:color="auto" w:fill="auto"/>
          </w:tcPr>
          <w:p w:rsidR="00DD4CD2" w:rsidRPr="00DD4CD2" w:rsidRDefault="00DD4CD2" w:rsidP="00D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подготовку </w:t>
            </w:r>
          </w:p>
        </w:tc>
      </w:tr>
      <w:tr w:rsidR="00DD4CD2" w:rsidRPr="00575E5E" w:rsidTr="00DD4CD2">
        <w:tc>
          <w:tcPr>
            <w:tcW w:w="594" w:type="dxa"/>
            <w:shd w:val="clear" w:color="auto" w:fill="auto"/>
          </w:tcPr>
          <w:p w:rsidR="00DD4CD2" w:rsidRPr="00DD4CD2" w:rsidRDefault="00DD4CD2" w:rsidP="00D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2" w:type="dxa"/>
            <w:shd w:val="clear" w:color="auto" w:fill="auto"/>
          </w:tcPr>
          <w:p w:rsidR="00DD4CD2" w:rsidRPr="00DD4CD2" w:rsidRDefault="00DD4CD2" w:rsidP="00D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Вопросы, выносимые на рассмотрение заседания Совета депутатов</w:t>
            </w:r>
          </w:p>
        </w:tc>
        <w:tc>
          <w:tcPr>
            <w:tcW w:w="1598" w:type="dxa"/>
            <w:shd w:val="clear" w:color="auto" w:fill="auto"/>
          </w:tcPr>
          <w:p w:rsidR="00DD4CD2" w:rsidRPr="00DD4CD2" w:rsidRDefault="00DD4CD2" w:rsidP="00D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auto"/>
          </w:tcPr>
          <w:p w:rsidR="00DD4CD2" w:rsidRPr="00DD4CD2" w:rsidRDefault="00DD4CD2" w:rsidP="00D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CD2" w:rsidRPr="00811F62" w:rsidTr="00DD4CD2">
        <w:trPr>
          <w:trHeight w:val="7219"/>
        </w:trPr>
        <w:tc>
          <w:tcPr>
            <w:tcW w:w="594" w:type="dxa"/>
            <w:shd w:val="clear" w:color="auto" w:fill="auto"/>
          </w:tcPr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12" w:type="dxa"/>
            <w:shd w:val="clear" w:color="auto" w:fill="auto"/>
          </w:tcPr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нормативно-правовых актов муниципального образования </w:t>
            </w:r>
            <w:proofErr w:type="spellStart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Отчет главы муниципального образования </w:t>
            </w:r>
            <w:proofErr w:type="spellStart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о результатах своей деятельности и деятельности администрации Беляевского </w:t>
            </w:r>
            <w:proofErr w:type="gramStart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сельсовета  за</w:t>
            </w:r>
            <w:proofErr w:type="gramEnd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О благоустройстве территории муниципального образования</w:t>
            </w: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бюджета муниципального образования </w:t>
            </w:r>
            <w:proofErr w:type="spellStart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за 2023 год</w:t>
            </w: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Об обеспечении первичных мер пожарной безопасности на территории муниципального образования</w:t>
            </w: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Отчет председателя Совета депутатов </w:t>
            </w: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Организация досуга молодежи и спортивных мероприятий</w:t>
            </w: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нормативно-правовых актов муниципального образования </w:t>
            </w:r>
            <w:proofErr w:type="spellStart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административной комиссии МО </w:t>
            </w:r>
            <w:proofErr w:type="spellStart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О работе МУП «</w:t>
            </w:r>
            <w:proofErr w:type="spellStart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 ЖКХ» по обслуживанию населения территории поселения</w:t>
            </w: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нормативно-правовых актов муниципального образования </w:t>
            </w:r>
            <w:proofErr w:type="spellStart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бюджета муниципального образования </w:t>
            </w:r>
            <w:proofErr w:type="spellStart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на 2022 год</w:t>
            </w: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нормативно-правовых актов муниципального образования </w:t>
            </w:r>
            <w:proofErr w:type="spellStart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О плане работы Совета депутатов МО </w:t>
            </w:r>
            <w:proofErr w:type="spellStart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2025 год</w:t>
            </w:r>
          </w:p>
        </w:tc>
        <w:tc>
          <w:tcPr>
            <w:tcW w:w="1598" w:type="dxa"/>
            <w:shd w:val="clear" w:color="auto" w:fill="auto"/>
          </w:tcPr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auto"/>
          </w:tcPr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постоянные комиссии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  <w:proofErr w:type="spellStart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постоянные комиссии</w:t>
            </w: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Ермолов П.Г.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МО </w:t>
            </w:r>
            <w:proofErr w:type="spellStart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Мишукова Е.В. специалист МО </w:t>
            </w:r>
            <w:proofErr w:type="spellStart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Ермолов П.Г.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МО </w:t>
            </w:r>
            <w:proofErr w:type="spellStart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Варфаламеева С.В.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Совета депутатов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постоянные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постоянные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Default="00DD4CD2" w:rsidP="00DD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председатель административной комиссии</w:t>
            </w:r>
          </w:p>
          <w:p w:rsid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директор МУП «</w:t>
            </w:r>
            <w:proofErr w:type="spellStart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постоянные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Мишукова Е.В. специалист МО </w:t>
            </w:r>
            <w:proofErr w:type="spellStart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D4CD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постоянные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CD2" w:rsidRPr="00DD4CD2" w:rsidRDefault="00DD4CD2" w:rsidP="00DD4C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D2">
              <w:rPr>
                <w:rFonts w:ascii="Times New Roman" w:hAnsi="Times New Roman" w:cs="Times New Roman"/>
                <w:sz w:val="24"/>
                <w:szCs w:val="24"/>
              </w:rPr>
              <w:t>постоянные комиссии</w:t>
            </w:r>
          </w:p>
        </w:tc>
      </w:tr>
    </w:tbl>
    <w:p w:rsidR="00DD4CD2" w:rsidRPr="00A04B27" w:rsidRDefault="00DD4CD2" w:rsidP="00A04B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4B27" w:rsidRPr="00A04B27" w:rsidRDefault="00A04B27" w:rsidP="00A04B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B27" w:rsidRPr="00A04B27" w:rsidRDefault="00A04B27" w:rsidP="00A04B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ДЕПУТАТОВ</w:t>
      </w: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</w:t>
      </w: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Беляевского района </w:t>
      </w: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Оренбургской области</w:t>
      </w: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четвертый созыв</w:t>
      </w: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4B27" w:rsidRPr="00A04B27" w:rsidRDefault="00A04B27" w:rsidP="00A04B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19.04.2024 </w:t>
      </w:r>
      <w:r w:rsidR="00DD4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04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N </w:t>
      </w:r>
      <w:r w:rsidRPr="00A04B2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176</w:t>
      </w:r>
    </w:p>
    <w:p w:rsidR="00A04B27" w:rsidRPr="00A04B27" w:rsidRDefault="00A04B27" w:rsidP="00A04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A04B27" w:rsidRPr="00A04B27" w:rsidRDefault="00A04B27" w:rsidP="00A04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04B27" w:rsidRPr="00A04B27" w:rsidRDefault="00A04B27" w:rsidP="00A04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8"/>
        </w:rPr>
        <w:t xml:space="preserve">О внесении изменений и дополнение в решение Совета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8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8"/>
        </w:rPr>
        <w:t xml:space="preserve"> сельсовет Беляевского района Оренбургской области</w:t>
      </w:r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29.11.2019 № 185 «О земельном налоге»</w:t>
      </w:r>
    </w:p>
    <w:p w:rsidR="00A04B27" w:rsidRPr="00A04B27" w:rsidRDefault="00A04B27" w:rsidP="00A04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04B27" w:rsidRPr="00A04B27" w:rsidRDefault="00A04B27" w:rsidP="00A04B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4B27">
        <w:rPr>
          <w:rFonts w:ascii="Times New Roman" w:eastAsia="Times New Roman" w:hAnsi="Times New Roman" w:cs="Times New Roman"/>
          <w:color w:val="000000"/>
          <w:kern w:val="1"/>
          <w:sz w:val="24"/>
          <w:szCs w:val="28"/>
          <w:lang w:eastAsia="zh-CN"/>
        </w:rPr>
        <w:t xml:space="preserve">В соответствии с </w:t>
      </w:r>
      <w:r w:rsidRPr="00A04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главой 31</w:t>
      </w:r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Налогового кодекса Российской Федерации, </w:t>
      </w:r>
      <w:r w:rsidRPr="00A04B27">
        <w:rPr>
          <w:rFonts w:ascii="Times New Roman" w:eastAsia="Times New Roman" w:hAnsi="Times New Roman" w:cs="Times New Roman"/>
          <w:color w:val="000000"/>
          <w:kern w:val="1"/>
          <w:sz w:val="24"/>
          <w:szCs w:val="28"/>
          <w:lang w:eastAsia="zh-CN"/>
        </w:rPr>
        <w:t>Федеральным законом</w:t>
      </w:r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</w:t>
      </w:r>
      <w:r w:rsidRPr="00A04B27">
        <w:rPr>
          <w:rFonts w:ascii="Times New Roman" w:eastAsia="Times New Roman" w:hAnsi="Times New Roman" w:cs="Times New Roman"/>
          <w:color w:val="000000"/>
          <w:spacing w:val="-12"/>
          <w:sz w:val="24"/>
          <w:szCs w:val="28"/>
          <w:lang w:eastAsia="ru-RU"/>
        </w:rPr>
        <w:t xml:space="preserve">, Совет </w:t>
      </w:r>
      <w:proofErr w:type="gramStart"/>
      <w:r w:rsidRPr="00A04B27">
        <w:rPr>
          <w:rFonts w:ascii="Times New Roman" w:eastAsia="Times New Roman" w:hAnsi="Times New Roman" w:cs="Times New Roman"/>
          <w:color w:val="000000"/>
          <w:spacing w:val="-12"/>
          <w:sz w:val="24"/>
          <w:szCs w:val="28"/>
          <w:lang w:eastAsia="ru-RU"/>
        </w:rPr>
        <w:t>депутатов  РЕШИЛ</w:t>
      </w:r>
      <w:proofErr w:type="gramEnd"/>
      <w:r w:rsidRPr="00A04B27">
        <w:rPr>
          <w:rFonts w:ascii="Times New Roman" w:eastAsia="Times New Roman" w:hAnsi="Times New Roman" w:cs="Times New Roman"/>
          <w:color w:val="000000"/>
          <w:spacing w:val="-12"/>
          <w:sz w:val="24"/>
          <w:szCs w:val="28"/>
          <w:lang w:eastAsia="ru-RU"/>
        </w:rPr>
        <w:t>:</w:t>
      </w:r>
    </w:p>
    <w:p w:rsidR="00A04B27" w:rsidRPr="00A04B27" w:rsidRDefault="00A04B27" w:rsidP="00A04B27">
      <w:pPr>
        <w:widowControl w:val="0"/>
        <w:shd w:val="solid" w:color="FFFFFF" w:fill="auto"/>
        <w:tabs>
          <w:tab w:val="left" w:pos="891"/>
          <w:tab w:val="left" w:pos="59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4B27">
        <w:rPr>
          <w:rFonts w:ascii="Times New Roman" w:eastAsia="Times New Roman" w:hAnsi="Times New Roman" w:cs="Times New Roman"/>
          <w:color w:val="000000"/>
          <w:spacing w:val="-14"/>
          <w:sz w:val="24"/>
          <w:szCs w:val="28"/>
          <w:lang w:eastAsia="ru-RU"/>
        </w:rPr>
        <w:tab/>
        <w:t xml:space="preserve">1. </w:t>
      </w:r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Внести в Положение «О земельном налоге», утвержденное решением Совета депутатов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 от 29.11.2019 № 185 (в редакции решения </w:t>
      </w:r>
      <w:r w:rsidRPr="00A04B27">
        <w:rPr>
          <w:rFonts w:ascii="Times New Roman" w:eastAsia="Times New Roman" w:hAnsi="Times New Roman" w:cs="Times New Roman"/>
          <w:spacing w:val="-12"/>
          <w:sz w:val="24"/>
          <w:szCs w:val="28"/>
          <w:lang w:eastAsia="ru-RU"/>
        </w:rPr>
        <w:t>от 30.03.2021 № 40, в редакции решения от 04.10.2021 № 62)</w:t>
      </w:r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(далее - Положение) следующие изменения:</w:t>
      </w:r>
    </w:p>
    <w:p w:rsidR="00A04B27" w:rsidRPr="00A04B27" w:rsidRDefault="00A04B27" w:rsidP="00A04B27">
      <w:pPr>
        <w:widowControl w:val="0"/>
        <w:shd w:val="solid" w:color="FFFFFF" w:fill="auto"/>
        <w:tabs>
          <w:tab w:val="left" w:pos="891"/>
          <w:tab w:val="left" w:pos="59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419"/>
          <w:sz w:val="24"/>
          <w:szCs w:val="28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1.1.</w:t>
      </w:r>
      <w:r w:rsidRPr="00A04B27">
        <w:rPr>
          <w:rFonts w:ascii="Times New Roman" w:eastAsia="SimSun" w:hAnsi="Times New Roman" w:cs="Times New Roman"/>
          <w:color w:val="000000"/>
          <w:sz w:val="24"/>
          <w:szCs w:val="28"/>
          <w:lang w:eastAsia="zh-CN"/>
        </w:rPr>
        <w:t xml:space="preserve"> Раздел </w:t>
      </w:r>
      <w:r w:rsidRPr="00A04B27">
        <w:rPr>
          <w:rFonts w:ascii="Times New Roman" w:eastAsia="Times New Roman" w:hAnsi="Times New Roman" w:cs="Times New Roman"/>
          <w:color w:val="0F1419"/>
          <w:sz w:val="24"/>
          <w:szCs w:val="28"/>
          <w:lang w:eastAsia="ru-RU"/>
        </w:rPr>
        <w:t>4 Налоговые льготы дополнить абзацем следующего содержания:</w:t>
      </w:r>
    </w:p>
    <w:p w:rsidR="00A04B27" w:rsidRPr="00A04B27" w:rsidRDefault="00A04B27" w:rsidP="00A0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04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Освобождаются от уплаты налога, в отношении всех земельных участков, расположенных на территории муниципального образования </w:t>
      </w:r>
      <w:proofErr w:type="spellStart"/>
      <w:r w:rsidRPr="00A04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сельсовет Беляевского района Оренбургской области в границах зоны чрезвычайной ситуации природного или техногенного характера, определенных указом Губернатора Оренбургской области от 04.04.2024 № 103-ук «О введении на территории Оренбургской области режима чрезвычайной ситуации регионального характера»:</w:t>
      </w:r>
    </w:p>
    <w:p w:rsidR="00A04B27" w:rsidRPr="00A04B27" w:rsidRDefault="00A04B27" w:rsidP="00A0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04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физические лица, включенные в списки граждан, которым была оказана финансовая помощь в связи с полной или частичной утратой ими имущества первой необходимости в результате чрезвычайной ситуации, обусловленной прохождением весеннего паводка на территории Оренбургской области в 2024 году, утвержденные Губернатором Оренбургской области;</w:t>
      </w:r>
    </w:p>
    <w:p w:rsidR="00A04B27" w:rsidRPr="00A04B27" w:rsidRDefault="00A04B27" w:rsidP="00A0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04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организации, включенные в перечень юридических лиц, индивидуальных предпринимателей, а также </w:t>
      </w:r>
      <w:proofErr w:type="spellStart"/>
      <w:r w:rsidRPr="00A04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самозанятых</w:t>
      </w:r>
      <w:proofErr w:type="spellEnd"/>
      <w:r w:rsidRPr="00A04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граждан, пострадавших в связи с чрезвычайной ситуацией, сложившейся на территории Оренбургской области в результате весеннего паводка 2024 года, утверждаемый министерством экономического развития, инвестиций, туризма и внешних связей Оренбургской области. </w:t>
      </w:r>
    </w:p>
    <w:p w:rsidR="00A04B27" w:rsidRPr="00A04B27" w:rsidRDefault="00A04B27" w:rsidP="00A04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04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Налоговая льгота, устанавливается за налоговый период 2023 года - для налогоплательщиков – физических лиц, за налоговый период 2024 года – для организаций.</w:t>
      </w:r>
    </w:p>
    <w:p w:rsidR="00A04B27" w:rsidRPr="00A04B27" w:rsidRDefault="00A04B27" w:rsidP="00A04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Опубликовать настоящее решение в муниципальной газете «Исток» и разместить на сайте МО </w:t>
      </w:r>
      <w:proofErr w:type="spellStart"/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сельсовет.</w:t>
      </w:r>
    </w:p>
    <w:p w:rsidR="00A04B27" w:rsidRPr="00A04B27" w:rsidRDefault="00A04B27" w:rsidP="00A04B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04B27">
        <w:rPr>
          <w:rFonts w:ascii="Times New Roman" w:eastAsia="Times New Roman" w:hAnsi="Times New Roman" w:cs="Times New Roman"/>
          <w:sz w:val="24"/>
          <w:szCs w:val="28"/>
          <w:lang w:eastAsia="ru-RU"/>
        </w:rPr>
        <w:t>3. Настоящее решение вступает в силу со дня его официального опубликования в средствах массовой информации</w:t>
      </w:r>
      <w:r w:rsidRPr="00A04B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A04B27" w:rsidRPr="00A04B27" w:rsidRDefault="00A04B27" w:rsidP="00DD4CD2">
      <w:pPr>
        <w:widowControl w:val="0"/>
        <w:shd w:val="solid" w:color="FFFFFF" w:fill="aut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04B27" w:rsidRPr="00A04B27" w:rsidRDefault="00A04B27" w:rsidP="00A04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9"/>
        <w:gridCol w:w="4498"/>
      </w:tblGrid>
      <w:tr w:rsidR="00A04B27" w:rsidRPr="00A04B27" w:rsidTr="00DD4CD2">
        <w:tc>
          <w:tcPr>
            <w:tcW w:w="5036" w:type="dxa"/>
            <w:hideMark/>
          </w:tcPr>
          <w:p w:rsidR="00A04B27" w:rsidRPr="00A04B27" w:rsidRDefault="00A04B27" w:rsidP="00A04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04B2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Глава администрации</w:t>
            </w:r>
          </w:p>
          <w:p w:rsidR="00A04B27" w:rsidRPr="00A04B27" w:rsidRDefault="00A04B27" w:rsidP="00A04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A04B27" w:rsidRPr="00A04B27" w:rsidRDefault="00A04B27" w:rsidP="00A04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04B2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__________________</w:t>
            </w:r>
            <w:proofErr w:type="spellStart"/>
            <w:r w:rsidRPr="00A04B2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М.Х.Елешев</w:t>
            </w:r>
            <w:proofErr w:type="spellEnd"/>
          </w:p>
        </w:tc>
        <w:tc>
          <w:tcPr>
            <w:tcW w:w="4533" w:type="dxa"/>
          </w:tcPr>
          <w:p w:rsidR="00A04B27" w:rsidRPr="00A04B27" w:rsidRDefault="00A04B27" w:rsidP="00A04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04B2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Председатель Совета депутатов</w:t>
            </w:r>
          </w:p>
          <w:p w:rsidR="00A04B27" w:rsidRPr="00A04B27" w:rsidRDefault="00A04B27" w:rsidP="00A04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A04B27" w:rsidRPr="00A04B27" w:rsidRDefault="00A04B27" w:rsidP="00A04B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A04B2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</w:t>
            </w:r>
            <w:proofErr w:type="spellStart"/>
            <w:r w:rsidRPr="00A04B2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С.В.Варфаламеева</w:t>
            </w:r>
            <w:proofErr w:type="spellEnd"/>
          </w:p>
        </w:tc>
      </w:tr>
    </w:tbl>
    <w:p w:rsidR="00A04B27" w:rsidRDefault="00A04B27" w:rsidP="00A04B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CD2" w:rsidRDefault="00DD4CD2" w:rsidP="00A04B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ДЕПУТАТОВ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D4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Беляевский</w:t>
      </w:r>
      <w:proofErr w:type="spellEnd"/>
      <w:r w:rsidRPr="00DD4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Беляевского района 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Оренбургской области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четвертый созыв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19.04.2024 N 177</w:t>
      </w:r>
    </w:p>
    <w:p w:rsidR="00DD4CD2" w:rsidRPr="00DD4CD2" w:rsidRDefault="00DD4CD2" w:rsidP="00DD4CD2">
      <w:pPr>
        <w:widowControl w:val="0"/>
        <w:snapToGri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pPr w:leftFromText="180" w:rightFromText="180" w:bottomFromText="200" w:vertAnchor="text" w:tblpX="43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DD4CD2" w:rsidRPr="00DD4CD2" w:rsidTr="00DD4CD2">
        <w:trPr>
          <w:trHeight w:val="1079"/>
        </w:trPr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4CD2" w:rsidRPr="00DD4CD2" w:rsidRDefault="00DD4CD2" w:rsidP="00DD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4CD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 внесении изменений и дополнение в решение Совета депутатов муниципального образования </w:t>
            </w:r>
            <w:proofErr w:type="spellStart"/>
            <w:r w:rsidRPr="00DD4CD2">
              <w:rPr>
                <w:rFonts w:ascii="Times New Roman" w:eastAsia="Times New Roman" w:hAnsi="Times New Roman" w:cs="Times New Roman"/>
                <w:sz w:val="24"/>
                <w:szCs w:val="28"/>
              </w:rPr>
              <w:t>Беляевский</w:t>
            </w:r>
            <w:proofErr w:type="spellEnd"/>
            <w:r w:rsidRPr="00DD4CD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сельсовет Беляевского района Оренбургской области от 30.11.</w:t>
            </w:r>
            <w:r w:rsidRPr="00DD4C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2016 </w:t>
            </w:r>
            <w:r w:rsidRPr="00DD4CD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№ 51 </w:t>
            </w:r>
          </w:p>
          <w:p w:rsidR="00DD4CD2" w:rsidRPr="00DD4CD2" w:rsidRDefault="00DD4CD2" w:rsidP="00DD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4CD2"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r w:rsidRPr="00DD4C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 установлении налога на имущество физических лиц»</w:t>
            </w:r>
          </w:p>
        </w:tc>
      </w:tr>
    </w:tbl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Cs w:val="24"/>
          <w:lang w:eastAsia="ru-RU"/>
        </w:rPr>
      </w:pP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Cs w:val="24"/>
          <w:lang w:eastAsia="ru-RU"/>
        </w:rPr>
      </w:pPr>
      <w:r w:rsidRPr="00DD4CD2">
        <w:rPr>
          <w:rFonts w:ascii="Times New Roman" w:eastAsia="Times New Roman" w:hAnsi="Times New Roman" w:cs="Arial"/>
          <w:color w:val="000000"/>
          <w:kern w:val="1"/>
          <w:sz w:val="24"/>
          <w:szCs w:val="28"/>
          <w:lang w:eastAsia="zh-CN"/>
        </w:rPr>
        <w:t>В соответствии с Федеральным законом от 03.08.2018 № 334-ФЗ</w:t>
      </w:r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«О внесении изменений в статью 52 части первой и часть вторую Налогового кодекса Российской Федерации», руководствуясь Федеральным Законом «Об общих принципах организации местного самоуправления в Российской Федерации» № 131-ФЗ от 06.10.2003, Налоговым кодексом Российской Федерации и Уставом муниципального образования </w:t>
      </w:r>
      <w:proofErr w:type="spellStart"/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сельсовет, Совет депутатов муниципального образования </w:t>
      </w:r>
      <w:proofErr w:type="spellStart"/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 РЕШИЛ: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Внести изменения в решение Совета депутатов </w:t>
      </w:r>
      <w:r w:rsidRPr="00DD4CD2">
        <w:rPr>
          <w:rFonts w:ascii="Times New Roman" w:eastAsia="Times New Roman" w:hAnsi="Times New Roman" w:cs="Arial"/>
          <w:sz w:val="24"/>
          <w:szCs w:val="28"/>
        </w:rPr>
        <w:t xml:space="preserve">муниципального образования </w:t>
      </w:r>
      <w:proofErr w:type="spellStart"/>
      <w:r w:rsidRPr="00DD4CD2">
        <w:rPr>
          <w:rFonts w:ascii="Times New Roman" w:eastAsia="Times New Roman" w:hAnsi="Times New Roman" w:cs="Arial"/>
          <w:sz w:val="24"/>
          <w:szCs w:val="28"/>
        </w:rPr>
        <w:t>Беляевский</w:t>
      </w:r>
      <w:proofErr w:type="spellEnd"/>
      <w:r w:rsidRPr="00DD4CD2">
        <w:rPr>
          <w:rFonts w:ascii="Times New Roman" w:eastAsia="Times New Roman" w:hAnsi="Times New Roman" w:cs="Arial"/>
          <w:sz w:val="24"/>
          <w:szCs w:val="28"/>
        </w:rPr>
        <w:t xml:space="preserve"> сельсовет Беляевского района Оренбургской области</w:t>
      </w:r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30.11.2016 № 51 «Об установлении налога на имущество физических лиц», следующего содержания: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>1.1 Пункт 7 решения дополнить следующим текстом: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D4C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От уплаты налога на имущество физических лиц в отношении всех объектов налогообложения, расположенных на территории муниципального образования </w:t>
      </w:r>
      <w:proofErr w:type="spellStart"/>
      <w:r w:rsidRPr="00DD4C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Беляевский</w:t>
      </w:r>
      <w:proofErr w:type="spellEnd"/>
      <w:r w:rsidRPr="00DD4C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сельсовет Беляевского района Оренбургской области и в границах зоны чрезвычайной ситуации природного или техногенного характера, определенных указом Губернатора Оренбургской области от 04.04.2024 № 103-ук «О введении на территории Оренбургской области режима чрезвычайной ситуации регионального характера» освобождаются: 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D4C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физические лица, включенные в списки граждан, которым была оказана финансовая помощь в связи с полной или частичной утратой, ими имущества первой необходимости в результате чрезвычайной ситуации, обусловленной прохождением весеннего паводка на территории Оренбургской области в 2024 году, утвержденные Губернатором Оренбургской области;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D4C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физические лица, являющиеся индивидуальными предпринимателями или </w:t>
      </w:r>
      <w:proofErr w:type="spellStart"/>
      <w:r w:rsidRPr="00DD4C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самозанятыми</w:t>
      </w:r>
      <w:proofErr w:type="spellEnd"/>
      <w:r w:rsidRPr="00DD4C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гражданами, включенные в перечень юридических лиц, индивидуальных предпринимателей, а также </w:t>
      </w:r>
      <w:proofErr w:type="spellStart"/>
      <w:r w:rsidRPr="00DD4C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самозанятых</w:t>
      </w:r>
      <w:proofErr w:type="spellEnd"/>
      <w:r w:rsidRPr="00DD4C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граждан, пострадавших в связи с чрезвычайной ситуацией, сложившейся на территории Оренбургской области в результате весеннего паводка 2024 года, утверждаемый приказом министерства экономического развития, инвестиций, туризма и внешних связей Оренбургской области».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D4C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Налоговая льгота, устанавливается за налоговый период 2023 года.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Опубликовать настоящее решение в муниципальной газете «Исток» и разместить на сайте МО </w:t>
      </w:r>
      <w:proofErr w:type="spellStart"/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сельсовет.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>3. Настоящее решение вступает в силу со дня его официального опубликования в средствах массовой информации</w:t>
      </w:r>
      <w:r w:rsidRPr="00DD4C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1"/>
        <w:gridCol w:w="4596"/>
      </w:tblGrid>
      <w:tr w:rsidR="00DD4CD2" w:rsidRPr="00DD4CD2" w:rsidTr="00DD4CD2">
        <w:tc>
          <w:tcPr>
            <w:tcW w:w="5070" w:type="dxa"/>
          </w:tcPr>
          <w:p w:rsidR="00DD4CD2" w:rsidRPr="00DD4CD2" w:rsidRDefault="00DD4CD2" w:rsidP="00DD4CD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4CD2">
              <w:rPr>
                <w:rFonts w:ascii="Times New Roman" w:eastAsia="Times New Roman" w:hAnsi="Times New Roman" w:cs="Times New Roman"/>
                <w:sz w:val="24"/>
                <w:szCs w:val="28"/>
              </w:rPr>
              <w:t>Глава сельсовета</w:t>
            </w: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4CD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4CD2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__________________</w:t>
            </w:r>
            <w:proofErr w:type="spellStart"/>
            <w:r w:rsidRPr="00DD4CD2">
              <w:rPr>
                <w:rFonts w:ascii="Times New Roman" w:eastAsia="Times New Roman" w:hAnsi="Times New Roman" w:cs="Times New Roman"/>
                <w:sz w:val="24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80"/>
            </w:tblGrid>
            <w:tr w:rsidR="00DD4CD2" w:rsidRPr="00DD4CD2" w:rsidTr="00DD4CD2">
              <w:tc>
                <w:tcPr>
                  <w:tcW w:w="4533" w:type="dxa"/>
                </w:tcPr>
                <w:p w:rsidR="00DD4CD2" w:rsidRPr="00DD4CD2" w:rsidRDefault="00DD4CD2" w:rsidP="00DD4CD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DD4CD2"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  <w:t>Председатель Совета депутатов</w:t>
                  </w:r>
                </w:p>
                <w:p w:rsidR="00DD4CD2" w:rsidRPr="00DD4CD2" w:rsidRDefault="00DD4CD2" w:rsidP="00DD4CD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  <w:p w:rsidR="00DD4CD2" w:rsidRPr="00DD4CD2" w:rsidRDefault="00DD4CD2" w:rsidP="00DD4CD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DD4CD2"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  <w:t>_______________</w:t>
                  </w:r>
                  <w:proofErr w:type="spellStart"/>
                  <w:r w:rsidRPr="00DD4CD2"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  <w:t>С.В.Варфаламеева</w:t>
                  </w:r>
                  <w:proofErr w:type="spellEnd"/>
                </w:p>
              </w:tc>
            </w:tr>
          </w:tbl>
          <w:p w:rsidR="00DD4CD2" w:rsidRPr="00DD4CD2" w:rsidRDefault="00DD4CD2" w:rsidP="00DD4CD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CD2" w:rsidRDefault="00DD4CD2" w:rsidP="00A04B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1B8A" w:rsidRDefault="00901B8A" w:rsidP="00A04B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36"/>
          <w:szCs w:val="40"/>
        </w:rPr>
      </w:pPr>
      <w:r w:rsidRPr="00DD4CD2">
        <w:rPr>
          <w:rFonts w:ascii="Times New Roman" w:eastAsiaTheme="minorEastAsia" w:hAnsi="Times New Roman" w:cs="Times New Roman"/>
          <w:bCs/>
          <w:sz w:val="24"/>
        </w:rPr>
        <w:t>СОВЕТ ДЕПУТАТОВ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</w:rPr>
      </w:pPr>
      <w:r w:rsidRPr="00DD4CD2">
        <w:rPr>
          <w:rFonts w:ascii="Times New Roman" w:eastAsiaTheme="minorEastAsia" w:hAnsi="Times New Roman" w:cs="Times New Roman"/>
          <w:bCs/>
          <w:sz w:val="24"/>
        </w:rPr>
        <w:t>муниципального образования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</w:rPr>
      </w:pPr>
      <w:proofErr w:type="spellStart"/>
      <w:r w:rsidRPr="00DD4CD2">
        <w:rPr>
          <w:rFonts w:ascii="Times New Roman" w:eastAsiaTheme="minorEastAsia" w:hAnsi="Times New Roman" w:cs="Times New Roman"/>
          <w:bCs/>
          <w:sz w:val="24"/>
        </w:rPr>
        <w:t>Беляевский</w:t>
      </w:r>
      <w:proofErr w:type="spellEnd"/>
      <w:r w:rsidRPr="00DD4CD2">
        <w:rPr>
          <w:rFonts w:ascii="Times New Roman" w:eastAsiaTheme="minorEastAsia" w:hAnsi="Times New Roman" w:cs="Times New Roman"/>
          <w:bCs/>
          <w:sz w:val="24"/>
        </w:rPr>
        <w:t xml:space="preserve"> сельсовет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</w:rPr>
      </w:pPr>
      <w:r w:rsidRPr="00DD4CD2">
        <w:rPr>
          <w:rFonts w:ascii="Times New Roman" w:eastAsiaTheme="minorEastAsia" w:hAnsi="Times New Roman" w:cs="Times New Roman"/>
          <w:bCs/>
          <w:sz w:val="24"/>
        </w:rPr>
        <w:t>Беляевского района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</w:rPr>
      </w:pPr>
      <w:r w:rsidRPr="00DD4CD2">
        <w:rPr>
          <w:rFonts w:ascii="Times New Roman" w:eastAsiaTheme="minorEastAsia" w:hAnsi="Times New Roman" w:cs="Times New Roman"/>
          <w:bCs/>
          <w:sz w:val="24"/>
        </w:rPr>
        <w:t>Оренбургской области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4"/>
        </w:rPr>
      </w:pPr>
      <w:r w:rsidRPr="00DD4CD2">
        <w:rPr>
          <w:rFonts w:ascii="Times New Roman" w:eastAsiaTheme="minorEastAsia" w:hAnsi="Times New Roman" w:cs="Times New Roman"/>
          <w:bCs/>
          <w:sz w:val="24"/>
        </w:rPr>
        <w:t>четвертый созыв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4"/>
        </w:rPr>
      </w:pPr>
      <w:r w:rsidRPr="00DD4CD2">
        <w:rPr>
          <w:rFonts w:ascii="Times New Roman" w:eastAsiaTheme="minorEastAsia" w:hAnsi="Times New Roman" w:cs="Times New Roman"/>
          <w:bCs/>
          <w:sz w:val="24"/>
        </w:rPr>
        <w:t>РЕШЕНИЕ</w:t>
      </w: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4"/>
        </w:rPr>
      </w:pPr>
    </w:p>
    <w:p w:rsidR="00DD4CD2" w:rsidRPr="00DD4CD2" w:rsidRDefault="00DD4CD2" w:rsidP="00DD4CD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4"/>
        </w:rPr>
      </w:pPr>
      <w:r w:rsidRPr="00DD4CD2">
        <w:rPr>
          <w:rFonts w:ascii="Times New Roman" w:eastAsiaTheme="minorEastAsia" w:hAnsi="Times New Roman" w:cs="Times New Roman"/>
          <w:bCs/>
          <w:sz w:val="24"/>
        </w:rPr>
        <w:t>от 19.04.2024 N 167</w:t>
      </w:r>
    </w:p>
    <w:p w:rsidR="00DD4CD2" w:rsidRPr="00DD4CD2" w:rsidRDefault="00DD4CD2" w:rsidP="00DD4C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W w:w="8827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8827"/>
      </w:tblGrid>
      <w:tr w:rsidR="00DD4CD2" w:rsidRPr="00DD4CD2" w:rsidTr="00DD4CD2">
        <w:trPr>
          <w:trHeight w:val="1151"/>
        </w:trPr>
        <w:tc>
          <w:tcPr>
            <w:tcW w:w="8827" w:type="dxa"/>
            <w:shd w:val="clear" w:color="auto" w:fill="auto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 внесении изменений и дополнений в решение Совета депутатов муниципального образования </w:t>
            </w:r>
            <w:proofErr w:type="spellStart"/>
            <w:r w:rsidRPr="00DD4C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Беляевский</w:t>
            </w:r>
            <w:proofErr w:type="spellEnd"/>
            <w:r w:rsidRPr="00DD4CD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сельсовет от 22.12.2023 № 156 «</w:t>
            </w:r>
            <w:r w:rsidRPr="00DD4CD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 бюджете муниципального образования </w:t>
            </w:r>
            <w:proofErr w:type="spellStart"/>
            <w:r w:rsidRPr="00DD4CD2">
              <w:rPr>
                <w:rFonts w:ascii="Times New Roman" w:eastAsia="Calibri" w:hAnsi="Times New Roman" w:cs="Times New Roman"/>
                <w:sz w:val="24"/>
                <w:szCs w:val="28"/>
              </w:rPr>
              <w:t>Беляевский</w:t>
            </w:r>
            <w:proofErr w:type="spellEnd"/>
            <w:r w:rsidRPr="00DD4CD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сельсовет Беляевского района Оренбургской области на 2024 год и на плановый период 2025 и 2026 годов»</w:t>
            </w:r>
          </w:p>
          <w:p w:rsidR="00DD4CD2" w:rsidRPr="00DD4CD2" w:rsidRDefault="00DD4CD2" w:rsidP="00DD4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DD4CD2" w:rsidRPr="00DD4CD2" w:rsidRDefault="00DD4CD2" w:rsidP="00DD4CD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основании статей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Совет депутатов муниципального образования </w:t>
      </w:r>
      <w:proofErr w:type="spellStart"/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 Беляевского района Оренбургской области РЕШИЛ:</w:t>
      </w:r>
    </w:p>
    <w:p w:rsidR="00DD4CD2" w:rsidRPr="00DD4CD2" w:rsidRDefault="00DD4CD2" w:rsidP="00DD4CD2">
      <w:pPr>
        <w:numPr>
          <w:ilvl w:val="0"/>
          <w:numId w:val="4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>Внести следующие изменения в решение от 22.12.2023 № 156 «</w:t>
      </w:r>
      <w:r w:rsidRPr="00DD4CD2">
        <w:rPr>
          <w:rFonts w:ascii="Times New Roman" w:eastAsia="Calibri" w:hAnsi="Times New Roman" w:cs="Times New Roman"/>
          <w:sz w:val="24"/>
          <w:szCs w:val="28"/>
        </w:rPr>
        <w:t xml:space="preserve">О бюджете муниципального образования </w:t>
      </w:r>
      <w:proofErr w:type="spellStart"/>
      <w:r w:rsidRPr="00DD4CD2">
        <w:rPr>
          <w:rFonts w:ascii="Times New Roman" w:eastAsia="Calibri" w:hAnsi="Times New Roman" w:cs="Times New Roman"/>
          <w:sz w:val="24"/>
          <w:szCs w:val="28"/>
        </w:rPr>
        <w:t>Беляевский</w:t>
      </w:r>
      <w:proofErr w:type="spellEnd"/>
      <w:r w:rsidRPr="00DD4CD2">
        <w:rPr>
          <w:rFonts w:ascii="Times New Roman" w:eastAsia="Calibri" w:hAnsi="Times New Roman" w:cs="Times New Roman"/>
          <w:sz w:val="24"/>
          <w:szCs w:val="28"/>
        </w:rPr>
        <w:t xml:space="preserve"> сельсовет Беляевского района Оренбургской области на 2023 год и на плановый период 2024 и 2025 годов»</w:t>
      </w:r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DD4CD2" w:rsidRPr="00DD4CD2" w:rsidRDefault="00DD4CD2" w:rsidP="00DD4CD2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>1.1.</w:t>
      </w:r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В статье 1: </w:t>
      </w:r>
    </w:p>
    <w:p w:rsidR="00DD4CD2" w:rsidRPr="00DD4CD2" w:rsidRDefault="00DD4CD2" w:rsidP="00DD4CD2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>а) в пункте 2 слова «52419,9 тыс. рублей» заменить словами «54 575,8тыс. рублей»;</w:t>
      </w:r>
    </w:p>
    <w:p w:rsidR="00DD4CD2" w:rsidRPr="00DD4CD2" w:rsidRDefault="00DD4CD2" w:rsidP="00DD4CD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б) в пункте 3 слова «0,0 тыс. рублей» заменить словами «55 750,2 тыс. рублей» </w:t>
      </w:r>
    </w:p>
    <w:p w:rsidR="00DD4CD2" w:rsidRPr="00DD4CD2" w:rsidRDefault="00DD4CD2" w:rsidP="00DD4CD2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>1.2. Приложения № 1,3,4,5,6,7,8,11 изложить в новой редакции</w:t>
      </w:r>
    </w:p>
    <w:p w:rsidR="00DD4CD2" w:rsidRPr="00DD4CD2" w:rsidRDefault="00DD4CD2" w:rsidP="00DD4C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D4CD2">
        <w:rPr>
          <w:rFonts w:ascii="Times New Roman" w:eastAsia="Times New Roman" w:hAnsi="Times New Roman" w:cs="Times New Roman"/>
          <w:sz w:val="24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DD4CD2" w:rsidRPr="00DD4CD2" w:rsidRDefault="00DD4CD2" w:rsidP="00DD4C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9"/>
        <w:gridCol w:w="4508"/>
      </w:tblGrid>
      <w:tr w:rsidR="00DD4CD2" w:rsidRPr="00DD4CD2" w:rsidTr="00DD4CD2">
        <w:tc>
          <w:tcPr>
            <w:tcW w:w="5036" w:type="dxa"/>
            <w:hideMark/>
          </w:tcPr>
          <w:p w:rsidR="00DD4CD2" w:rsidRPr="00DD4CD2" w:rsidRDefault="00DD4CD2" w:rsidP="00DD4CD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DD4CD2">
              <w:rPr>
                <w:rFonts w:ascii="Times New Roman" w:eastAsia="Calibri" w:hAnsi="Times New Roman" w:cs="Times New Roman"/>
                <w:sz w:val="24"/>
                <w:szCs w:val="28"/>
              </w:rPr>
              <w:t>Глава администрации</w:t>
            </w: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D4CD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__________________М.Х. </w:t>
            </w:r>
            <w:proofErr w:type="spellStart"/>
            <w:r w:rsidRPr="00DD4CD2">
              <w:rPr>
                <w:rFonts w:ascii="Times New Roman" w:eastAsia="Calibri" w:hAnsi="Times New Roman" w:cs="Times New Roman"/>
                <w:sz w:val="24"/>
                <w:szCs w:val="28"/>
              </w:rPr>
              <w:t>Елешев</w:t>
            </w:r>
            <w:proofErr w:type="spellEnd"/>
          </w:p>
        </w:tc>
        <w:tc>
          <w:tcPr>
            <w:tcW w:w="4533" w:type="dxa"/>
          </w:tcPr>
          <w:p w:rsidR="00DD4CD2" w:rsidRPr="00DD4CD2" w:rsidRDefault="00DD4CD2" w:rsidP="00DD4CD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D4CD2">
              <w:rPr>
                <w:rFonts w:ascii="Times New Roman" w:eastAsia="Calibri" w:hAnsi="Times New Roman" w:cs="Times New Roman"/>
                <w:sz w:val="24"/>
                <w:szCs w:val="28"/>
              </w:rPr>
              <w:t>Председатель Совета депутатов</w:t>
            </w:r>
          </w:p>
          <w:p w:rsidR="00DD4CD2" w:rsidRPr="00DD4CD2" w:rsidRDefault="00DD4CD2" w:rsidP="00DD4CD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D4CD2">
              <w:rPr>
                <w:rFonts w:ascii="Times New Roman" w:eastAsia="Calibri" w:hAnsi="Times New Roman" w:cs="Times New Roman"/>
                <w:sz w:val="24"/>
                <w:szCs w:val="28"/>
              </w:rPr>
              <w:t>_______________</w:t>
            </w:r>
            <w:proofErr w:type="spellStart"/>
            <w:r w:rsidRPr="00DD4CD2">
              <w:rPr>
                <w:rFonts w:ascii="Times New Roman" w:eastAsia="Calibri" w:hAnsi="Times New Roman" w:cs="Times New Roman"/>
                <w:sz w:val="24"/>
                <w:szCs w:val="28"/>
              </w:rPr>
              <w:t>С.В.Варфаламеева</w:t>
            </w:r>
            <w:proofErr w:type="spellEnd"/>
            <w:r w:rsidRPr="00DD4CD2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DD4CD2" w:rsidRPr="00337A67" w:rsidRDefault="00DD4CD2" w:rsidP="00DD4CD2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745" w:type="dxa"/>
        <w:tblLayout w:type="fixed"/>
        <w:tblLook w:val="04A0" w:firstRow="1" w:lastRow="0" w:firstColumn="1" w:lastColumn="0" w:noHBand="0" w:noVBand="1"/>
      </w:tblPr>
      <w:tblGrid>
        <w:gridCol w:w="2948"/>
        <w:gridCol w:w="3686"/>
        <w:gridCol w:w="331"/>
        <w:gridCol w:w="1086"/>
        <w:gridCol w:w="1418"/>
        <w:gridCol w:w="1276"/>
      </w:tblGrid>
      <w:tr w:rsidR="00DD4CD2" w:rsidRPr="00337A67" w:rsidTr="00DD4CD2">
        <w:trPr>
          <w:trHeight w:val="1305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D2" w:rsidRPr="00337A67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D2" w:rsidRPr="00337A67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D2" w:rsidRPr="00337A67" w:rsidRDefault="00DD4CD2" w:rsidP="00DD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DD4CD2" w:rsidRPr="00337A67" w:rsidRDefault="00DD4CD2" w:rsidP="00DD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муниципального образования </w:t>
            </w: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DD4CD2" w:rsidRPr="00337A67" w:rsidTr="00DD4CD2">
        <w:trPr>
          <w:trHeight w:val="315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D2" w:rsidRPr="00337A67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D2" w:rsidRPr="00337A67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D2" w:rsidRPr="00337A67" w:rsidRDefault="00DD4CD2" w:rsidP="00DD4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19.04.2024 № 167</w:t>
            </w:r>
          </w:p>
        </w:tc>
      </w:tr>
      <w:tr w:rsidR="00DD4CD2" w:rsidRPr="00337A67" w:rsidTr="00DD4CD2">
        <w:trPr>
          <w:trHeight w:val="255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D2" w:rsidRPr="00337A67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D2" w:rsidRPr="00337A67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D2" w:rsidRPr="00337A67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D2" w:rsidRPr="00337A67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D2" w:rsidRPr="00337A67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CD2" w:rsidRPr="00337A67" w:rsidTr="00DD4CD2">
        <w:trPr>
          <w:trHeight w:val="75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4CD2" w:rsidRPr="00337A67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внутреннего  финансирования  дефицита бюджета поселения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DD4CD2" w:rsidRPr="00337A67" w:rsidTr="00DD4CD2">
        <w:trPr>
          <w:trHeight w:val="255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D2" w:rsidRPr="00337A67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D2" w:rsidRPr="00337A67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D2" w:rsidRPr="00337A67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D2" w:rsidRPr="00337A67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CD2" w:rsidRPr="00337A67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D4CD2" w:rsidRPr="00337A67" w:rsidTr="00DD4CD2">
        <w:trPr>
          <w:trHeight w:val="75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DD4CD2" w:rsidRPr="00337A67" w:rsidTr="00DD4CD2">
        <w:trPr>
          <w:trHeight w:val="6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01 05 00 00 00 0000 000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1 174,4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D4CD2" w:rsidRPr="00337A67" w:rsidTr="00DD4CD2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D2" w:rsidRPr="00337A67" w:rsidTr="00DD4CD2">
        <w:trPr>
          <w:trHeight w:val="3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01 05 00 00 00 0000 500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DD4CD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-</w:t>
            </w:r>
            <w:r w:rsidRPr="00DD4CD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54575,8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-30285,5</w:t>
            </w:r>
          </w:p>
        </w:tc>
      </w:tr>
      <w:tr w:rsidR="00DD4CD2" w:rsidRPr="00337A67" w:rsidTr="00DD4CD2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D2" w:rsidRPr="00337A67" w:rsidTr="00DD4CD2">
        <w:trPr>
          <w:trHeight w:val="6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01 05 02 00 00 0000 500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DD4CD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-</w:t>
            </w:r>
            <w:r w:rsidRPr="00DD4CD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54575,8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-30825,5</w:t>
            </w:r>
          </w:p>
        </w:tc>
      </w:tr>
      <w:tr w:rsidR="00DD4CD2" w:rsidRPr="00337A67" w:rsidTr="00DD4CD2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D2" w:rsidRPr="00337A67" w:rsidTr="00DD4CD2">
        <w:trPr>
          <w:trHeight w:val="6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01 05 02 01 00 0000 510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DD4CD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-</w:t>
            </w:r>
            <w:r w:rsidRPr="00DD4CD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54575,8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-30285,5</w:t>
            </w:r>
          </w:p>
        </w:tc>
      </w:tr>
      <w:tr w:rsidR="00DD4CD2" w:rsidRPr="00337A67" w:rsidTr="00DD4CD2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DD4CD2" w:rsidRPr="00337A67" w:rsidTr="00DD4CD2">
        <w:trPr>
          <w:trHeight w:val="276"/>
        </w:trPr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DD4CD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-</w:t>
            </w:r>
            <w:r w:rsidRPr="00DD4CD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54575,8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-30285,5</w:t>
            </w:r>
          </w:p>
        </w:tc>
      </w:tr>
      <w:tr w:rsidR="00DD4CD2" w:rsidRPr="00337A67" w:rsidTr="00DD4CD2">
        <w:trPr>
          <w:trHeight w:val="544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D2" w:rsidRPr="00337A67" w:rsidTr="00DD4CD2">
        <w:trPr>
          <w:trHeight w:val="3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01 05 00 00 00 0000 600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55750,2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30285,5</w:t>
            </w:r>
          </w:p>
        </w:tc>
      </w:tr>
      <w:tr w:rsidR="00DD4CD2" w:rsidRPr="00337A67" w:rsidTr="00DD4CD2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D2" w:rsidRPr="00337A67" w:rsidTr="00DD4CD2">
        <w:trPr>
          <w:trHeight w:val="645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01 05 02 00 00 0000 600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55750,2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30285,5</w:t>
            </w:r>
          </w:p>
        </w:tc>
      </w:tr>
      <w:tr w:rsidR="00DD4CD2" w:rsidRPr="00337A67" w:rsidTr="00DD4CD2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D2" w:rsidRPr="00337A67" w:rsidTr="00DD4CD2">
        <w:trPr>
          <w:trHeight w:val="276"/>
        </w:trPr>
        <w:tc>
          <w:tcPr>
            <w:tcW w:w="2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01 05 02 01 00 0000 610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55750,2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30285,5</w:t>
            </w:r>
          </w:p>
        </w:tc>
      </w:tr>
      <w:tr w:rsidR="00DD4CD2" w:rsidRPr="00337A67" w:rsidTr="00DD4CD2">
        <w:trPr>
          <w:trHeight w:val="276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DD4CD2" w:rsidRPr="00337A67" w:rsidTr="00DD4CD2">
        <w:trPr>
          <w:trHeight w:val="285"/>
        </w:trPr>
        <w:tc>
          <w:tcPr>
            <w:tcW w:w="2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CD2" w:rsidRPr="00337A67" w:rsidTr="00DD4CD2">
        <w:trPr>
          <w:trHeight w:val="18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01 05 02 01 10 0000  610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D2" w:rsidRPr="00DD4CD2" w:rsidRDefault="00DD4CD2" w:rsidP="00DD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55750,2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48994,7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30285,5</w:t>
            </w:r>
          </w:p>
        </w:tc>
      </w:tr>
      <w:tr w:rsidR="00DD4CD2" w:rsidRPr="00337A67" w:rsidTr="00DD4CD2">
        <w:trPr>
          <w:trHeight w:val="30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D2" w:rsidRPr="00DD4CD2" w:rsidRDefault="00DD4CD2" w:rsidP="00DD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D4CD2" w:rsidRDefault="00DD4CD2" w:rsidP="00DD4CD2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  <w:sectPr w:rsidR="00DD4CD2" w:rsidSect="00DD4CD2">
          <w:pgSz w:w="11906" w:h="16838"/>
          <w:pgMar w:top="1134" w:right="748" w:bottom="357" w:left="1701" w:header="357" w:footer="709" w:gutter="0"/>
          <w:cols w:space="720"/>
        </w:sect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B85B96" w:rsidRPr="00337A67" w:rsidTr="00B85B96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B96" w:rsidRPr="00337A67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X="-996" w:tblpY="1"/>
              <w:tblOverlap w:val="never"/>
              <w:tblW w:w="16358" w:type="dxa"/>
              <w:tblLayout w:type="fixed"/>
              <w:tblLook w:val="04A0" w:firstRow="1" w:lastRow="0" w:firstColumn="1" w:lastColumn="0" w:noHBand="0" w:noVBand="1"/>
            </w:tblPr>
            <w:tblGrid>
              <w:gridCol w:w="16358"/>
            </w:tblGrid>
            <w:tr w:rsidR="00B85B96" w:rsidRPr="00337A67" w:rsidTr="00B85B96">
              <w:trPr>
                <w:trHeight w:val="551"/>
              </w:trPr>
              <w:tc>
                <w:tcPr>
                  <w:tcW w:w="16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85B96" w:rsidRPr="00337A67" w:rsidRDefault="00B85B96" w:rsidP="00B85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Приложение №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B85B96" w:rsidRPr="00337A67" w:rsidRDefault="00B85B96" w:rsidP="00B85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 </w:t>
                  </w:r>
                  <w:proofErr w:type="gramStart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решению  Совета</w:t>
                  </w:r>
                  <w:proofErr w:type="gramEnd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депутатов </w:t>
                  </w:r>
                </w:p>
                <w:p w:rsidR="00B85B96" w:rsidRPr="00337A67" w:rsidRDefault="00B85B96" w:rsidP="00B85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муниципального образования </w:t>
                  </w:r>
                </w:p>
                <w:p w:rsidR="00B85B96" w:rsidRPr="00337A67" w:rsidRDefault="00B85B96" w:rsidP="00B85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</w:p>
              </w:tc>
            </w:tr>
            <w:tr w:rsidR="00B85B96" w:rsidRPr="00337A67" w:rsidTr="00B85B96">
              <w:trPr>
                <w:trHeight w:val="133"/>
              </w:trPr>
              <w:tc>
                <w:tcPr>
                  <w:tcW w:w="16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5B96" w:rsidRPr="00337A67" w:rsidRDefault="00B85B96" w:rsidP="00B85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19.04.2024 № 167</w:t>
                  </w:r>
                </w:p>
              </w:tc>
            </w:tr>
            <w:tr w:rsidR="00B85B96" w:rsidRPr="00337A67" w:rsidTr="00B85B96">
              <w:trPr>
                <w:trHeight w:val="133"/>
              </w:trPr>
              <w:tc>
                <w:tcPr>
                  <w:tcW w:w="16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85B96" w:rsidRPr="00337A67" w:rsidRDefault="00B85B96" w:rsidP="00B85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85B96" w:rsidRPr="00337A67" w:rsidRDefault="00B85B96" w:rsidP="00B85B96">
            <w:pPr>
              <w:tabs>
                <w:tab w:val="left" w:pos="4590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w w:val="121"/>
                <w:lang w:eastAsia="ru-RU"/>
              </w:rPr>
            </w:pPr>
          </w:p>
          <w:p w:rsidR="00B85B96" w:rsidRPr="00337A67" w:rsidRDefault="00B85B96" w:rsidP="00B85B96">
            <w:pPr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Поступление доходов в бюджет сельсовета</w:t>
            </w:r>
          </w:p>
          <w:p w:rsidR="00B85B96" w:rsidRPr="00337A67" w:rsidRDefault="00B85B96" w:rsidP="00B85B96">
            <w:pPr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год и на плановый период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годов.</w:t>
            </w:r>
          </w:p>
          <w:p w:rsidR="00B85B96" w:rsidRPr="00AE3A5E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85B96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4604" w:type="dxa"/>
              <w:tblInd w:w="1111" w:type="dxa"/>
              <w:tblLayout w:type="fixed"/>
              <w:tblLook w:val="01E0" w:firstRow="1" w:lastRow="1" w:firstColumn="1" w:lastColumn="1" w:noHBand="0" w:noVBand="0"/>
            </w:tblPr>
            <w:tblGrid>
              <w:gridCol w:w="2992"/>
              <w:gridCol w:w="7793"/>
              <w:gridCol w:w="1273"/>
              <w:gridCol w:w="1273"/>
              <w:gridCol w:w="1273"/>
            </w:tblGrid>
            <w:tr w:rsidR="00B85B96" w:rsidRPr="00A74766" w:rsidTr="00B85B96">
              <w:trPr>
                <w:tblHeader/>
              </w:trPr>
              <w:tc>
                <w:tcPr>
                  <w:tcW w:w="299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tbl>
                  <w:tblPr>
                    <w:tblOverlap w:val="never"/>
                    <w:tblW w:w="3251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51"/>
                  </w:tblGrid>
                  <w:tr w:rsidR="00B85B96" w:rsidRPr="00A74766" w:rsidTr="00B85B96">
                    <w:trPr>
                      <w:jc w:val="center"/>
                    </w:trPr>
                    <w:tc>
                      <w:tcPr>
                        <w:tcW w:w="325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5B96" w:rsidRPr="00A74766" w:rsidRDefault="00B85B96" w:rsidP="00511348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7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Код бюджетной классификации Российской Федерации</w:t>
                        </w:r>
                      </w:p>
                    </w:tc>
                  </w:tr>
                </w:tbl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9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677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770"/>
                  </w:tblGrid>
                  <w:tr w:rsidR="00B85B96" w:rsidRPr="00A74766" w:rsidTr="00B85B96">
                    <w:trPr>
                      <w:jc w:val="center"/>
                    </w:trPr>
                    <w:tc>
                      <w:tcPr>
                        <w:tcW w:w="67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5B96" w:rsidRPr="00A74766" w:rsidRDefault="00B85B96" w:rsidP="00511348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7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Наименование кода дохода бюджета</w:t>
                        </w:r>
                      </w:p>
                    </w:tc>
                  </w:tr>
                </w:tbl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B85B96" w:rsidRPr="00A74766" w:rsidTr="00B85B96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5B96" w:rsidRPr="00A74766" w:rsidRDefault="00B85B96" w:rsidP="00511348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7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2024 год</w:t>
                        </w:r>
                      </w:p>
                    </w:tc>
                  </w:tr>
                </w:tbl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B85B96" w:rsidRPr="00A74766" w:rsidTr="00B85B96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5B96" w:rsidRPr="00A74766" w:rsidRDefault="00B85B96" w:rsidP="00511348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7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2025 год</w:t>
                        </w:r>
                      </w:p>
                    </w:tc>
                  </w:tr>
                </w:tbl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B85B96" w:rsidRPr="00A74766" w:rsidTr="00B85B96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5B96" w:rsidRPr="00A74766" w:rsidRDefault="00B85B96" w:rsidP="00511348">
                        <w:pPr>
                          <w:framePr w:hSpace="180" w:wrap="around" w:vAnchor="text" w:hAnchor="text" w:x="-996" w:y="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76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2026 год</w:t>
                        </w:r>
                      </w:p>
                    </w:tc>
                  </w:tr>
                </w:tbl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1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1 00 00000 00 0000 000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17 035,9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17 066,5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17 828,1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1 01 00000 00 0000 000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10 852,0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11 453,0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12 082,0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10 852,0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11 453,0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12 082,0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1 01 02010 01 0000 110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10 682,0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11 275,0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11 897,0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1 01 02010 01 1000 110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</w:t>
                  </w: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10 682,0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11 275,0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11 897,0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1 01 02020 01 0000 110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1 01 02020 01 1000 110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1 01 02030 01 0000 110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134,0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145,0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1 01 02030 01 1000 110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134,0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145,0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1 03 00000 00 0000 000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3 314,7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3 385,3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3 513,9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1 03 02000 01 0000 110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3 314,7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3 385,3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3 513,9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1 03 02230 01 0000 110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1 728,8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1 761,2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1 830,4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1 03 02231 01 0000 110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1 728,8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1 761,2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1 830,4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1 03 02240 01 0000 110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инжекторных</w:t>
                  </w:r>
                  <w:proofErr w:type="spellEnd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1 03 02241 01 0000 110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инжекторных</w:t>
                  </w:r>
                  <w:proofErr w:type="spellEnd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9,7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1 03 02250 01 0000 110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Доходы от уплаты акцизов на автомобильный бензин, подлежащие распределению между бюджетами субъектов Российской Федерации и </w:t>
                  </w: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1 792,5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1 833,7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1 906,4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1 03 02251 01 0000 110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1 792,5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1 833,7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1 906,4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1 03 02260 01 0000 110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-214,8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-218,9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-232,6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1 03 02261 01 0000 110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-214,8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-218,9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-232,6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1 05 00000 00 0000 000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СОВОКУПНЫЙ ДОХОД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234,0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1 05 03000 01 0000 110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234,0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1 05 03010 01 0000 110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234,0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1 06 00000 00 0000 000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2 296,0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1 807,0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1 807,0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1 06 01000 00 0000 110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1 06 01030 10 0000 110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1 06 01030 10 1000 110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437,0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1 06 06000 00 0000 110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1 869,0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1 370,0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1 370,0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1 06 06030 00 0000 110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1 041,0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1 06 06033 10 0000 110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1 041,0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1 06 06033 10 1000 110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1 041,0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525,0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1 06 06040 00 0000 110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1 06 06043 10 0000 110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1 06 06043 10 1000 110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828,0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845,0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1 11 00000 00 0000 000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1 11 05000 00 0000 120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</w:t>
                  </w: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1 11 05020 00 0000 120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1 11 05025 10 0000 120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189,2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1 16 00000 00 0000 000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1 16 02000 02 0000 140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Административные штрафы, установленные законами субъектов Российской Федерации об административных правонарушениях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1 16 02020 02 0000 140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1 17 00000 00 0000 000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1 17 15000 00 0000 150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Инициативные платежи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1 17 15030 10 0000 150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Инициативные платежи, зачисляемые в бюджеты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37 539,9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31 928,2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12 457,4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2 02 00000 00 0000 000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37 539,9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31 928,2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12 457,4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2 02 10000 00 0000 150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14 140,9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11 046,0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10 873,0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2 02 15001 00 0000 150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13 176,0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10 645,0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10 472,0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2 02 15001 10 0000 150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13 176,0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10 645,0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10 472,0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2 02 19999 00 0000 150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дотации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964,9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2 02 19999 10 0000 150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дотации бюджетам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964,9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2 02 20000 00 0000 150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23 013,4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20 456,9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2 02 20077 00 0000 150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Субсидии бюджетам на </w:t>
                  </w:r>
                  <w:proofErr w:type="spellStart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20 000,0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19 338,2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2 02 20077 10 0000 150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Субсидии бюджетам сельских поселений на </w:t>
                  </w:r>
                  <w:proofErr w:type="spellStart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20 000,0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19 338,2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2 02 20216 00 0000 150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2 155,9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2 02 20216 10 0000 150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2 155,9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1 118,7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2 02 29999 00 0000 150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субсидии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857,5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2 02 29999 10 0000 150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857,5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2 02 29999 10 9000 150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Субсидии бюджетам сельских поселений на реализацию проектов развития общественной инфраструктуры, основанных на местных инициативах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857,5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2 02 30000 00 0000 150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385,6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2 02 35118 00 0000 150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385,6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2 02 35118 10 0000 150</w:t>
                  </w: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385,6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425,3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465,7</w:t>
                  </w:r>
                </w:p>
              </w:tc>
            </w:tr>
            <w:tr w:rsidR="00B85B96" w:rsidRPr="00A74766" w:rsidTr="00B85B96">
              <w:tc>
                <w:tcPr>
                  <w:tcW w:w="2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 ДОХОДОВ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54 575,8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48 994,7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B85B96" w:rsidRPr="00A74766" w:rsidRDefault="00B85B96" w:rsidP="00511348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47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30 285,5</w:t>
                  </w:r>
                </w:p>
              </w:tc>
            </w:tr>
          </w:tbl>
          <w:p w:rsidR="00B85B96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B96" w:rsidRPr="00337A67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85B96" w:rsidRPr="00337A67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депутатов </w:t>
            </w:r>
          </w:p>
          <w:p w:rsidR="00B85B96" w:rsidRPr="00337A67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B85B96" w:rsidRPr="00337A67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B85B96" w:rsidRPr="00337A67" w:rsidTr="00B85B96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B96" w:rsidRPr="00337A67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19.04.2024 № 167</w:t>
            </w:r>
          </w:p>
        </w:tc>
      </w:tr>
    </w:tbl>
    <w:p w:rsidR="00B85B96" w:rsidRPr="00337A67" w:rsidRDefault="00B85B96" w:rsidP="00B85B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12" w:name="_Toc105952697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Распределение</w:t>
      </w:r>
      <w:bookmarkEnd w:id="12"/>
    </w:p>
    <w:p w:rsidR="00B85B96" w:rsidRDefault="00B85B96" w:rsidP="00B85B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13" w:name="_Toc105952698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бюджетных ассигнований </w:t>
      </w:r>
      <w:bookmarkEnd w:id="13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бюджета поселения по разделам и подразделам классификации расходов</w:t>
      </w:r>
    </w:p>
    <w:p w:rsidR="00B85B96" w:rsidRPr="00337A67" w:rsidRDefault="00B85B96" w:rsidP="00B85B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на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 и на плановый период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и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годов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ab/>
        <w:t xml:space="preserve">                                                     </w:t>
      </w:r>
    </w:p>
    <w:p w:rsidR="00B85B96" w:rsidRDefault="00B85B96" w:rsidP="00B85B96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</w:t>
      </w:r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</w:t>
      </w:r>
      <w:proofErr w:type="spellStart"/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тыс.рублей</w:t>
      </w:r>
      <w:proofErr w:type="spellEnd"/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)</w:t>
      </w:r>
    </w:p>
    <w:tbl>
      <w:tblPr>
        <w:tblOverlap w:val="never"/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851"/>
        <w:gridCol w:w="992"/>
        <w:gridCol w:w="1276"/>
        <w:gridCol w:w="1559"/>
        <w:gridCol w:w="1701"/>
      </w:tblGrid>
      <w:tr w:rsidR="00B85B96" w:rsidRPr="00F55E18" w:rsidTr="00B85B96">
        <w:trPr>
          <w:tblHeader/>
        </w:trPr>
        <w:tc>
          <w:tcPr>
            <w:tcW w:w="836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0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54"/>
            </w:tblGrid>
            <w:tr w:rsidR="00B85B96" w:rsidRPr="00F55E18" w:rsidTr="00B85B96">
              <w:trPr>
                <w:trHeight w:val="420"/>
                <w:jc w:val="center"/>
              </w:trPr>
              <w:tc>
                <w:tcPr>
                  <w:tcW w:w="70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F55E18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</w:tr>
          </w:tbl>
          <w:p w:rsidR="00B85B96" w:rsidRPr="00F55E18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F55E18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85B96" w:rsidRPr="00F55E18" w:rsidTr="00B85B9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F55E18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Рз</w:t>
                  </w:r>
                  <w:proofErr w:type="spellEnd"/>
                </w:p>
              </w:tc>
            </w:tr>
          </w:tbl>
          <w:p w:rsidR="00B85B96" w:rsidRPr="00F55E18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F55E18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2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17"/>
            </w:tblGrid>
            <w:tr w:rsidR="00B85B96" w:rsidRPr="00F55E18" w:rsidTr="00B85B96">
              <w:trPr>
                <w:jc w:val="center"/>
              </w:trPr>
              <w:tc>
                <w:tcPr>
                  <w:tcW w:w="12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F55E18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</w:t>
                  </w:r>
                  <w:proofErr w:type="spellEnd"/>
                </w:p>
              </w:tc>
            </w:tr>
          </w:tbl>
          <w:p w:rsidR="00B85B96" w:rsidRPr="00F55E18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F55E18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85B96" w:rsidRPr="00F55E18" w:rsidTr="00B85B96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F55E18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</w:p>
              </w:tc>
            </w:tr>
          </w:tbl>
          <w:p w:rsidR="00B85B96" w:rsidRPr="00F55E18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F55E18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85B96" w:rsidRPr="00F55E18" w:rsidTr="00B85B96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F55E18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</w:p>
              </w:tc>
            </w:tr>
          </w:tbl>
          <w:p w:rsidR="00B85B96" w:rsidRPr="00F55E18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F55E18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62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21"/>
            </w:tblGrid>
            <w:tr w:rsidR="00B85B96" w:rsidRPr="00F55E18" w:rsidTr="00B85B96">
              <w:trPr>
                <w:jc w:val="center"/>
              </w:trPr>
              <w:tc>
                <w:tcPr>
                  <w:tcW w:w="162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F55E18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</w:p>
              </w:tc>
            </w:tr>
          </w:tbl>
          <w:p w:rsidR="00B85B96" w:rsidRPr="00F55E18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5B96" w:rsidRPr="00F55E18" w:rsidRDefault="00B85B96" w:rsidP="00B85B9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Overlap w:val="never"/>
        <w:tblW w:w="14724" w:type="dxa"/>
        <w:tblInd w:w="276" w:type="dxa"/>
        <w:tblLayout w:type="fixed"/>
        <w:tblLook w:val="01E0" w:firstRow="1" w:lastRow="1" w:firstColumn="1" w:lastColumn="1" w:noHBand="0" w:noVBand="0"/>
      </w:tblPr>
      <w:tblGrid>
        <w:gridCol w:w="8357"/>
        <w:gridCol w:w="851"/>
        <w:gridCol w:w="989"/>
        <w:gridCol w:w="1273"/>
        <w:gridCol w:w="1556"/>
        <w:gridCol w:w="1698"/>
      </w:tblGrid>
      <w:tr w:rsidR="00B85B96" w:rsidRPr="00F55E18" w:rsidTr="00B85B96">
        <w:trPr>
          <w:tblHeader/>
        </w:trPr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0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54"/>
            </w:tblGrid>
            <w:tr w:rsidR="00B85B96" w:rsidRPr="00F55E18" w:rsidTr="00B85B96">
              <w:trPr>
                <w:jc w:val="center"/>
              </w:trPr>
              <w:tc>
                <w:tcPr>
                  <w:tcW w:w="70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F55E18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</w:tbl>
          <w:p w:rsidR="00B85B96" w:rsidRPr="00F55E18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F55E18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85B96" w:rsidRPr="00F55E18" w:rsidTr="00B85B9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F55E18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</w:tbl>
          <w:p w:rsidR="00B85B96" w:rsidRPr="00F55E18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F55E18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85B96" w:rsidRPr="00F55E18" w:rsidTr="00B85B96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F55E18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</w:tbl>
          <w:p w:rsidR="00B85B96" w:rsidRPr="00F55E18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F55E18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85B96" w:rsidRPr="00F55E18" w:rsidTr="00B85B96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F55E18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</w:tbl>
          <w:p w:rsidR="00B85B96" w:rsidRPr="00F55E18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F55E18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49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91"/>
            </w:tblGrid>
            <w:tr w:rsidR="00B85B96" w:rsidRPr="00F55E18" w:rsidTr="00B85B96">
              <w:trPr>
                <w:jc w:val="center"/>
              </w:trPr>
              <w:tc>
                <w:tcPr>
                  <w:tcW w:w="14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F55E18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:rsidR="00B85B96" w:rsidRPr="00F55E18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F55E18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85B96" w:rsidRPr="00F55E18" w:rsidTr="00B85B96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F55E18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55E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</w:tbl>
          <w:p w:rsidR="00B85B96" w:rsidRPr="00F55E18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B96" w:rsidRPr="00F55E18" w:rsidTr="00B85B96">
        <w:trPr>
          <w:trHeight w:val="399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6 932,1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7 177,0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7 177,0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465,7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1 060,0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9 229,9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6 518,7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9 229,9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31 289,8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26 536,0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7 537,4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5 821,9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1 185,8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1 434,8</w:t>
            </w:r>
          </w:p>
        </w:tc>
      </w:tr>
      <w:tr w:rsidR="00B85B96" w:rsidRPr="00F55E18" w:rsidTr="00B85B96"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8B2B63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55 750,2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48 994,7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A762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6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30 285,5</w:t>
            </w:r>
          </w:p>
        </w:tc>
      </w:tr>
    </w:tbl>
    <w:tbl>
      <w:tblPr>
        <w:tblpPr w:leftFromText="180" w:rightFromText="180" w:vertAnchor="text" w:tblpX="-996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15735"/>
      </w:tblGrid>
      <w:tr w:rsidR="00B85B96" w:rsidRPr="00337A67" w:rsidTr="00B85B96">
        <w:trPr>
          <w:trHeight w:val="439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B96" w:rsidRPr="00337A67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B96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B96" w:rsidRPr="00337A67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85B96" w:rsidRPr="00337A67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решению  Совета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депутатов </w:t>
            </w:r>
          </w:p>
          <w:p w:rsidR="00B85B96" w:rsidRPr="00337A67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B85B96" w:rsidRPr="00337A67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B85B96" w:rsidRPr="00337A67" w:rsidTr="00B85B96">
        <w:trPr>
          <w:trHeight w:val="106"/>
        </w:trPr>
        <w:tc>
          <w:tcPr>
            <w:tcW w:w="1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B96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19 04.2024 № 167</w:t>
            </w:r>
          </w:p>
          <w:p w:rsidR="00B85B96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B96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5B96" w:rsidRDefault="00B85B96" w:rsidP="00B85B96">
            <w:pPr>
              <w:spacing w:after="0" w:line="240" w:lineRule="auto"/>
              <w:ind w:left="-5411" w:firstLine="5411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Ведомственная структура расходов бюджета поселения</w:t>
            </w:r>
          </w:p>
          <w:p w:rsidR="00B85B96" w:rsidRDefault="00B85B96" w:rsidP="00B85B96">
            <w:pPr>
              <w:spacing w:after="0" w:line="240" w:lineRule="auto"/>
              <w:ind w:left="-5411" w:firstLine="5411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год 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</w:t>
            </w:r>
            <w:proofErr w:type="gramEnd"/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B85B96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тыс. руб.</w:t>
            </w:r>
          </w:p>
          <w:p w:rsidR="00B85B96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  <w:p w:rsidR="00B85B96" w:rsidRPr="00337A67" w:rsidRDefault="00B85B96" w:rsidP="00B85B96">
            <w:pPr>
              <w:spacing w:after="0" w:line="240" w:lineRule="auto"/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Overlap w:val="never"/>
        <w:tblW w:w="14449" w:type="dxa"/>
        <w:tblInd w:w="270" w:type="dxa"/>
        <w:tblLayout w:type="fixed"/>
        <w:tblLook w:val="01E0" w:firstRow="1" w:lastRow="1" w:firstColumn="1" w:lastColumn="1" w:noHBand="0" w:noVBand="0"/>
      </w:tblPr>
      <w:tblGrid>
        <w:gridCol w:w="6558"/>
        <w:gridCol w:w="681"/>
        <w:gridCol w:w="681"/>
        <w:gridCol w:w="539"/>
        <w:gridCol w:w="2037"/>
        <w:gridCol w:w="542"/>
        <w:gridCol w:w="1137"/>
        <w:gridCol w:w="1143"/>
        <w:gridCol w:w="1131"/>
      </w:tblGrid>
      <w:tr w:rsidR="00B85B96" w:rsidRPr="00B40C23" w:rsidTr="00B85B96">
        <w:trPr>
          <w:tblHeader/>
        </w:trPr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6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40"/>
            </w:tblGrid>
            <w:tr w:rsidR="00B85B96" w:rsidRPr="00B40C23" w:rsidTr="00B85B96">
              <w:trPr>
                <w:jc w:val="center"/>
              </w:trPr>
              <w:tc>
                <w:tcPr>
                  <w:tcW w:w="56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B40C23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Наименование</w:t>
                  </w:r>
                </w:p>
              </w:tc>
            </w:tr>
          </w:tbl>
          <w:p w:rsidR="00B85B96" w:rsidRPr="00B40C23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B40C23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85B96" w:rsidRPr="00B40C23" w:rsidTr="00B85B96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B40C23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ВЕД</w:t>
                  </w:r>
                </w:p>
              </w:tc>
            </w:tr>
          </w:tbl>
          <w:p w:rsidR="00B85B96" w:rsidRPr="00B40C23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B40C23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85B96" w:rsidRPr="00B40C23" w:rsidTr="00B85B96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B40C23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</w:tr>
          </w:tbl>
          <w:p w:rsidR="00B85B96" w:rsidRPr="00B40C23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B40C23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85B96" w:rsidRPr="00B40C23" w:rsidTr="00B85B96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B40C23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</w:tr>
          </w:tbl>
          <w:p w:rsidR="00B85B96" w:rsidRPr="00B40C23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B40C23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85B96" w:rsidRPr="00B40C23" w:rsidTr="00B85B9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B40C23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:rsidR="00B85B96" w:rsidRPr="00B40C23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B40C23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85B96" w:rsidRPr="00B40C23" w:rsidTr="00B85B96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B40C23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ВР</w:t>
                  </w:r>
                </w:p>
              </w:tc>
            </w:tr>
          </w:tbl>
          <w:p w:rsidR="00B85B96" w:rsidRPr="00B40C23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B40C23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85B96" w:rsidRPr="00B40C23" w:rsidTr="00B85B96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B40C23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B85B96" w:rsidRPr="00B40C23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B40C23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85B96" w:rsidRPr="00B40C23" w:rsidTr="00B85B96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B40C23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:rsidR="00B85B96" w:rsidRPr="00B40C23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B40C23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85B96" w:rsidRPr="00B40C23" w:rsidTr="00B85B96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B40C23" w:rsidRDefault="00B85B96" w:rsidP="00B85B9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:rsidR="00B85B96" w:rsidRPr="00B40C23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сельсовет Беляевского района Оренбургской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55 750,2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47 808,9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28 850,7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 непрограммные мероприятия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резерва финансовый и материальных ресурсов для ликвидации чрезвычайных ситуаций, со финансирование </w:t>
            </w: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 в области защиты населения и территорий от чрезвычайных ситуаций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9 229,9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направление на реализацию приоритетных проектов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завершению реализации инициативных проектов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муниципального жилищного фонда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1 127,5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20 439,2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20 439,2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озеленению территории поселения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3 245,8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4 386,4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3 245,8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4 386,4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захоронению граждан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85B96" w:rsidRPr="00B40C23" w:rsidTr="00B85B96">
        <w:trPr>
          <w:trHeight w:val="1526"/>
        </w:trPr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1 185,8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1 434,8</w:t>
            </w:r>
          </w:p>
        </w:tc>
      </w:tr>
      <w:tr w:rsidR="00B85B96" w:rsidRPr="00B40C23" w:rsidTr="00B85B96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13F2" w:rsidRDefault="00B85B96" w:rsidP="00B85B9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13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55 750,2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bCs/>
                <w:color w:val="000000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</w:rPr>
              <w:t>48 994,7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B40C23" w:rsidRDefault="00B85B96" w:rsidP="00B85B96">
            <w:pPr>
              <w:jc w:val="right"/>
              <w:rPr>
                <w:bCs/>
                <w:color w:val="000000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</w:rPr>
              <w:t>30 285,5</w:t>
            </w:r>
          </w:p>
        </w:tc>
      </w:tr>
    </w:tbl>
    <w:p w:rsidR="00B85B96" w:rsidRDefault="00B85B96" w:rsidP="00B85B96"/>
    <w:p w:rsidR="00B85B96" w:rsidRPr="00B40C23" w:rsidRDefault="00B85B96" w:rsidP="00B85B96"/>
    <w:p w:rsidR="00B85B96" w:rsidRDefault="00B85B96" w:rsidP="00B85B96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B96" w:rsidRPr="00337A67" w:rsidRDefault="00B85B96" w:rsidP="00B85B96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</w:p>
    <w:p w:rsidR="00B85B96" w:rsidRPr="00337A67" w:rsidRDefault="00B85B96" w:rsidP="00B85B96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 Совета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</w:p>
    <w:p w:rsidR="00B85B96" w:rsidRDefault="00B85B96" w:rsidP="00B85B96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B85B96" w:rsidRDefault="00B85B96" w:rsidP="00B85B96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B85B96" w:rsidRPr="00337A67" w:rsidRDefault="00B85B96" w:rsidP="00B85B96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19.04.2024 № 167</w:t>
      </w: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5B96" w:rsidRPr="00B40C23" w:rsidRDefault="00B85B96" w:rsidP="00B85B96"/>
    <w:p w:rsidR="00B85B96" w:rsidRDefault="00B85B96" w:rsidP="00B85B96"/>
    <w:p w:rsidR="00B85B96" w:rsidRDefault="00B85B96" w:rsidP="00B85B96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Изменения в в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едомственн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ой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структур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расходов бюджета </w:t>
      </w:r>
      <w:proofErr w:type="spell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поселенияна</w:t>
      </w:r>
      <w:proofErr w:type="spell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год  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</w:t>
      </w:r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плановый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B85B96" w:rsidRDefault="00B85B96" w:rsidP="00B85B96">
      <w:pPr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тыс. руб.</w:t>
      </w:r>
    </w:p>
    <w:tbl>
      <w:tblPr>
        <w:tblStyle w:val="a5"/>
        <w:tblW w:w="14560" w:type="dxa"/>
        <w:tblInd w:w="-6" w:type="dxa"/>
        <w:tblLook w:val="04A0" w:firstRow="1" w:lastRow="0" w:firstColumn="1" w:lastColumn="0" w:noHBand="0" w:noVBand="1"/>
      </w:tblPr>
      <w:tblGrid>
        <w:gridCol w:w="6512"/>
        <w:gridCol w:w="1055"/>
        <w:gridCol w:w="926"/>
        <w:gridCol w:w="926"/>
        <w:gridCol w:w="2333"/>
        <w:gridCol w:w="1042"/>
        <w:gridCol w:w="1766"/>
      </w:tblGrid>
      <w:tr w:rsidR="00B85B96" w:rsidTr="00B85B96"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tbl>
            <w:tblPr>
              <w:tblOverlap w:val="never"/>
              <w:tblW w:w="5640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40"/>
            </w:tblGrid>
            <w:tr w:rsidR="00B85B96" w:rsidRPr="00B40C23" w:rsidTr="00B85B96">
              <w:trPr>
                <w:jc w:val="center"/>
              </w:trPr>
              <w:tc>
                <w:tcPr>
                  <w:tcW w:w="56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B40C23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B85B96" w:rsidRPr="00B40C23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85B96" w:rsidRPr="00B40C23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6"/>
            </w:tblGrid>
            <w:tr w:rsidR="00B85B96" w:rsidRPr="00B40C23" w:rsidTr="00B85B96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B40C23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ВЕД</w:t>
                  </w:r>
                </w:p>
              </w:tc>
            </w:tr>
          </w:tbl>
          <w:p w:rsidR="00B85B96" w:rsidRPr="00B40C23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85B96" w:rsidRPr="00B40C23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85B96" w:rsidRPr="00B40C23" w:rsidTr="00B85B96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B40C23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</w:tr>
          </w:tbl>
          <w:p w:rsidR="00B85B96" w:rsidRPr="00B40C23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85B96" w:rsidRPr="00B40C23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85B96" w:rsidRPr="00B40C23" w:rsidTr="00B85B96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B40C23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</w:tr>
          </w:tbl>
          <w:p w:rsidR="00B85B96" w:rsidRPr="00B40C23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85B96" w:rsidRPr="00B40C23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85B96" w:rsidRPr="00B40C23" w:rsidTr="00B85B9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B40C23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:rsidR="00B85B96" w:rsidRPr="00B40C23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85B96" w:rsidRPr="00B40C23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85B96" w:rsidRPr="00B40C23" w:rsidTr="00B85B96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B40C23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ВР</w:t>
                  </w:r>
                </w:p>
              </w:tc>
            </w:tr>
          </w:tbl>
          <w:p w:rsidR="00B85B96" w:rsidRPr="00B40C23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85B96" w:rsidRPr="00B40C23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85B96" w:rsidRPr="00B40C23" w:rsidTr="00B85B96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B40C23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B85B96" w:rsidRPr="00B40C23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B40C23">
              <w:rPr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bCs/>
                <w:color w:val="000000"/>
                <w:sz w:val="24"/>
                <w:szCs w:val="24"/>
              </w:rPr>
              <w:t xml:space="preserve"> сельсовет Беляевского района Оренбургской области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bCs/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</w:t>
            </w:r>
            <w:r w:rsidRPr="00B40C23">
              <w:rPr>
                <w:color w:val="000000"/>
                <w:sz w:val="24"/>
                <w:szCs w:val="24"/>
              </w:rPr>
              <w:lastRenderedPageBreak/>
              <w:t xml:space="preserve">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AB292D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-399,9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Прочие  непрограммные мероприятия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AB292D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-399,9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AB292D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-399,9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66" w:type="dxa"/>
          </w:tcPr>
          <w:p w:rsidR="00B85B96" w:rsidRPr="00AB292D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-399,9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AB292D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05 4 07 00000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AB292D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+399,9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AB292D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+399,9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AB292D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+399,9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Pr="00AB292D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AB292D">
              <w:rPr>
                <w:color w:val="000000"/>
                <w:w w:val="121"/>
                <w:sz w:val="24"/>
                <w:szCs w:val="24"/>
              </w:rPr>
              <w:t>+399,9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B85B96" w:rsidRPr="00EB0EFA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B85B96" w:rsidRPr="00EB0EFA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B85B96" w:rsidRPr="00EB0EFA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B85B96" w:rsidRPr="00EB0EFA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+209,5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  <w:vAlign w:val="center"/>
          </w:tcPr>
          <w:p w:rsidR="00B85B96" w:rsidRPr="00EB0EFA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+209,5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B85B96" w:rsidRPr="00EB0EFA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  <w:vAlign w:val="center"/>
          </w:tcPr>
          <w:p w:rsidR="00B85B96" w:rsidRPr="00EB0EFA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B85B96" w:rsidRPr="00EB0EFA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+2 399,6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  <w:vAlign w:val="center"/>
          </w:tcPr>
          <w:p w:rsidR="00B85B96" w:rsidRPr="00EB0EFA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+2 399,6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Мероприятия направление на реализацию приоритетных проектов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Мероприятия по завершению реализации инициативных проектов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6126F3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126F3">
              <w:rPr>
                <w:color w:val="000000"/>
                <w:w w:val="121"/>
                <w:sz w:val="24"/>
                <w:szCs w:val="24"/>
              </w:rPr>
              <w:t>+100,0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6126F3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126F3">
              <w:rPr>
                <w:color w:val="000000"/>
                <w:w w:val="121"/>
                <w:sz w:val="24"/>
                <w:szCs w:val="24"/>
              </w:rPr>
              <w:t>+100,0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6126F3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126F3">
              <w:rPr>
                <w:color w:val="000000"/>
                <w:w w:val="121"/>
                <w:sz w:val="24"/>
                <w:szCs w:val="24"/>
              </w:rPr>
              <w:t>+100,0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Содержание и ремонт муниципального жилищного фонда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6126F3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126F3">
              <w:rPr>
                <w:color w:val="000000"/>
                <w:w w:val="121"/>
                <w:sz w:val="24"/>
                <w:szCs w:val="24"/>
              </w:rPr>
              <w:t>+100,0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Pr="006126F3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6126F3">
              <w:rPr>
                <w:color w:val="000000"/>
                <w:w w:val="121"/>
                <w:sz w:val="24"/>
                <w:szCs w:val="24"/>
              </w:rPr>
              <w:t>+100,0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EB0EFA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+512,8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EB0EFA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+512,8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EB0EFA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+512,8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Реализация мероприятий по озеленению территории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EB0EFA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+512,8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Pr="00EB0EFA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+512,8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по захоронению граждан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EB0EFA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+108,4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rPr>
          <w:trHeight w:val="918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Средства по соглашению переданные в районный бюджет на дом культуры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EB0EFA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+108,4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B85B96" w:rsidRPr="00EB0EFA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EB0EFA">
              <w:rPr>
                <w:color w:val="000000"/>
                <w:w w:val="121"/>
                <w:sz w:val="24"/>
                <w:szCs w:val="24"/>
              </w:rPr>
              <w:t>+108,4</w:t>
            </w: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05 4 06 00000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B85B96" w:rsidRDefault="00B85B96" w:rsidP="00B85B96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B85B96" w:rsidTr="00B85B96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B40C23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B85B96" w:rsidRPr="005D0D60" w:rsidRDefault="00B85B96" w:rsidP="00B85B96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3330,3</w:t>
            </w:r>
          </w:p>
        </w:tc>
      </w:tr>
    </w:tbl>
    <w:p w:rsidR="00B85B96" w:rsidRDefault="00B85B96" w:rsidP="00B85B96">
      <w:pPr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B85B96" w:rsidRPr="00337A67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85B96" w:rsidRPr="00337A67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 Совета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19.04.2024 № 167</w:t>
      </w: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B96" w:rsidRDefault="00B85B96" w:rsidP="00B85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ПОСЕЛЕНИЯ ПО РАЗДЕЛАМ, ПОДРАЗДЕЛАМ, ЦЕЛЕВЫМ СТАТЬЯМ (МУНИЦИПАЛЬН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ЫХ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ГОД  И</w:t>
      </w:r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ПЛАНОВЫЙ 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Тыс. руб.</w:t>
      </w:r>
    </w:p>
    <w:tbl>
      <w:tblPr>
        <w:tblOverlap w:val="never"/>
        <w:tblW w:w="14597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6650"/>
        <w:gridCol w:w="712"/>
        <w:gridCol w:w="712"/>
        <w:gridCol w:w="1984"/>
        <w:gridCol w:w="851"/>
        <w:gridCol w:w="1276"/>
        <w:gridCol w:w="1278"/>
        <w:gridCol w:w="1134"/>
      </w:tblGrid>
      <w:tr w:rsidR="00B85B96" w:rsidRPr="00134BE4" w:rsidTr="00B85B96">
        <w:trPr>
          <w:tblHeader/>
        </w:trPr>
        <w:tc>
          <w:tcPr>
            <w:tcW w:w="6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6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40"/>
            </w:tblGrid>
            <w:tr w:rsidR="00B85B96" w:rsidRPr="009C544E" w:rsidTr="00B85B96">
              <w:trPr>
                <w:jc w:val="center"/>
              </w:trPr>
              <w:tc>
                <w:tcPr>
                  <w:tcW w:w="56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C544E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B85B96" w:rsidRPr="009C544E" w:rsidRDefault="00B85B96" w:rsidP="00B85B96">
            <w:pPr>
              <w:spacing w:line="1" w:lineRule="auto"/>
              <w:rPr>
                <w:b/>
                <w:sz w:val="24"/>
                <w:szCs w:val="24"/>
              </w:rPr>
            </w:pPr>
          </w:p>
          <w:p w:rsidR="00B85B96" w:rsidRPr="009C544E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85B96" w:rsidRPr="009C544E" w:rsidTr="00B85B96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C544E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85B96" w:rsidRPr="009C544E" w:rsidRDefault="00B85B96" w:rsidP="00B85B96">
            <w:pPr>
              <w:spacing w:line="1" w:lineRule="auto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C544E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85B96" w:rsidRPr="009C544E" w:rsidTr="00B85B96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C544E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</w:tr>
          </w:tbl>
          <w:p w:rsidR="00B85B96" w:rsidRPr="009C544E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C544E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85B96" w:rsidRPr="009C544E" w:rsidTr="00B85B96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C544E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</w:tr>
          </w:tbl>
          <w:p w:rsidR="00B85B96" w:rsidRPr="009C544E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C544E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9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04"/>
            </w:tblGrid>
            <w:tr w:rsidR="00B85B96" w:rsidRPr="009C544E" w:rsidTr="00B85B96">
              <w:trPr>
                <w:jc w:val="center"/>
              </w:trPr>
              <w:tc>
                <w:tcPr>
                  <w:tcW w:w="19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C544E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:rsidR="00B85B96" w:rsidRPr="009C544E" w:rsidRDefault="00B85B96" w:rsidP="00B85B96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C544E" w:rsidRDefault="00B85B96" w:rsidP="00B85B96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85B96" w:rsidRPr="009C544E" w:rsidTr="00B85B96"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C544E" w:rsidRDefault="00B85B96" w:rsidP="00B85B9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ВР</w:t>
                  </w:r>
                </w:p>
              </w:tc>
            </w:tr>
          </w:tbl>
          <w:p w:rsidR="00B85B96" w:rsidRPr="009C544E" w:rsidRDefault="00B85B96" w:rsidP="00B85B96">
            <w:pPr>
              <w:spacing w:line="1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C544E" w:rsidRDefault="00B85B96" w:rsidP="00B85B96">
            <w:pPr>
              <w:jc w:val="center"/>
              <w:rPr>
                <w:b/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85B96" w:rsidRPr="009C544E" w:rsidTr="00B85B96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C544E" w:rsidRDefault="00B85B96" w:rsidP="00B85B96">
                  <w:pPr>
                    <w:jc w:val="center"/>
                    <w:rPr>
                      <w:b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2024 год</w:t>
                  </w:r>
                </w:p>
              </w:tc>
            </w:tr>
          </w:tbl>
          <w:p w:rsidR="00B85B96" w:rsidRPr="009C544E" w:rsidRDefault="00B85B96" w:rsidP="00B85B96">
            <w:pPr>
              <w:spacing w:line="1" w:lineRule="auto"/>
              <w:jc w:val="center"/>
              <w:rPr>
                <w:b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C544E" w:rsidRDefault="00B85B96" w:rsidP="00B85B96">
            <w:pPr>
              <w:jc w:val="center"/>
              <w:rPr>
                <w:b/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85B96" w:rsidRPr="009C544E" w:rsidTr="00B85B96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C544E" w:rsidRDefault="00B85B96" w:rsidP="00B85B96">
                  <w:pPr>
                    <w:jc w:val="center"/>
                    <w:rPr>
                      <w:b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2025 год</w:t>
                  </w:r>
                </w:p>
              </w:tc>
            </w:tr>
          </w:tbl>
          <w:p w:rsidR="00B85B96" w:rsidRPr="009C544E" w:rsidRDefault="00B85B96" w:rsidP="00B85B96">
            <w:pPr>
              <w:spacing w:line="1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C544E" w:rsidRDefault="00B85B96" w:rsidP="00B85B96">
            <w:pPr>
              <w:jc w:val="center"/>
              <w:rPr>
                <w:b/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85B96" w:rsidRPr="009C544E" w:rsidTr="00B85B96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C544E" w:rsidRDefault="00B85B96" w:rsidP="00B85B96">
                  <w:pPr>
                    <w:jc w:val="center"/>
                    <w:rPr>
                      <w:b/>
                    </w:rPr>
                  </w:pPr>
                  <w:r w:rsidRPr="009C544E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2026 год</w:t>
                  </w:r>
                </w:p>
              </w:tc>
            </w:tr>
          </w:tbl>
          <w:p w:rsidR="00B85B96" w:rsidRPr="009C544E" w:rsidRDefault="00B85B96" w:rsidP="00B85B96">
            <w:pPr>
              <w:spacing w:line="1" w:lineRule="auto"/>
              <w:jc w:val="center"/>
              <w:rPr>
                <w:b/>
              </w:rPr>
            </w:pP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сельсовет Беляевского района Оренбургской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55 750,2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47 808,9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28 850,7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1 028,7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</w:tr>
      <w:tr w:rsidR="00B85B96" w:rsidRPr="00990A94" w:rsidTr="00901B8A">
        <w:trPr>
          <w:trHeight w:val="3618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 непрограммные мероприятия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«Оформление права собственности на объекты недвижимости и регулирование 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отношений по государственной и муниципальной собственности»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85B96" w:rsidRPr="00990A94" w:rsidTr="00B85B96">
        <w:trPr>
          <w:trHeight w:val="773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9 229,9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направление на реализацию приоритетных проектов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завершению реализации инициативных проектов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И1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И1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и ремонт муниципального жилищного фонда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22 228,4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1 127,5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20 439,2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20 439,2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8 361,4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озеленению территории поселения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4 386,4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4 386,4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both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захоронению граждан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754AAC" w:rsidRDefault="00B85B96" w:rsidP="00B85B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05 4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</w:t>
            </w:r>
            <w:r w:rsidRPr="00754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754AAC" w:rsidRDefault="00B85B96" w:rsidP="00B85B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B85B96" w:rsidRPr="00990A94" w:rsidTr="00B85B96">
        <w:trPr>
          <w:trHeight w:val="749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85B96" w:rsidRPr="00990A94" w:rsidTr="00B85B96">
        <w:trPr>
          <w:trHeight w:val="872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754AAC" w:rsidRDefault="00B85B96" w:rsidP="00B85B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85B96" w:rsidRPr="00990A9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1 185,8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1 434,8</w:t>
            </w:r>
          </w:p>
        </w:tc>
      </w:tr>
      <w:tr w:rsidR="00B85B96" w:rsidRPr="00134BE4" w:rsidTr="00B85B96"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C544E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53 594,3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C544E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48 994,7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C544E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C5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30 285,5</w:t>
            </w:r>
          </w:p>
        </w:tc>
      </w:tr>
    </w:tbl>
    <w:p w:rsidR="00B85B96" w:rsidRPr="00337A67" w:rsidRDefault="00B85B96" w:rsidP="00B85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B96" w:rsidRPr="00337A67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B85B96" w:rsidRPr="00337A67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 Совета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19.04.2024 № 167</w:t>
      </w: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B96" w:rsidRDefault="00B85B96" w:rsidP="00B85B96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Распределение бюджетных ассигнований бюджета муниципального образования </w:t>
      </w:r>
    </w:p>
    <w:p w:rsidR="00B85B96" w:rsidRDefault="00B85B96" w:rsidP="00B85B96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по целевым статьям (муниципальным программам и непрограммным </w:t>
      </w:r>
    </w:p>
    <w:p w:rsidR="00B85B96" w:rsidRDefault="00B85B96" w:rsidP="00B85B96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направлениям деятельности), разделам, подразделам, группам и подгруппам видов 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расходов классификации расходов на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 и на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тыс. руб.</w:t>
      </w:r>
    </w:p>
    <w:tbl>
      <w:tblPr>
        <w:tblOverlap w:val="never"/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851"/>
        <w:gridCol w:w="850"/>
        <w:gridCol w:w="851"/>
        <w:gridCol w:w="1276"/>
        <w:gridCol w:w="1134"/>
        <w:gridCol w:w="1275"/>
      </w:tblGrid>
      <w:tr w:rsidR="00B85B96" w:rsidRPr="00990A94" w:rsidTr="00B85B96">
        <w:trPr>
          <w:tblHeader/>
        </w:trPr>
        <w:tc>
          <w:tcPr>
            <w:tcW w:w="68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2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06"/>
            </w:tblGrid>
            <w:tr w:rsidR="00B85B96" w:rsidRPr="00990A94" w:rsidTr="00B85B96">
              <w:trPr>
                <w:jc w:val="center"/>
              </w:trPr>
              <w:tc>
                <w:tcPr>
                  <w:tcW w:w="6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90A94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</w:tr>
          </w:tbl>
          <w:p w:rsidR="00B85B96" w:rsidRPr="00990A94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85B96" w:rsidRPr="00990A94" w:rsidTr="00B85B9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90A94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ЦСР</w:t>
                  </w:r>
                </w:p>
              </w:tc>
            </w:tr>
          </w:tbl>
          <w:p w:rsidR="00B85B96" w:rsidRPr="00990A94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85B96" w:rsidRPr="00990A94" w:rsidTr="00B85B96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90A94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</w:tr>
          </w:tbl>
          <w:p w:rsidR="00B85B96" w:rsidRPr="00990A94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85B96" w:rsidRPr="00990A94" w:rsidTr="00B85B96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90A94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</w:tr>
          </w:tbl>
          <w:p w:rsidR="00B85B96" w:rsidRPr="00990A94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85B96" w:rsidRPr="00990A94" w:rsidTr="00B85B96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90A94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ВР</w:t>
                  </w:r>
                </w:p>
              </w:tc>
            </w:tr>
          </w:tbl>
          <w:p w:rsidR="00B85B96" w:rsidRPr="00990A94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85B96" w:rsidRPr="00990A94" w:rsidTr="00B85B96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90A94" w:rsidRDefault="00B85B96" w:rsidP="00B85B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</w:p>
              </w:tc>
            </w:tr>
          </w:tbl>
          <w:p w:rsidR="00B85B96" w:rsidRPr="00990A94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77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76"/>
            </w:tblGrid>
            <w:tr w:rsidR="00B85B96" w:rsidRPr="00990A94" w:rsidTr="00B85B96">
              <w:trPr>
                <w:jc w:val="center"/>
              </w:trPr>
              <w:tc>
                <w:tcPr>
                  <w:tcW w:w="77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90A94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</w:p>
              </w:tc>
            </w:tr>
          </w:tbl>
          <w:p w:rsidR="00B85B96" w:rsidRPr="00990A94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4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13"/>
            </w:tblGrid>
            <w:tr w:rsidR="00B85B96" w:rsidRPr="00990A94" w:rsidTr="00B85B96">
              <w:trPr>
                <w:jc w:val="center"/>
              </w:trPr>
              <w:tc>
                <w:tcPr>
                  <w:tcW w:w="14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90A94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</w:p>
              </w:tc>
            </w:tr>
          </w:tbl>
          <w:p w:rsidR="00B85B96" w:rsidRPr="00990A94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5B96" w:rsidRPr="00990A94" w:rsidRDefault="00B85B96" w:rsidP="00B85B9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bookmarkStart w:id="14" w:name="__bookmark_2"/>
      <w:bookmarkEnd w:id="14"/>
    </w:p>
    <w:tbl>
      <w:tblPr>
        <w:tblOverlap w:val="never"/>
        <w:tblW w:w="14754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6807"/>
        <w:gridCol w:w="1704"/>
        <w:gridCol w:w="854"/>
        <w:gridCol w:w="853"/>
        <w:gridCol w:w="851"/>
        <w:gridCol w:w="1276"/>
        <w:gridCol w:w="1134"/>
        <w:gridCol w:w="1275"/>
      </w:tblGrid>
      <w:tr w:rsidR="00B85B96" w:rsidRPr="00990A94" w:rsidTr="00B85B96">
        <w:trPr>
          <w:tblHeader/>
        </w:trPr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2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06"/>
            </w:tblGrid>
            <w:tr w:rsidR="00B85B96" w:rsidRPr="00990A94" w:rsidTr="00B85B96">
              <w:trPr>
                <w:jc w:val="center"/>
              </w:trPr>
              <w:tc>
                <w:tcPr>
                  <w:tcW w:w="6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90A94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</w:tr>
          </w:tbl>
          <w:p w:rsidR="00B85B96" w:rsidRPr="00990A94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85B96" w:rsidRPr="00990A94" w:rsidTr="00B85B9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90A94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</w:tbl>
          <w:p w:rsidR="00B85B96" w:rsidRPr="00990A94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85B96" w:rsidRPr="00990A94" w:rsidTr="00B85B96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90A94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</w:tbl>
          <w:p w:rsidR="00B85B96" w:rsidRPr="00990A94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85B96" w:rsidRPr="00990A94" w:rsidTr="00B85B96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90A94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</w:tbl>
          <w:p w:rsidR="00B85B96" w:rsidRPr="00990A94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85B96" w:rsidRPr="00990A94" w:rsidTr="00B85B96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90A94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:rsidR="00B85B96" w:rsidRPr="00990A94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85B96" w:rsidRPr="00990A94" w:rsidTr="00B85B96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90A94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</w:tbl>
          <w:p w:rsidR="00B85B96" w:rsidRPr="00990A94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85B96" w:rsidRPr="00990A94" w:rsidTr="00B85B96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90A94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</w:tbl>
          <w:p w:rsidR="00B85B96" w:rsidRPr="00990A94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85B96" w:rsidRPr="00990A94" w:rsidTr="00B85B96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5B96" w:rsidRPr="00990A94" w:rsidRDefault="00B85B96" w:rsidP="00B85B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90A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</w:tr>
          </w:tbl>
          <w:p w:rsidR="00B85B96" w:rsidRPr="00990A94" w:rsidRDefault="00B85B96" w:rsidP="00B85B9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55 750,2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47 564,0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28 605,8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54 484,6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47 564,0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28 605,8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6 922,1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6 922,1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6 922,1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B85B96" w:rsidRPr="00990A94" w:rsidTr="00B85B96">
        <w:trPr>
          <w:trHeight w:val="302"/>
        </w:trPr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3 474,1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1 491,6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1 491,6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Пенсионное обеспечение муниципальных служащих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31 289,8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26 536,0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7 537,4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озеленению территории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4 386,4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4 386,4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захоронению граждан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21 100,9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5 930,3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по соглашению переданные в районный бюджет на дом культуры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S1700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S1700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И1700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И1700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 непрограммные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77 4 00 00000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1 185,8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1 434,8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1 185,8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1 434,8</w:t>
            </w:r>
          </w:p>
        </w:tc>
      </w:tr>
      <w:tr w:rsidR="00B85B96" w:rsidRPr="00990A94" w:rsidTr="00B85B9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4F64DE" w:rsidRDefault="00B85B96" w:rsidP="00B85B9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F64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55 750,2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48 994,7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96" w:rsidRPr="00990A94" w:rsidRDefault="00B85B96" w:rsidP="00B85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0A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30 285,5</w:t>
            </w:r>
          </w:p>
        </w:tc>
      </w:tr>
    </w:tbl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B96" w:rsidRPr="00337A67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B85B96" w:rsidRPr="00337A67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 Совета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19.04.2024 № 167</w:t>
      </w: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B96" w:rsidRDefault="00B85B96" w:rsidP="00B85B96">
      <w:pPr>
        <w:keepNext/>
        <w:autoSpaceDE w:val="0"/>
        <w:autoSpaceDN w:val="0"/>
        <w:adjustRightInd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Перечень иных межбюджетных трансфертов из бюджета муниципального поселения , </w:t>
      </w:r>
    </w:p>
    <w:p w:rsidR="00B85B96" w:rsidRDefault="00B85B96" w:rsidP="00B85B96">
      <w:pPr>
        <w:keepNext/>
        <w:autoSpaceDE w:val="0"/>
        <w:autoSpaceDN w:val="0"/>
        <w:adjustRightInd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перечисляемых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в районный бюджет на исполнение переданных полномочий на основании </w:t>
      </w:r>
    </w:p>
    <w:p w:rsidR="00B85B96" w:rsidRPr="00337A67" w:rsidRDefault="00B85B96" w:rsidP="00B85B96">
      <w:pPr>
        <w:keepNext/>
        <w:autoSpaceDE w:val="0"/>
        <w:autoSpaceDN w:val="0"/>
        <w:adjustRightInd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заключенных соглашений на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4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год и плановый период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5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6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годов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1474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647"/>
        <w:gridCol w:w="2126"/>
        <w:gridCol w:w="1560"/>
        <w:gridCol w:w="2409"/>
      </w:tblGrid>
      <w:tr w:rsidR="00B85B96" w:rsidRPr="00337A67" w:rsidTr="00B85B96">
        <w:trPr>
          <w:trHeight w:val="105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B85B96" w:rsidRPr="00337A67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8"/>
                <w:szCs w:val="28"/>
                <w:lang w:eastAsia="ru-RU"/>
              </w:rPr>
              <w:t>Наименование полномочий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B85B96" w:rsidRPr="00337A67" w:rsidTr="00B85B96">
        <w:trPr>
          <w:trHeight w:val="52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- средства, передаваемые в районный бюджет по соглашению на ДК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5763,9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5735,4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5735,4</w:t>
            </w:r>
          </w:p>
        </w:tc>
      </w:tr>
      <w:tr w:rsidR="00B85B96" w:rsidRPr="00337A67" w:rsidTr="00B85B96">
        <w:trPr>
          <w:trHeight w:val="22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- средства передаваемые в районный бюджет по соглашению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ввод объектов эксплуатацию при осуществлении строительства объектов капитального 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46,2</w:t>
            </w:r>
          </w:p>
        </w:tc>
      </w:tr>
      <w:tr w:rsidR="00B85B96" w:rsidRPr="00337A67" w:rsidTr="00B85B96">
        <w:trPr>
          <w:trHeight w:val="34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- 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B85B96" w:rsidRPr="00337A67" w:rsidTr="00B85B96">
        <w:trPr>
          <w:trHeight w:val="34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Средства по соглашению передаваемые на осуществление полномочий по финансовому надзору за исполнением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85B96" w:rsidRPr="00337A67" w:rsidTr="00B85B96">
        <w:trPr>
          <w:trHeight w:val="34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96" w:rsidRPr="00EC5311" w:rsidRDefault="00B85B96" w:rsidP="00B85B96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EC5311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</w:t>
            </w:r>
          </w:p>
        </w:tc>
      </w:tr>
      <w:tr w:rsidR="00B85B96" w:rsidRPr="00337A67" w:rsidTr="00B85B9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6000,8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5972,3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B96" w:rsidRPr="00337A67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5972,3</w:t>
            </w:r>
          </w:p>
        </w:tc>
      </w:tr>
    </w:tbl>
    <w:p w:rsidR="00B85B96" w:rsidRPr="009C544E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B96" w:rsidRPr="00337A67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B85B96" w:rsidRPr="00337A67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19.04.2024 № 167</w:t>
      </w: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B96" w:rsidRDefault="00B85B96" w:rsidP="00B8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Объем дорожного </w:t>
      </w:r>
      <w:proofErr w:type="gramStart"/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фонда  администрации</w:t>
      </w:r>
      <w:proofErr w:type="gramEnd"/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 </w:t>
      </w:r>
      <w:proofErr w:type="spellStart"/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Беляевский</w:t>
      </w:r>
      <w:proofErr w:type="spellEnd"/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и плановый </w:t>
      </w:r>
    </w:p>
    <w:p w:rsidR="00B85B96" w:rsidRPr="00337A67" w:rsidRDefault="00B85B96" w:rsidP="00B8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 </w:t>
      </w:r>
    </w:p>
    <w:p w:rsidR="00B85B96" w:rsidRDefault="00B85B96" w:rsidP="00B85B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1474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709"/>
        <w:gridCol w:w="709"/>
        <w:gridCol w:w="1701"/>
        <w:gridCol w:w="992"/>
        <w:gridCol w:w="1134"/>
        <w:gridCol w:w="1134"/>
        <w:gridCol w:w="1559"/>
      </w:tblGrid>
      <w:tr w:rsidR="00B85B96" w:rsidRPr="00337A67" w:rsidTr="00B85B96">
        <w:trPr>
          <w:trHeight w:val="433"/>
        </w:trPr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B96" w:rsidRPr="00337A67" w:rsidRDefault="00B85B96" w:rsidP="00B85B96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B96" w:rsidRPr="00337A67" w:rsidRDefault="00B85B96" w:rsidP="00B85B96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B96" w:rsidRPr="00337A67" w:rsidRDefault="00B85B96" w:rsidP="00B85B96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Прз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337A67" w:rsidRDefault="00B85B96" w:rsidP="00B85B96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337A67" w:rsidRDefault="00B85B96" w:rsidP="00B85B96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B96" w:rsidRPr="00337A67" w:rsidRDefault="00B85B96" w:rsidP="00B85B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B85B96" w:rsidRPr="00337A67" w:rsidRDefault="00B85B96" w:rsidP="00B85B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4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B85B96" w:rsidRPr="00337A67" w:rsidRDefault="00B85B96" w:rsidP="00B85B9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25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г.</w:t>
            </w:r>
          </w:p>
        </w:tc>
      </w:tr>
      <w:tr w:rsidR="00B85B96" w:rsidRPr="00337A67" w:rsidTr="00B85B96">
        <w:trPr>
          <w:trHeight w:val="47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C1F65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B85B96" w:rsidRPr="00337A67" w:rsidTr="00B85B96">
        <w:trPr>
          <w:trHeight w:val="2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C1F65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B85B96" w:rsidRPr="00337A67" w:rsidTr="00B85B96">
        <w:trPr>
          <w:trHeight w:val="29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C1F65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на территории муниципального образования </w:t>
            </w:r>
            <w:proofErr w:type="spellStart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2020-2030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7 964,3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B85B96" w:rsidRPr="00337A67" w:rsidTr="00B85B9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C1F65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B85B96" w:rsidRPr="00337A67" w:rsidTr="00B85B9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C1F65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B85B96" w:rsidRPr="00337A67" w:rsidTr="00B85B9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C1F65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B85B96" w:rsidRPr="00337A67" w:rsidTr="00B85B9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C1F65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B85B96" w:rsidRPr="00337A67" w:rsidTr="00B85B9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C1F65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B85B96" w:rsidRPr="00337A67" w:rsidTr="00B85B9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C1F65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B85B96" w:rsidRPr="00337A67" w:rsidTr="00B85B9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C1F65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85B96" w:rsidRPr="00337A67" w:rsidTr="00B85B9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C1F65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85B96" w:rsidRPr="00337A67" w:rsidTr="00B85B9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C1F65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85B96" w:rsidRPr="00337A67" w:rsidTr="00B85B9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C1F65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направление на реализацию приоритетных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85B96" w:rsidRPr="00337A67" w:rsidTr="00B85B9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C1F65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П5И1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85B96" w:rsidRPr="00337A67" w:rsidTr="00B85B9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C1F65" w:rsidRDefault="00B85B96" w:rsidP="00B8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П5И1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990A94" w:rsidRDefault="00B85B96" w:rsidP="00B85B96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B96" w:rsidRPr="00F6368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96" w:rsidRPr="00990A94" w:rsidRDefault="00B85B96" w:rsidP="00B85B9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DD4CD2" w:rsidRPr="00A04B27" w:rsidRDefault="00DD4CD2" w:rsidP="00B85B9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D4CD2" w:rsidRPr="00A04B27" w:rsidSect="00B85B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76" w:hanging="360"/>
      </w:pPr>
      <w:rPr>
        <w:rFonts w:hint="default"/>
      </w:rPr>
    </w:lvl>
  </w:abstractNum>
  <w:abstractNum w:abstractNumId="1" w15:restartNumberingAfterBreak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2" w15:restartNumberingAfterBreak="0">
    <w:nsid w:val="015B281D"/>
    <w:multiLevelType w:val="multilevel"/>
    <w:tmpl w:val="157CA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3" w15:restartNumberingAfterBreak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6" w15:restartNumberingAfterBreak="0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F6125C9"/>
    <w:multiLevelType w:val="multilevel"/>
    <w:tmpl w:val="3F7E183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E3FDD"/>
    <w:multiLevelType w:val="hybridMultilevel"/>
    <w:tmpl w:val="76FE4F04"/>
    <w:lvl w:ilvl="0" w:tplc="DE8C5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4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15"/>
  </w:num>
  <w:num w:numId="11">
    <w:abstractNumId w:val="10"/>
  </w:num>
  <w:num w:numId="12">
    <w:abstractNumId w:val="5"/>
  </w:num>
  <w:num w:numId="13">
    <w:abstractNumId w:val="16"/>
  </w:num>
  <w:num w:numId="14">
    <w:abstractNumId w:val="12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AA"/>
    <w:rsid w:val="003D2BE2"/>
    <w:rsid w:val="00511348"/>
    <w:rsid w:val="00901B8A"/>
    <w:rsid w:val="00A04B27"/>
    <w:rsid w:val="00A548C9"/>
    <w:rsid w:val="00A73A9B"/>
    <w:rsid w:val="00B85B96"/>
    <w:rsid w:val="00DC75AA"/>
    <w:rsid w:val="00DD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AD2E"/>
  <w15:chartTrackingRefBased/>
  <w15:docId w15:val="{4658A32B-B9C8-4EDD-A569-6908C192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A9B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D4CD2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DD4CD2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DD4CD2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A73A9B"/>
    <w:pPr>
      <w:suppressAutoHyphens/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A73A9B"/>
    <w:pPr>
      <w:suppressAutoHyphens/>
      <w:spacing w:after="200" w:line="276" w:lineRule="auto"/>
      <w:ind w:left="720"/>
      <w:contextualSpacing/>
    </w:pPr>
  </w:style>
  <w:style w:type="character" w:styleId="a4">
    <w:name w:val="Hyperlink"/>
    <w:rsid w:val="00A73A9B"/>
    <w:rPr>
      <w:color w:val="0000FF"/>
      <w:u w:val="single"/>
    </w:rPr>
  </w:style>
  <w:style w:type="paragraph" w:customStyle="1" w:styleId="ConsPlusTitle">
    <w:name w:val="ConsPlusTitle"/>
    <w:uiPriority w:val="99"/>
    <w:rsid w:val="00A73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73A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5">
    <w:name w:val="Table Grid"/>
    <w:basedOn w:val="a1"/>
    <w:uiPriority w:val="39"/>
    <w:rsid w:val="00A7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le">
    <w:name w:val="file"/>
    <w:basedOn w:val="a"/>
    <w:rsid w:val="00A7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73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73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A73A9B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A73A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D4CD2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DD4CD2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DD4CD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3">
    <w:name w:val="Нет списка1"/>
    <w:next w:val="a2"/>
    <w:uiPriority w:val="99"/>
    <w:semiHidden/>
    <w:rsid w:val="00DD4CD2"/>
  </w:style>
  <w:style w:type="paragraph" w:styleId="a7">
    <w:name w:val="footnote text"/>
    <w:basedOn w:val="a"/>
    <w:link w:val="a8"/>
    <w:rsid w:val="00DD4CD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Текст сноски Знак"/>
    <w:basedOn w:val="a0"/>
    <w:link w:val="a7"/>
    <w:rsid w:val="00DD4CD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header"/>
    <w:basedOn w:val="a"/>
    <w:link w:val="aa"/>
    <w:uiPriority w:val="99"/>
    <w:rsid w:val="00DD4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DD4CD2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b">
    <w:name w:val="footer"/>
    <w:basedOn w:val="a"/>
    <w:link w:val="ac"/>
    <w:uiPriority w:val="99"/>
    <w:rsid w:val="00DD4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DD4CD2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d">
    <w:name w:val="Body Text"/>
    <w:basedOn w:val="a"/>
    <w:link w:val="ae"/>
    <w:uiPriority w:val="99"/>
    <w:rsid w:val="00DD4CD2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e">
    <w:name w:val="Основной текст Знак"/>
    <w:basedOn w:val="a0"/>
    <w:link w:val="ad"/>
    <w:uiPriority w:val="99"/>
    <w:rsid w:val="00DD4CD2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f">
    <w:name w:val="Содержимое таблицы"/>
    <w:basedOn w:val="ad"/>
    <w:rsid w:val="00DD4CD2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DD4CD2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DD4CD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DD4C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DD4CD2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DD4CD2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4CD2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DD4CD2"/>
  </w:style>
  <w:style w:type="numbering" w:customStyle="1" w:styleId="111">
    <w:name w:val="Нет списка111"/>
    <w:next w:val="a2"/>
    <w:uiPriority w:val="99"/>
    <w:semiHidden/>
    <w:unhideWhenUsed/>
    <w:rsid w:val="00DD4CD2"/>
  </w:style>
  <w:style w:type="paragraph" w:styleId="af2">
    <w:name w:val="Body Text Indent"/>
    <w:aliases w:val="Нумерованный список !!,Основной текст 1,Надин стиль,Основной текст без отступа"/>
    <w:basedOn w:val="a"/>
    <w:link w:val="af3"/>
    <w:uiPriority w:val="99"/>
    <w:rsid w:val="00DD4C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2"/>
    <w:uiPriority w:val="99"/>
    <w:rsid w:val="00DD4C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DD4CD2"/>
  </w:style>
  <w:style w:type="character" w:customStyle="1" w:styleId="af4">
    <w:name w:val="Гипертекстовая ссылка"/>
    <w:uiPriority w:val="99"/>
    <w:rsid w:val="00DD4CD2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DD4CD2"/>
  </w:style>
  <w:style w:type="numbering" w:customStyle="1" w:styleId="11111">
    <w:name w:val="Нет списка11111"/>
    <w:next w:val="a2"/>
    <w:uiPriority w:val="99"/>
    <w:semiHidden/>
    <w:unhideWhenUsed/>
    <w:rsid w:val="00DD4CD2"/>
  </w:style>
  <w:style w:type="numbering" w:customStyle="1" w:styleId="111111">
    <w:name w:val="Нет списка111111"/>
    <w:next w:val="a2"/>
    <w:uiPriority w:val="99"/>
    <w:semiHidden/>
    <w:unhideWhenUsed/>
    <w:rsid w:val="00DD4CD2"/>
  </w:style>
  <w:style w:type="numbering" w:customStyle="1" w:styleId="21">
    <w:name w:val="Нет списка2"/>
    <w:next w:val="a2"/>
    <w:semiHidden/>
    <w:rsid w:val="00DD4CD2"/>
  </w:style>
  <w:style w:type="table" w:customStyle="1" w:styleId="14">
    <w:name w:val="Сетка таблицы1"/>
    <w:basedOn w:val="a1"/>
    <w:next w:val="a5"/>
    <w:rsid w:val="00DD4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D4CD2"/>
  </w:style>
  <w:style w:type="numbering" w:customStyle="1" w:styleId="112">
    <w:name w:val="Нет списка112"/>
    <w:next w:val="a2"/>
    <w:uiPriority w:val="99"/>
    <w:semiHidden/>
    <w:unhideWhenUsed/>
    <w:rsid w:val="00DD4CD2"/>
  </w:style>
  <w:style w:type="character" w:styleId="af5">
    <w:name w:val="FollowedHyperlink"/>
    <w:uiPriority w:val="99"/>
    <w:unhideWhenUsed/>
    <w:rsid w:val="00DD4CD2"/>
    <w:rPr>
      <w:color w:val="800080"/>
      <w:u w:val="single"/>
    </w:rPr>
  </w:style>
  <w:style w:type="paragraph" w:customStyle="1" w:styleId="font5">
    <w:name w:val="font5"/>
    <w:basedOn w:val="a"/>
    <w:rsid w:val="00DD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DD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DD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DD4C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D4C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DD4C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D4C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D4CD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DD4C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D4C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D4C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DD4CD2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D4CD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D4CD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DD4CD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D4CD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D4CD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D4CD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D4C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D4C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DD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D4C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D4CD2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DD4CD2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D4CD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DD4CD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DD4C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DD4CD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DD4C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D4CD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D4CD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DD4C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DD4CD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DD4C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DD4CD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DD4CD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DD4C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DD4C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DD4CD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D4C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DD4C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D4C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DD4C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DD4C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DD4CD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DD4CD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DD4C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D4C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DD4C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4C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DD4C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DD4C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DD4C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DD4C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4CD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DD4CD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DD4CD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DD4C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DD4C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4C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DD4C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DD4C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DD4CD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DD4C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DD4CD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DD4C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DD4CD2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DD4C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DD4CD2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DD4CD2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DD4CD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DD4CD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DD4C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4CD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DD4C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DD4C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DD4C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DD4C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DD4CD2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DD4CD2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DD4CD2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4CD2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DD4C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DD4C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DD4C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DD4C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DD4CD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DD4CD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DD4CD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DD4CD2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DD4C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DD4CD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DD4CD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DD4CD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DD4C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DD4C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DD4C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DD4C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DD4C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DD4CD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DD4C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DD4C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DD4C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DD4CD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DD4CD2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DD4CD2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DD4CD2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4CD2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4CD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4C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DD4C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DD4CD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D4CD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D4CD2"/>
  </w:style>
  <w:style w:type="numbering" w:customStyle="1" w:styleId="30">
    <w:name w:val="Нет списка3"/>
    <w:next w:val="a2"/>
    <w:uiPriority w:val="99"/>
    <w:semiHidden/>
    <w:unhideWhenUsed/>
    <w:rsid w:val="00DD4CD2"/>
  </w:style>
  <w:style w:type="paragraph" w:styleId="41">
    <w:name w:val="toc 4"/>
    <w:autoRedefine/>
    <w:rsid w:val="00DD4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DD4CD2"/>
  </w:style>
  <w:style w:type="numbering" w:customStyle="1" w:styleId="5">
    <w:name w:val="Нет списка5"/>
    <w:next w:val="a2"/>
    <w:uiPriority w:val="99"/>
    <w:semiHidden/>
    <w:unhideWhenUsed/>
    <w:rsid w:val="00DD4CD2"/>
  </w:style>
  <w:style w:type="numbering" w:customStyle="1" w:styleId="6">
    <w:name w:val="Нет списка6"/>
    <w:next w:val="a2"/>
    <w:uiPriority w:val="99"/>
    <w:semiHidden/>
    <w:unhideWhenUsed/>
    <w:rsid w:val="00DD4CD2"/>
  </w:style>
  <w:style w:type="numbering" w:customStyle="1" w:styleId="7">
    <w:name w:val="Нет списка7"/>
    <w:next w:val="a2"/>
    <w:uiPriority w:val="99"/>
    <w:semiHidden/>
    <w:unhideWhenUsed/>
    <w:rsid w:val="00DD4CD2"/>
  </w:style>
  <w:style w:type="numbering" w:customStyle="1" w:styleId="8">
    <w:name w:val="Нет списка8"/>
    <w:next w:val="a2"/>
    <w:uiPriority w:val="99"/>
    <w:semiHidden/>
    <w:unhideWhenUsed/>
    <w:rsid w:val="00DD4CD2"/>
  </w:style>
  <w:style w:type="table" w:customStyle="1" w:styleId="24">
    <w:name w:val="Сетка таблицы2"/>
    <w:basedOn w:val="a1"/>
    <w:next w:val="a5"/>
    <w:rsid w:val="00DD4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5"/>
    <w:rsid w:val="00DD4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el-text">
    <w:name w:val="label-text"/>
    <w:basedOn w:val="a"/>
    <w:rsid w:val="0051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consultantplus://offline/ref=003D0B916CDA9CA7974976CA46012F9BAA1BAC5885F90EE0FBEDED7347CDAA9765CFCAE929j5D6J" TargetMode="External"/><Relationship Id="rId18" Type="http://schemas.openxmlformats.org/officeDocument/2006/relationships/hyperlink" Target="https://www.garant.ru/products/ipo/prime/doc/408023687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4040&amp;dst=101009" TargetMode="External"/><Relationship Id="rId7" Type="http://schemas.openxmlformats.org/officeDocument/2006/relationships/hyperlink" Target="http://docs.cntd.ru/document/901919338" TargetMode="External"/><Relationship Id="rId12" Type="http://schemas.openxmlformats.org/officeDocument/2006/relationships/hyperlink" Target="consultantplus://offline/ref=003D0B916CDA9CA7974976CA46012F9BAA1AAE5282FF0EE0FBEDED7347jCDDJ" TargetMode="External"/><Relationship Id="rId17" Type="http://schemas.openxmlformats.org/officeDocument/2006/relationships/hyperlink" Target="https://www.garant.ru/products/ipo/prime/doc/408023687/" TargetMode="External"/><Relationship Id="rId25" Type="http://schemas.openxmlformats.org/officeDocument/2006/relationships/hyperlink" Target="https://login.consultant.ru/link/?req=doc&amp;base=RLAW220&amp;n=825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arant.ru/products/ipo/prime/doc/408023687/" TargetMode="External"/><Relationship Id="rId20" Type="http://schemas.openxmlformats.org/officeDocument/2006/relationships/hyperlink" Target="https://www.garant.ru/products/ipo/prime/doc/408023687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03D0B916CDA9CA7974976CA46012F9BAA1BAC5881F80EE0FBEDED7347CDAA9765CFCAEA20j5DDJ" TargetMode="External"/><Relationship Id="rId24" Type="http://schemas.openxmlformats.org/officeDocument/2006/relationships/hyperlink" Target="https://login.consultant.ru/link/?req=doc&amp;base=LAW&amp;n=472832" TargetMode="External"/><Relationship Id="rId5" Type="http://schemas.openxmlformats.org/officeDocument/2006/relationships/hyperlink" Target="mailto:yuga2006@mail.ru" TargetMode="External"/><Relationship Id="rId15" Type="http://schemas.openxmlformats.org/officeDocument/2006/relationships/hyperlink" Target="https://www.garant.ru/products/ipo/prime/doc/408023687/" TargetMode="External"/><Relationship Id="rId23" Type="http://schemas.openxmlformats.org/officeDocument/2006/relationships/hyperlink" Target="https://login.consultant.ru/link/?req=doc&amp;base=LAW&amp;n=470713&amp;dst=103400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garant.ru/products/ipo/prime/doc/408023687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003D0B916CDA9CA7974968C7506D729FAB13F15686F80DB7A2B2B62E10C4A0C0228093AF6C593FDD0086D9j0DCJ" TargetMode="External"/><Relationship Id="rId22" Type="http://schemas.openxmlformats.org/officeDocument/2006/relationships/hyperlink" Target="https://login.consultant.ru/link/?req=doc&amp;base=LAW&amp;n=474040&amp;dst=10160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104</Pages>
  <Words>28597</Words>
  <Characters>163009</Characters>
  <Application>Microsoft Office Word</Application>
  <DocSecurity>0</DocSecurity>
  <Lines>1358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2024-05-07T05:58:00Z</dcterms:created>
  <dcterms:modified xsi:type="dcterms:W3CDTF">2024-05-07T12:04:00Z</dcterms:modified>
</cp:coreProperties>
</file>