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45E1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45E18" w:rsidRDefault="00E91B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45E18" w:rsidRDefault="00E91B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45E18" w:rsidRDefault="00E91B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45E18" w:rsidRDefault="00E91B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45E18">
        <w:trPr>
          <w:cantSplit/>
          <w:trHeight w:val="1190"/>
        </w:trPr>
        <w:tc>
          <w:tcPr>
            <w:tcW w:w="9072" w:type="dxa"/>
            <w:vAlign w:val="bottom"/>
          </w:tcPr>
          <w:p w:rsidR="00D45E18" w:rsidRDefault="00D45E18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45E18" w:rsidRDefault="00E91B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45E18" w:rsidRDefault="00D45E18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45E18" w:rsidRDefault="00E91BB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45E18" w:rsidRDefault="00D45E1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D45E18" w:rsidRDefault="00D45E18">
      <w:pPr>
        <w:jc w:val="center"/>
        <w:rPr>
          <w:sz w:val="28"/>
          <w:szCs w:val="28"/>
        </w:rPr>
      </w:pPr>
    </w:p>
    <w:tbl>
      <w:tblPr>
        <w:tblW w:w="9498" w:type="dxa"/>
        <w:tblInd w:w="182" w:type="dxa"/>
        <w:tblLayout w:type="fixed"/>
        <w:tblLook w:val="04A0"/>
      </w:tblPr>
      <w:tblGrid>
        <w:gridCol w:w="9498"/>
      </w:tblGrid>
      <w:tr w:rsidR="00D45E18">
        <w:trPr>
          <w:trHeight w:val="1012"/>
        </w:trPr>
        <w:tc>
          <w:tcPr>
            <w:tcW w:w="9498" w:type="dxa"/>
          </w:tcPr>
          <w:p w:rsidR="00D45E18" w:rsidRDefault="00E91B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Беляевский сельсовет Беляевского района Оренбургской области от 11.11.2022 № 123-п «Об утверждении Указаний о порядке </w:t>
            </w:r>
            <w:proofErr w:type="gramStart"/>
            <w:r>
              <w:rPr>
                <w:sz w:val="28"/>
                <w:szCs w:val="28"/>
              </w:rPr>
              <w:t>применения целевых статей расходов бюджета муниципального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Беляевский  сельсовет на 2023-2025 гг.»</w:t>
            </w:r>
          </w:p>
        </w:tc>
      </w:tr>
    </w:tbl>
    <w:p w:rsidR="00D45E18" w:rsidRDefault="00D45E18">
      <w:pPr>
        <w:tabs>
          <w:tab w:val="left" w:pos="1440"/>
        </w:tabs>
        <w:rPr>
          <w:sz w:val="28"/>
          <w:szCs w:val="28"/>
        </w:rPr>
      </w:pPr>
    </w:p>
    <w:p w:rsidR="00D45E18" w:rsidRDefault="00E91BB3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депутатов муниципального образования Беляевский сельсовет Беляевского района Оренбургской области четвертого созыва от 23.12.2024 № 201 «О бюджете муниципального образования Беляевский сельсовет Беляевского района Оренбургской области на 2025 год и плановый период 2026 и 2027 годов»:</w:t>
      </w:r>
    </w:p>
    <w:p w:rsidR="00D45E18" w:rsidRDefault="00E91BB3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Дополнить Перечень  целевых статей</w:t>
      </w:r>
      <w:r>
        <w:rPr>
          <w:rFonts w:ascii="Calibri" w:eastAsia="Calibri" w:hAnsi="Calibri"/>
          <w:sz w:val="28"/>
          <w:szCs w:val="28"/>
          <w:lang w:eastAsia="en-US"/>
        </w:rPr>
        <w:t xml:space="preserve"> расходов </w:t>
      </w:r>
      <w:r>
        <w:rPr>
          <w:sz w:val="28"/>
          <w:szCs w:val="28"/>
        </w:rPr>
        <w:t xml:space="preserve"> постановления от 11.11.2022 № 123-п «Об утверждении Указаний о порядке применения целевых статей расходов для составления проекта бюджета Администрации муниципального образования Беляевский сельсовет Беляевского района Оренбургской области» </w:t>
      </w:r>
      <w:r>
        <w:rPr>
          <w:rFonts w:eastAsia="Calibri"/>
          <w:sz w:val="28"/>
          <w:szCs w:val="28"/>
          <w:lang w:eastAsia="en-US"/>
        </w:rPr>
        <w:t xml:space="preserve">целевой статьей </w:t>
      </w:r>
      <w:proofErr w:type="gramStart"/>
      <w:r>
        <w:rPr>
          <w:rFonts w:eastAsia="Calibri"/>
          <w:sz w:val="28"/>
          <w:szCs w:val="28"/>
          <w:lang w:eastAsia="en-US"/>
        </w:rPr>
        <w:t>согласно приложения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№1.</w:t>
      </w:r>
    </w:p>
    <w:p w:rsidR="00D45E18" w:rsidRDefault="00E91BB3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D45E18" w:rsidRDefault="00E91BB3">
      <w:pPr>
        <w:pStyle w:val="a8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D45E18" w:rsidRDefault="00D45E18">
      <w:pPr>
        <w:jc w:val="both"/>
        <w:rPr>
          <w:sz w:val="28"/>
          <w:szCs w:val="28"/>
        </w:rPr>
      </w:pPr>
    </w:p>
    <w:p w:rsidR="00D45E18" w:rsidRDefault="00D45E18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Ind w:w="108" w:type="dxa"/>
        <w:tblLayout w:type="fixed"/>
        <w:tblLook w:val="04A0"/>
      </w:tblPr>
      <w:tblGrid>
        <w:gridCol w:w="5379"/>
        <w:gridCol w:w="4191"/>
      </w:tblGrid>
      <w:tr w:rsidR="00CB7204" w:rsidTr="005B62C4">
        <w:trPr>
          <w:trHeight w:val="510"/>
        </w:trPr>
        <w:tc>
          <w:tcPr>
            <w:tcW w:w="5378" w:type="dxa"/>
          </w:tcPr>
          <w:p w:rsidR="00CB7204" w:rsidRDefault="00CB7204" w:rsidP="005B62C4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191" w:type="dxa"/>
          </w:tcPr>
          <w:p w:rsidR="00CB7204" w:rsidRDefault="00CB7204" w:rsidP="005B62C4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D45E18" w:rsidRDefault="00D45E18">
      <w:pPr>
        <w:jc w:val="both"/>
        <w:rPr>
          <w:sz w:val="16"/>
          <w:szCs w:val="16"/>
          <w:lang w:eastAsia="en-US"/>
        </w:rPr>
      </w:pPr>
    </w:p>
    <w:p w:rsidR="00D45E18" w:rsidRDefault="00D45E18">
      <w:pPr>
        <w:jc w:val="both"/>
        <w:rPr>
          <w:sz w:val="28"/>
          <w:szCs w:val="28"/>
        </w:rPr>
      </w:pPr>
    </w:p>
    <w:p w:rsidR="00D45E18" w:rsidRDefault="00D45E18">
      <w:pPr>
        <w:jc w:val="both"/>
        <w:rPr>
          <w:sz w:val="28"/>
          <w:szCs w:val="28"/>
        </w:rPr>
      </w:pPr>
    </w:p>
    <w:p w:rsidR="00CB7204" w:rsidRDefault="00CB7204">
      <w:pPr>
        <w:jc w:val="both"/>
        <w:rPr>
          <w:sz w:val="28"/>
          <w:szCs w:val="28"/>
        </w:rPr>
      </w:pPr>
    </w:p>
    <w:p w:rsidR="00CB7204" w:rsidRDefault="00CB7204">
      <w:pPr>
        <w:jc w:val="both"/>
        <w:rPr>
          <w:sz w:val="28"/>
          <w:szCs w:val="28"/>
        </w:rPr>
      </w:pPr>
    </w:p>
    <w:p w:rsidR="00D45E18" w:rsidRDefault="00D45E18">
      <w:pPr>
        <w:jc w:val="both"/>
        <w:rPr>
          <w:sz w:val="28"/>
          <w:szCs w:val="28"/>
        </w:rPr>
      </w:pPr>
    </w:p>
    <w:p w:rsidR="00D45E18" w:rsidRPr="00CB7204" w:rsidRDefault="00E91BB3">
      <w:pPr>
        <w:jc w:val="both"/>
        <w:rPr>
          <w:sz w:val="22"/>
          <w:szCs w:val="28"/>
        </w:rPr>
      </w:pPr>
      <w:r w:rsidRPr="00CB7204">
        <w:rPr>
          <w:sz w:val="22"/>
          <w:szCs w:val="28"/>
        </w:rPr>
        <w:t>Разослано: бухгалтерии администрации Беляевского сельсовета, Федеральному казначейству, финотделу администрации района, прокурору района, в дело.</w:t>
      </w:r>
    </w:p>
    <w:p w:rsidR="00D45E18" w:rsidRDefault="00D45E18">
      <w:pPr>
        <w:jc w:val="both"/>
        <w:rPr>
          <w:sz w:val="28"/>
          <w:szCs w:val="28"/>
        </w:rPr>
      </w:pPr>
    </w:p>
    <w:p w:rsidR="00D45E18" w:rsidRDefault="00D45E18">
      <w:pPr>
        <w:jc w:val="right"/>
        <w:rPr>
          <w:sz w:val="28"/>
          <w:szCs w:val="28"/>
          <w:lang w:eastAsia="ar-SA"/>
        </w:rPr>
      </w:pPr>
    </w:p>
    <w:p w:rsidR="00CB7204" w:rsidRDefault="00CB7204">
      <w:pPr>
        <w:jc w:val="right"/>
        <w:rPr>
          <w:sz w:val="28"/>
          <w:szCs w:val="28"/>
          <w:lang w:eastAsia="ar-SA"/>
        </w:rPr>
      </w:pPr>
    </w:p>
    <w:p w:rsidR="00CB7204" w:rsidRDefault="00CB7204">
      <w:pPr>
        <w:jc w:val="right"/>
        <w:rPr>
          <w:sz w:val="28"/>
          <w:szCs w:val="28"/>
          <w:lang w:eastAsia="ar-SA"/>
        </w:rPr>
      </w:pPr>
    </w:p>
    <w:p w:rsidR="00D45E18" w:rsidRDefault="00E91BB3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№1</w:t>
      </w:r>
    </w:p>
    <w:p w:rsidR="00D45E18" w:rsidRDefault="00E91BB3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</w:t>
      </w:r>
    </w:p>
    <w:p w:rsidR="00D45E18" w:rsidRDefault="00CB7204"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 08.08.2025 № 86</w:t>
      </w:r>
      <w:r w:rsidR="00E91BB3">
        <w:rPr>
          <w:rFonts w:eastAsia="Calibri"/>
          <w:sz w:val="28"/>
          <w:szCs w:val="28"/>
          <w:lang w:eastAsia="en-US"/>
        </w:rPr>
        <w:t>-п</w:t>
      </w:r>
    </w:p>
    <w:p w:rsidR="00D45E18" w:rsidRDefault="00D45E18">
      <w:pPr>
        <w:jc w:val="both"/>
        <w:rPr>
          <w:sz w:val="28"/>
          <w:szCs w:val="28"/>
        </w:rPr>
      </w:pPr>
    </w:p>
    <w:p w:rsidR="00D45E18" w:rsidRDefault="00D45E18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83"/>
        <w:tblW w:w="9428" w:type="dxa"/>
        <w:jc w:val="right"/>
        <w:tblLayout w:type="fixed"/>
        <w:tblLook w:val="0000"/>
      </w:tblPr>
      <w:tblGrid>
        <w:gridCol w:w="2719"/>
        <w:gridCol w:w="6709"/>
      </w:tblGrid>
      <w:tr w:rsidR="00D45E1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18" w:rsidRDefault="00E91BB3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Код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18" w:rsidRDefault="00E91BB3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Наименование целевой статьи расходов</w:t>
            </w:r>
          </w:p>
        </w:tc>
      </w:tr>
      <w:tr w:rsidR="00D45E1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E18" w:rsidRDefault="00E91BB3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05 0 00 00000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E18" w:rsidRDefault="00E91BB3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</w:tr>
      <w:tr w:rsidR="00D45E1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E18" w:rsidRDefault="00E91BB3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05 4 00 00000</w:t>
            </w:r>
          </w:p>
        </w:tc>
        <w:tc>
          <w:tcPr>
            <w:tcW w:w="6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5E18" w:rsidRDefault="00E91BB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</w:tr>
      <w:tr w:rsidR="00D45E1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E18" w:rsidRDefault="00E91BB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05 4 09 00000</w:t>
            </w:r>
          </w:p>
          <w:p w:rsidR="00D45E18" w:rsidRDefault="00D45E18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D45E18" w:rsidRDefault="00D45E18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E18" w:rsidRDefault="00E91BB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«Проведение межевых и кадастровых работ земельных участков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D45E1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E18" w:rsidRDefault="00E91BB3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05 4 09 </w:t>
            </w:r>
            <w:r>
              <w:rPr>
                <w:color w:val="000000"/>
                <w:sz w:val="28"/>
                <w:szCs w:val="28"/>
                <w:lang w:val="en-US"/>
              </w:rPr>
              <w:t>L5991</w:t>
            </w:r>
          </w:p>
          <w:p w:rsidR="00D45E18" w:rsidRDefault="00D45E18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D45E18" w:rsidRDefault="00D45E18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E18" w:rsidRDefault="00E91BB3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Подготовка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</w:tr>
      <w:tr w:rsidR="00D45E1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E18" w:rsidRDefault="00E91BB3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05 4 0</w:t>
            </w:r>
            <w:r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L5992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E18" w:rsidRDefault="00E91BB3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</w:tr>
    </w:tbl>
    <w:p w:rsidR="00D45E18" w:rsidRDefault="00D45E18">
      <w:pPr>
        <w:jc w:val="both"/>
        <w:rPr>
          <w:sz w:val="28"/>
          <w:szCs w:val="28"/>
        </w:rPr>
      </w:pPr>
    </w:p>
    <w:p w:rsidR="00D45E18" w:rsidRDefault="00D45E18">
      <w:pPr>
        <w:jc w:val="both"/>
      </w:pPr>
    </w:p>
    <w:sectPr w:rsidR="00D45E18" w:rsidSect="00D45E18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7C27"/>
    <w:multiLevelType w:val="multilevel"/>
    <w:tmpl w:val="49C6B4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464180"/>
    <w:multiLevelType w:val="multilevel"/>
    <w:tmpl w:val="16284D7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45E18"/>
    <w:rsid w:val="00330422"/>
    <w:rsid w:val="00CB7204"/>
    <w:rsid w:val="00D45E18"/>
    <w:rsid w:val="00E9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42E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0">
    <w:name w:val="A5"/>
    <w:qFormat/>
    <w:rsid w:val="00F124B5"/>
    <w:rPr>
      <w:rFonts w:ascii="PT Sans" w:hAnsi="PT Sans" w:cs="PT Sans"/>
      <w:color w:val="000000"/>
      <w:sz w:val="32"/>
      <w:szCs w:val="32"/>
    </w:rPr>
  </w:style>
  <w:style w:type="paragraph" w:customStyle="1" w:styleId="Heading">
    <w:name w:val="Heading"/>
    <w:basedOn w:val="a"/>
    <w:next w:val="a6"/>
    <w:qFormat/>
    <w:rsid w:val="006D6BB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6D6BB9"/>
    <w:pPr>
      <w:spacing w:after="140" w:line="276" w:lineRule="auto"/>
    </w:pPr>
  </w:style>
  <w:style w:type="paragraph" w:styleId="a7">
    <w:name w:val="List"/>
    <w:basedOn w:val="a6"/>
    <w:rsid w:val="006D6BB9"/>
    <w:rPr>
      <w:rFonts w:cs="Nirmala UI"/>
    </w:rPr>
  </w:style>
  <w:style w:type="paragraph" w:customStyle="1" w:styleId="Caption">
    <w:name w:val="Caption"/>
    <w:basedOn w:val="a"/>
    <w:qFormat/>
    <w:rsid w:val="00D45E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D6BB9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6D6BB9"/>
    <w:pPr>
      <w:suppressLineNumbers/>
      <w:spacing w:before="120" w:after="120"/>
    </w:pPr>
    <w:rPr>
      <w:rFonts w:cs="Nirmala UI"/>
      <w:i/>
      <w:iCs/>
    </w:rPr>
  </w:style>
  <w:style w:type="paragraph" w:styleId="a8">
    <w:name w:val="List Paragraph"/>
    <w:basedOn w:val="a"/>
    <w:uiPriority w:val="34"/>
    <w:qFormat/>
    <w:rsid w:val="00847B39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6D6BB9"/>
  </w:style>
  <w:style w:type="paragraph" w:customStyle="1" w:styleId="10">
    <w:name w:val="Верх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styleId="a9">
    <w:name w:val="Balloon Text"/>
    <w:basedOn w:val="a"/>
    <w:uiPriority w:val="99"/>
    <w:semiHidden/>
    <w:unhideWhenUsed/>
    <w:qFormat/>
    <w:rsid w:val="00642ED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B72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CCA4-3830-434A-A47B-0E4D7CAA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Company>Home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2025-08-25T06:49:00Z</cp:lastPrinted>
  <dcterms:created xsi:type="dcterms:W3CDTF">2025-08-25T05:49:00Z</dcterms:created>
  <dcterms:modified xsi:type="dcterms:W3CDTF">2025-08-25T06:49:00Z</dcterms:modified>
  <dc:language>ru-RU</dc:language>
</cp:coreProperties>
</file>