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03E" w:rsidRDefault="00B76BD6">
      <w:r>
        <w:rPr>
          <w:noProof/>
        </w:rPr>
        <w:drawing>
          <wp:anchor distT="0" distB="0" distL="0" distR="0" simplePos="0" relativeHeight="2" behindDoc="0" locked="0" layoutInCell="0" allowOverlap="1" wp14:anchorId="0F44961A" wp14:editId="553F15F2">
            <wp:simplePos x="0" y="0"/>
            <wp:positionH relativeFrom="character">
              <wp:posOffset>2160905</wp:posOffset>
            </wp:positionH>
            <wp:positionV relativeFrom="line">
              <wp:posOffset>2091690</wp:posOffset>
            </wp:positionV>
            <wp:extent cx="2924175" cy="36004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9075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5"/>
      </w:tblGrid>
      <w:tr w:rsidR="0062603E">
        <w:trPr>
          <w:cantSplit/>
          <w:trHeight w:val="1519"/>
        </w:trPr>
        <w:tc>
          <w:tcPr>
            <w:tcW w:w="9075" w:type="dxa"/>
            <w:tcBorders>
              <w:bottom w:val="double" w:sz="12" w:space="0" w:color="000000"/>
            </w:tcBorders>
          </w:tcPr>
          <w:p w:rsidR="0062603E" w:rsidRDefault="00E535D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62603E" w:rsidRDefault="00E535D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62603E" w:rsidRDefault="00E535D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62603E" w:rsidRDefault="00E535D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62603E">
        <w:trPr>
          <w:cantSplit/>
          <w:trHeight w:val="1190"/>
        </w:trPr>
        <w:tc>
          <w:tcPr>
            <w:tcW w:w="9075" w:type="dxa"/>
            <w:vAlign w:val="bottom"/>
          </w:tcPr>
          <w:p w:rsidR="0062603E" w:rsidRDefault="0062603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2603E" w:rsidRDefault="00E535D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62603E" w:rsidRDefault="0062603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62603E" w:rsidRDefault="0062603E">
      <w:pPr>
        <w:suppressAutoHyphens w:val="0"/>
        <w:spacing w:after="0"/>
        <w:jc w:val="center"/>
        <w:rPr>
          <w:rFonts w:ascii="Times New Roman" w:hAnsi="Times New Roman"/>
        </w:rPr>
      </w:pPr>
    </w:p>
    <w:p w:rsidR="0062603E" w:rsidRDefault="00626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4815" w:type="dxa"/>
        <w:tblInd w:w="2201" w:type="dxa"/>
        <w:tblLayout w:type="fixed"/>
        <w:tblLook w:val="04A0" w:firstRow="1" w:lastRow="0" w:firstColumn="1" w:lastColumn="0" w:noHBand="0" w:noVBand="1"/>
      </w:tblPr>
      <w:tblGrid>
        <w:gridCol w:w="4815"/>
      </w:tblGrid>
      <w:tr w:rsidR="0062603E">
        <w:trPr>
          <w:trHeight w:val="343"/>
        </w:trPr>
        <w:tc>
          <w:tcPr>
            <w:tcW w:w="4815" w:type="dxa"/>
          </w:tcPr>
          <w:p w:rsidR="0062603E" w:rsidRDefault="00E535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проведении аукциона по продаже муниципального имущества</w:t>
            </w:r>
          </w:p>
        </w:tc>
      </w:tr>
    </w:tbl>
    <w:p w:rsidR="0062603E" w:rsidRDefault="006260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603E" w:rsidRDefault="00E535D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Федеральным  законом РФ от 21.12.2001 № 178-ФЗ «О приватизации государственного и муниципального имущества», положением о приватизации муниципального имущества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сельсовет,Прогнозным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планом (программой) приватизации муниципального имущества на 2026-2027 годы, утвержденным решением Совета депутатов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Беляевский сельсовет Беляевского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24.12.2025 № 28,Решением Совета депутатов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Беляевский сельсовет Беляевского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18.03.2026 № 34 «Об условиях приватизации муниципального имущества», Уставом муниципального образования Беляевский сельсовет Оренбургской области, с учетом представленного ООО «Регион-Оценка» отчета № 172 от 20.10.2025 «Об оценке рыночной стоимости автомобиля УАЗ-390945,2013 года выпуска,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VIN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XTT</w:t>
      </w:r>
      <w:r>
        <w:rPr>
          <w:rFonts w:ascii="Times New Roman" w:eastAsia="Times New Roman" w:hAnsi="Times New Roman" w:cs="Times New Roman"/>
          <w:sz w:val="28"/>
          <w:szCs w:val="28"/>
        </w:rPr>
        <w:t>390945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0483764,цвет: белая ночь, государственный регистрационный знак У096АХ 56.»:</w:t>
      </w:r>
    </w:p>
    <w:p w:rsidR="0062603E" w:rsidRDefault="00E535D5">
      <w:pPr>
        <w:pStyle w:val="aa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аукцион в электронной форме по продаже муниципального имущества, находящегося в собственности муниципального образования Беляевский сельсовет:</w:t>
      </w:r>
    </w:p>
    <w:p w:rsidR="0062603E" w:rsidRDefault="00E535D5">
      <w:pPr>
        <w:pStyle w:val="aa"/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 1.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Транспортное средство: автомобиль УАЗ-390945, 2013 года выпуска,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hi-IN"/>
        </w:rPr>
        <w:t>VINXTT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390945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hi-IN"/>
        </w:rPr>
        <w:t>D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0483764, № двигателя 409110*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hi-IN"/>
        </w:rPr>
        <w:t>D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3005660, шасси (рама) 330360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hi-IN"/>
        </w:rPr>
        <w:t>D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0105057, кузов № 390940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 w:bidi="hi-IN"/>
        </w:rPr>
        <w:t>D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0101481, цвет кузова – белая 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>ночь,  мощность</w:t>
      </w:r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hi-IN"/>
        </w:rPr>
        <w:t xml:space="preserve"> двигателя 112,2 (82,5) л.с ( кВт), тип двигателя - бензиновый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603E" w:rsidRDefault="00E535D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Определить открытую форму подачи предложений о цене.</w:t>
      </w:r>
    </w:p>
    <w:p w:rsidR="0062603E" w:rsidRDefault="00E535D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Утвердить начальную цену в размере:</w:t>
      </w:r>
    </w:p>
    <w:p w:rsidR="0062603E" w:rsidRDefault="00E535D5">
      <w:pPr>
        <w:pStyle w:val="aa"/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Лот № 1 -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560000 (пятьсот шестьдесят тысяч) рублей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2603E" w:rsidRDefault="00E53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Утвердить задаток для участия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аукционе в размере 10 процентов от начальной минимальной цены:</w:t>
      </w:r>
    </w:p>
    <w:p w:rsidR="0062603E" w:rsidRDefault="00E535D5">
      <w:pPr>
        <w:pStyle w:val="aa"/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Лот № 1 –56000 (пятьдесят шесть тысяч) рублей.</w:t>
      </w:r>
    </w:p>
    <w:p w:rsidR="0062603E" w:rsidRDefault="00E535D5">
      <w:pPr>
        <w:pStyle w:val="a9"/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Утвердить величину повышения начальной цены аукциона (шаг аукциона) в размере 5 процентов начальной цены:</w:t>
      </w:r>
    </w:p>
    <w:p w:rsidR="0062603E" w:rsidRDefault="00E535D5">
      <w:pPr>
        <w:pStyle w:val="aa"/>
        <w:tabs>
          <w:tab w:val="left" w:pos="99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Лот № 1 – 28000 (двадцать восемь тысяч) рублей.</w:t>
      </w:r>
    </w:p>
    <w:p w:rsidR="0062603E" w:rsidRDefault="00E53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Определить место проведения аукциона:</w:t>
      </w:r>
      <w:r>
        <w:rPr>
          <w:rFonts w:ascii="Times New Roman" w:hAnsi="Times New Roman" w:cs="Times New Roman"/>
          <w:sz w:val="28"/>
          <w:szCs w:val="28"/>
        </w:rPr>
        <w:t xml:space="preserve"> – универсальная торговая платформа АО «Сбербанк-АСТ», размещается на сайте:  </w:t>
      </w:r>
      <w:hyperlink r:id="rId8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.sberbank-ast.ru</w:t>
        </w:r>
      </w:hyperlink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2603E" w:rsidRDefault="00E53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Утвердить аукционную документацию, согласно приложению № 1.</w:t>
      </w:r>
    </w:p>
    <w:p w:rsidR="0062603E" w:rsidRDefault="00E53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Информационное сообщение о проведении аукциона разместить на официальном сайте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в сети Интернет, на сайте определенном Правительством РФ  </w:t>
      </w:r>
      <w:hyperlink r:id="rId9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torgi</w:t>
        </w:r>
        <w:proofErr w:type="spellEnd"/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603E" w:rsidRDefault="00E535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>Создать единую комиссию по проведению аукциона по продаже муниципального имущества муниципального образования Беляевский сельсовет Беляевского района Оренбургской области в составе согласно приложению № 2.</w:t>
      </w:r>
    </w:p>
    <w:p w:rsidR="0062603E" w:rsidRDefault="00E535D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Контроль за исполнением настоящего постановления оставляю за собой.</w:t>
      </w:r>
    </w:p>
    <w:p w:rsidR="0062603E" w:rsidRDefault="00E535D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Постановление вступает в силу после его подписания.</w:t>
      </w:r>
    </w:p>
    <w:p w:rsidR="0062603E" w:rsidRDefault="006260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603E" w:rsidRDefault="006260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603E" w:rsidRDefault="00E535D5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                                                  М.Х.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Елешев</w:t>
      </w:r>
      <w:proofErr w:type="spellEnd"/>
    </w:p>
    <w:p w:rsidR="0062603E" w:rsidRDefault="006260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603E" w:rsidRDefault="00C572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posOffset>2520315</wp:posOffset>
            </wp:positionH>
            <wp:positionV relativeFrom="line">
              <wp:posOffset>180975</wp:posOffset>
            </wp:positionV>
            <wp:extent cx="2876550" cy="107632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603E" w:rsidRDefault="0062603E">
      <w:pPr>
        <w:tabs>
          <w:tab w:val="left" w:pos="3045"/>
        </w:tabs>
        <w:suppressAutoHyphens w:val="0"/>
        <w:spacing w:after="0"/>
        <w:jc w:val="center"/>
        <w:rPr>
          <w:rFonts w:ascii="Times New Roman" w:hAnsi="Times New Roman"/>
          <w:szCs w:val="28"/>
        </w:rPr>
      </w:pPr>
    </w:p>
    <w:p w:rsidR="0062603E" w:rsidRDefault="00626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603E" w:rsidRDefault="00626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603E" w:rsidRDefault="00626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603E" w:rsidRDefault="00626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603E" w:rsidRDefault="00626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603E" w:rsidRDefault="00626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603E" w:rsidRDefault="00626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603E" w:rsidRDefault="00626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603E" w:rsidRDefault="00626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603E" w:rsidRDefault="00626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603E" w:rsidRDefault="00626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603E" w:rsidRDefault="00626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603E" w:rsidRDefault="00E53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Разослано: членам комиссии, бухгалтерии, прокурору района, в дело.</w:t>
      </w:r>
    </w:p>
    <w:p w:rsidR="0062603E" w:rsidRDefault="0062603E">
      <w:pPr>
        <w:rPr>
          <w:rFonts w:eastAsiaTheme="minorHAnsi"/>
          <w:lang w:eastAsia="en-US"/>
        </w:rPr>
      </w:pPr>
    </w:p>
    <w:p w:rsidR="0062603E" w:rsidRDefault="0062603E"/>
    <w:p w:rsidR="0062603E" w:rsidRDefault="0062603E"/>
    <w:p w:rsidR="0062603E" w:rsidRDefault="0062603E"/>
    <w:p w:rsidR="0062603E" w:rsidRDefault="0062603E"/>
    <w:p w:rsidR="0062603E" w:rsidRDefault="0062603E"/>
    <w:p w:rsidR="0062603E" w:rsidRDefault="0062603E"/>
    <w:p w:rsidR="0062603E" w:rsidRDefault="0062603E"/>
    <w:p w:rsidR="0062603E" w:rsidRDefault="0062603E"/>
    <w:p w:rsidR="0062603E" w:rsidRDefault="00E535D5">
      <w:pPr>
        <w:pStyle w:val="a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 № 1 </w:t>
      </w:r>
    </w:p>
    <w:p w:rsidR="0062603E" w:rsidRDefault="00E535D5">
      <w:pPr>
        <w:pStyle w:val="a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постановлению администрации </w:t>
      </w:r>
    </w:p>
    <w:p w:rsidR="0062603E" w:rsidRDefault="00E535D5">
      <w:pPr>
        <w:pStyle w:val="a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образования </w:t>
      </w:r>
    </w:p>
    <w:p w:rsidR="0062603E" w:rsidRDefault="00E535D5">
      <w:pPr>
        <w:pStyle w:val="a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Беляевский сельсовет </w:t>
      </w:r>
    </w:p>
    <w:p w:rsidR="0062603E" w:rsidRDefault="00E535D5">
      <w:pPr>
        <w:pStyle w:val="a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26.03.2026 №</w:t>
      </w:r>
      <w:r w:rsidR="00B76BD6">
        <w:rPr>
          <w:rFonts w:ascii="Times New Roman" w:hAnsi="Times New Roman" w:cs="Times New Roman"/>
          <w:sz w:val="28"/>
        </w:rPr>
        <w:t>35</w:t>
      </w:r>
      <w:r>
        <w:rPr>
          <w:rFonts w:ascii="Times New Roman" w:hAnsi="Times New Roman" w:cs="Times New Roman"/>
          <w:sz w:val="28"/>
        </w:rPr>
        <w:t>-п</w:t>
      </w:r>
    </w:p>
    <w:p w:rsidR="0062603E" w:rsidRDefault="0062603E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603E" w:rsidRDefault="00E535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Аукционная документация </w:t>
      </w:r>
    </w:p>
    <w:p w:rsidR="0062603E" w:rsidRDefault="00E535D5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продаже муниципального имущества в электронной форме</w:t>
      </w:r>
    </w:p>
    <w:p w:rsidR="0062603E" w:rsidRDefault="0062603E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</w:p>
    <w:p w:rsidR="0062603E" w:rsidRDefault="0062603E">
      <w:pPr>
        <w:tabs>
          <w:tab w:val="left" w:pos="284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Информационное сообщение</w:t>
      </w:r>
    </w:p>
    <w:p w:rsidR="0062603E" w:rsidRDefault="0062603E">
      <w:pPr>
        <w:tabs>
          <w:tab w:val="left" w:pos="284"/>
        </w:tabs>
        <w:suppressAutoHyphens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муниципального образования Беляевский сельсовет Беляевского района Оренбургской области, сообщает о проведении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«28» апреля 2026 г. в 09:00 ч. (местное время)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открытого аукциона по продаже муниципального имущества в электронной форме, открытого по составу участников и форме подачи предложения о цене.</w:t>
      </w:r>
    </w:p>
    <w:p w:rsidR="0062603E" w:rsidRDefault="0062603E">
      <w:pPr>
        <w:tabs>
          <w:tab w:val="left" w:pos="284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 о выставляемом на продажу Имуществе</w:t>
      </w:r>
    </w:p>
    <w:p w:rsidR="0062603E" w:rsidRDefault="00E535D5">
      <w:pPr>
        <w:widowControl w:val="0"/>
        <w:tabs>
          <w:tab w:val="left" w:pos="284"/>
          <w:tab w:val="left" w:pos="126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ЛОТ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УАЗ-390945, 2013 года выпуска,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VINXTT</w:t>
      </w:r>
      <w:r>
        <w:rPr>
          <w:rFonts w:ascii="Times New Roman" w:eastAsia="Times New Roman" w:hAnsi="Times New Roman" w:cs="Times New Roman"/>
          <w:sz w:val="24"/>
          <w:szCs w:val="24"/>
        </w:rPr>
        <w:t>390945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0483764</w:t>
      </w:r>
    </w:p>
    <w:p w:rsidR="0062603E" w:rsidRDefault="00E535D5">
      <w:pPr>
        <w:widowControl w:val="0"/>
        <w:tabs>
          <w:tab w:val="left" w:pos="284"/>
          <w:tab w:val="left" w:pos="126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модель, № двигателя 409110*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3005660. шасси (рама) 330360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0105057, кузов № 390940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0101481, цвет кузова – белая ночь, мощность двигателя 112,2 (82,5) л. с.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кВт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), тип двигателя - бензиновый (далее – Имущество).  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Характеристика Имущества: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Марка АМТС: УАЗ-390945 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Кузов №: кабина 390940D0101481 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Год выпуска: 2013 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Шасси (рама) №: 330360D0405057 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Регистрационный номерной знак: У096АХ 56 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Цвет кузова (кабины): белая ночь 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Паспорт транспортного средства серия 73 НР №000226 от 12.03.2015г. 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Категория ТС: В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Колесная формула 4- 4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Количество мест 5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Габаритные размеры, мм: длина 4820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Ширина 1974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Высота 2355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Дорожный просвет, мм 210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Колея, мм 1445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Масса снаряженного автомобиля, кг 1995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Допустимая полная масса автомобиля, кг 3070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Грузоподъемность, кг 1150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Емкость топливного бака, л 50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Максимальная скорость, км/ч 115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КПП механическая, пятиступенчатая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Тормозная система: с дисковыми тормозными механизмами на передних колесах и с барабанными тормозными механизмами на задних колесах (с мостами с неразъемным в вертикальной плоскости картером)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Управление рулевое с ГУР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Двигатель ЗМЗ- 4091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Тип бензиновый, инжектор (4-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тактный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с впрыском топлива) ЕВРО 4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Число цилиндров 4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Диаметр цилиндра, мм 95,5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Ход поршня, мм 94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Рабочий объем, л 2,693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Номинальная мощность при частоте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вращ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коленч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вала 4400 мин, кВт (л. С.) нетто по 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ГОСТу 14846: 94,1 (128)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Применяемое топливо бензин А - 92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Расход топлива л/100км при движении 90 км/ч: 13,2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 питания с принудительной подачей топлива</w:t>
      </w:r>
    </w:p>
    <w:p w:rsidR="0062603E" w:rsidRDefault="0062603E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Начальная цена продажи Имущества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согласно отчета об оценке рыночной стоимости автомобиля УАЗ-390945, 2013 года выпуска, VIN: XTT390945D0483764, цвет: белая ночь, государственный регистрационный знак У096АХ 56. № 172 от 20.10.2025 г. в размере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560 000,00 (пятьсот шестьдесят тысяч рублей 00 копеек). 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Сумма задатка:56 000,00 (пятьдесят шесть тысяч) рублей 00 копеек</w:t>
      </w:r>
      <w:r>
        <w:rPr>
          <w:rFonts w:ascii="Times New Roman" w:eastAsia="Times New Roman" w:hAnsi="Times New Roman" w:cs="Times New Roman"/>
          <w:sz w:val="24"/>
          <w:szCs w:val="24"/>
        </w:rPr>
        <w:t>, что составляет 10 % от начальной цены продажи Имущества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2603E" w:rsidRDefault="00E535D5">
      <w:pPr>
        <w:widowControl w:val="0"/>
        <w:tabs>
          <w:tab w:val="left" w:pos="284"/>
          <w:tab w:val="left" w:pos="126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Величина повышения начальной цены («шаг аукциона») – </w:t>
      </w:r>
      <w:bookmarkStart w:id="0" w:name="_Hlk225245863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28 000,00 (двадцать восемь тысяч) </w:t>
      </w:r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рублей 00 копеек</w:t>
      </w:r>
      <w:r>
        <w:rPr>
          <w:rFonts w:ascii="Times New Roman" w:eastAsia="Times New Roman" w:hAnsi="Times New Roman" w:cs="Times New Roman"/>
          <w:sz w:val="24"/>
          <w:szCs w:val="24"/>
        </w:rPr>
        <w:t>, что составляет 5 % от начальной цены продажи Имущества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Средства платежа</w:t>
      </w:r>
      <w:r>
        <w:rPr>
          <w:rFonts w:ascii="Times New Roman" w:eastAsia="Times New Roman" w:hAnsi="Times New Roman" w:cs="Times New Roman"/>
          <w:sz w:val="24"/>
          <w:szCs w:val="24"/>
        </w:rPr>
        <w:t>: денежные средства в валюте Российской Федерации (рубли).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 о предыдущих торгах по продаже имущества, объявленных в течение года, предшествующего продаже, и об итогах торгов по продаже имущества</w:t>
      </w:r>
      <w:r>
        <w:rPr>
          <w:rFonts w:ascii="Times New Roman" w:eastAsia="Times New Roman" w:hAnsi="Times New Roman" w:cs="Times New Roman"/>
          <w:sz w:val="24"/>
          <w:szCs w:val="24"/>
        </w:rPr>
        <w:t>: -</w:t>
      </w:r>
    </w:p>
    <w:p w:rsidR="0062603E" w:rsidRDefault="0062603E">
      <w:pPr>
        <w:tabs>
          <w:tab w:val="left" w:pos="284"/>
        </w:tabs>
        <w:suppressAutoHyphens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603E" w:rsidRDefault="0062603E">
      <w:pPr>
        <w:tabs>
          <w:tab w:val="left" w:pos="284"/>
        </w:tabs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аукциона</w:t>
      </w:r>
    </w:p>
    <w:p w:rsidR="0062603E" w:rsidRDefault="0062603E">
      <w:pPr>
        <w:tabs>
          <w:tab w:val="left" w:pos="284"/>
        </w:tabs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1.Основные термины и определения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Продавец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Администрация муниципального образования Беляевский сельсовет Беляевского района Оренбургской области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Организатор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юридическое лицо, владеющее сайтом в информационно-телекоммуникационной сети «Интернет» (далее – электронная площадка). </w:t>
      </w:r>
    </w:p>
    <w:p w:rsidR="0062603E" w:rsidRDefault="00E535D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Сайт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часть информационного пространства в информационно-телекоммуникационной сети «Интернет» (далее – сеть «Интернет»), имеющая уникальное имя (адрес в сети «Интернет»), которую можно посмотреть с любого компьютера, подключенного к сети «Интернет» с помощью специальной программы.</w:t>
      </w:r>
    </w:p>
    <w:p w:rsidR="0062603E" w:rsidRDefault="00E535D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Предмет продажи – </w:t>
      </w:r>
      <w:r>
        <w:rPr>
          <w:rFonts w:ascii="Times New Roman" w:eastAsia="Times New Roman" w:hAnsi="Times New Roman" w:cs="Times New Roman"/>
          <w:sz w:val="24"/>
          <w:szCs w:val="24"/>
        </w:rPr>
        <w:t>продажа имущества, находящегося в муниципальной собственности администрации муниципального образования Беляевский сельсовет Беляевского района Оренбургской области</w:t>
      </w:r>
    </w:p>
    <w:p w:rsidR="0062603E" w:rsidRDefault="00E535D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Регистрация на электронной площадке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процедура заполнения персональных данных и присвоения персональных идентификаторов в виде имени и пароля, необходимых для авторизации на электронной площадке, при условии согласия с правилами пользования электронной площадкой. </w:t>
      </w:r>
    </w:p>
    <w:p w:rsidR="0062603E" w:rsidRDefault="00E535D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Открытая часть электронной площадки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:rsidR="0062603E" w:rsidRDefault="00E535D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Закрытая часть электронной площадки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раздел электронной площадки, доступ к которому имеют только зарегистрированные на электронной площадке Продавец и участники продажи, позволяющий пользователям получить доступ к информации и выполнять определенные действия.</w:t>
      </w:r>
    </w:p>
    <w:p w:rsidR="0062603E" w:rsidRDefault="00E535D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Личный кабинет»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персональный рабочий раздел на электронной площадке, доступ к которому может иметь только зарегистрированное на электронной площадке лицо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путем ввода через интерфейс сайта идентифицирующих данных (имени пользователя и пароля).</w:t>
      </w:r>
    </w:p>
    <w:p w:rsidR="0062603E" w:rsidRDefault="00E535D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имущество, являющееся предметом торгов, реализуемое в ходе проведения одной процедуры продажи (аукцион в электронной форме).</w:t>
      </w:r>
    </w:p>
    <w:p w:rsidR="0062603E" w:rsidRDefault="00E535D5">
      <w:pPr>
        <w:tabs>
          <w:tab w:val="left" w:pos="426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Претендент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любое физическое или юридическое лицо, желающее приобрести муниципальное имущество.</w:t>
      </w:r>
    </w:p>
    <w:p w:rsidR="0062603E" w:rsidRDefault="00E535D5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Участник электронного аукциона </w:t>
      </w:r>
      <w:r>
        <w:rPr>
          <w:rFonts w:ascii="Times New Roman" w:eastAsia="Times New Roman" w:hAnsi="Times New Roman" w:cs="Times New Roman"/>
          <w:sz w:val="24"/>
          <w:szCs w:val="24"/>
        </w:rPr>
        <w:t>– претендент, признанный в установленном порядке Комиссией по продаже муниципального имущества администрации муниципального образования Беляевский сельсовет Беляевского района Оренбургской области</w:t>
      </w:r>
    </w:p>
    <w:p w:rsidR="0062603E" w:rsidRDefault="00E535D5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Победитель аукциона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участник электронного аукциона, предложивший наиболее высокую цену имущества. </w:t>
      </w:r>
    </w:p>
    <w:p w:rsidR="0062603E" w:rsidRDefault="00E535D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Электронная подпись (ЭП)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62603E" w:rsidRDefault="00E535D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Электронный документ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документ, в котором информация представлена в электронно-цифровой форме, подписанный электронной подписью лица, имеющего право действовать от имени лица, направившего такой документ.</w:t>
      </w:r>
    </w:p>
    <w:p w:rsidR="0062603E" w:rsidRDefault="00E535D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Электронный образ документа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62603E" w:rsidRDefault="00E535D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Электронное сообщение (электронное уведомление)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любое распорядительное или информационное сообщение, или электронный документ, направляемый пользователями электронной площадки друг другу в процессе работы на электронной площадке.</w:t>
      </w:r>
    </w:p>
    <w:p w:rsidR="0062603E" w:rsidRDefault="00E535D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Электронный журнал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электронный документ, в котором Организатором посредством программных и технических средств электронной площадки фиксируется ход проведения процедуры продажи.</w:t>
      </w:r>
    </w:p>
    <w:p w:rsidR="0062603E" w:rsidRDefault="00E535D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«Шаг аукциона» </w:t>
      </w:r>
      <w:r>
        <w:rPr>
          <w:rFonts w:ascii="Times New Roman" w:eastAsia="Times New Roman" w:hAnsi="Times New Roman" w:cs="Times New Roman"/>
          <w:sz w:val="24"/>
          <w:szCs w:val="24"/>
        </w:rPr>
        <w:t>- установленная Продавцом в фиксированной сумме и не изменяющаяся в течение всего электронного аукциона величина, составляющая не более       5 процентов начальной цены продажи, на которую в ходе процедуры электронного аукциона его участниками последовательно повышается начальная цена продажи.</w:t>
      </w:r>
    </w:p>
    <w:p w:rsidR="0062603E" w:rsidRDefault="00E535D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Способ приватизации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продажа на аукционе в электронной форме с открытой формой подачи предложений о цене.</w:t>
      </w:r>
    </w:p>
    <w:p w:rsidR="0062603E" w:rsidRDefault="00E535D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Официальные сайты торгов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Официальный сайт Российской Федерации для    размещения информации о проведении торгов www.torgi.gov.ru, сайт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 Беляевского района Оренбургской области </w:t>
      </w:r>
      <w:hyperlink r:id="rId1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://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беляевский</w:t>
        </w:r>
        <w:proofErr w:type="spellEnd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-с-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с.рф</w:t>
        </w:r>
        <w:proofErr w:type="spellEnd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603E" w:rsidRDefault="00E535D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Порядок регистрации на электронной площадке</w:t>
      </w:r>
    </w:p>
    <w:p w:rsidR="0062603E" w:rsidRDefault="00E535D5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62603E" w:rsidRDefault="00E535D5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Регистрация на электронной площадке осуществляется без взимания платы.</w:t>
      </w:r>
    </w:p>
    <w:p w:rsidR="0062603E" w:rsidRDefault="00E535D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Регистрации на электронной площадке подлежат Претенденты, ранее не зарегистрированные на электронной площадке или регистрация, которых на электронной площадке была ими прекращена.</w:t>
      </w:r>
    </w:p>
    <w:p w:rsidR="0062603E" w:rsidRDefault="00E535D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Регистрация на электронной площадке проводится в соответствии с Регламентом электронной площадки.</w:t>
      </w:r>
    </w:p>
    <w:p w:rsidR="0062603E" w:rsidRDefault="0062603E">
      <w:pPr>
        <w:tabs>
          <w:tab w:val="left" w:pos="284"/>
        </w:tabs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603E" w:rsidRDefault="00E535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 Сроки, время подачи заявок и проведения аукциона</w:t>
      </w:r>
    </w:p>
    <w:p w:rsidR="0062603E" w:rsidRDefault="00E535D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62603E" w:rsidRDefault="00E535D5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Начало приема заявок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участие в аукционе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«27» марта 2026 г. в 15:00 ч. (местное время)</w:t>
      </w:r>
    </w:p>
    <w:p w:rsidR="0062603E" w:rsidRDefault="00E535D5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Окончание приема заявок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участие в аукционе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«26» апреля 2026 г. в 23:59 ч. (местное время)</w:t>
      </w:r>
    </w:p>
    <w:p w:rsidR="0062603E" w:rsidRDefault="00E535D5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Определение участников аукциона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«27» апреля 2026 г. в 09:00 ч. (местное время)</w:t>
      </w:r>
    </w:p>
    <w:p w:rsidR="0062603E" w:rsidRDefault="00E535D5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Проведение аукциона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(дата и время начала приема предложений от участников аукциона)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«28» апреля 2026 г. в 09:00 ч. (местное время)</w:t>
      </w:r>
    </w:p>
    <w:p w:rsidR="0062603E" w:rsidRDefault="00E535D5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Подведение итогов аукциона: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процедура аукциона считается завершенной со времени подписания продавцом протокола об итогах аукциона.</w:t>
      </w:r>
    </w:p>
    <w:p w:rsidR="0062603E" w:rsidRDefault="00E535D5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проведения аукциона в электронной форме: </w:t>
      </w:r>
      <w:r>
        <w:rPr>
          <w:rFonts w:ascii="Times New Roman" w:eastAsia="Times New Roman" w:hAnsi="Times New Roman" w:cs="Times New Roman"/>
          <w:sz w:val="24"/>
          <w:szCs w:val="24"/>
        </w:rPr>
        <w:t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62603E" w:rsidRDefault="0062603E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603E" w:rsidRDefault="00E535D5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Условия участия в аукционе в электронной форме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Лицо, отвечающее признакам покупателя в соответствии с Федеральным законом от 21.12.2001г. №178-ФЗ «О приватизации государственного и муниципального имущества»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(далее - Федеральный закон о приватизации)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желающее приобрести имущество, выставляемое на продажу (далее – Претендент), обязано осуществить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следующие действия: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внести задаток на счет Оператора электронной площадки в указанном в настоящем информационном сообщении порядке; 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Реквизиты счета для перечисления задатка: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Наименование получателя: АО «Сбербанк-АСТ»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ИНН: 7707308480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КПП: 770401001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Расчетный счет: 40702810300020038047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Банк получателя: ПАО «Сбербанк России» г. Москва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БИК: 044525225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Корреспондентский счет: 30101810400000000225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Назначение платежа: перечисление задатка в обеспечение заявки на участие в аукционе по продаже муниципального имущества.</w:t>
      </w:r>
    </w:p>
    <w:p w:rsidR="0062603E" w:rsidRDefault="00E535D5">
      <w:pPr>
        <w:suppressAutoHyphens w:val="0"/>
        <w:spacing w:after="0" w:line="19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в установленном порядке зарегистрировать заявку (Приложение № 1 к информационному сообщению о продаже муниципального имущества) на электронной площадке;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представить иные документы по перечню, указанному в настоящем информационном сообщении.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Покупателями государственного и муниципального имущества могут быть любые физические и юридические лица, за исключением: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12">
        <w:r>
          <w:rPr>
            <w:rFonts w:ascii="Times New Roman" w:eastAsia="Times New Roman" w:hAnsi="Times New Roman" w:cs="Times New Roman"/>
            <w:sz w:val="24"/>
            <w:szCs w:val="24"/>
          </w:rPr>
          <w:t>статьей 25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 приватизации;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3">
        <w:r>
          <w:rPr>
            <w:rFonts w:ascii="Times New Roman" w:eastAsia="Times New Roman" w:hAnsi="Times New Roman" w:cs="Times New Roman"/>
            <w:sz w:val="24"/>
            <w:szCs w:val="24"/>
          </w:rPr>
          <w:t>перечень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зоны);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юридических лиц, в отношении которых офшорной компанией или группой лиц, в которую входит офшорная компания, осуществляется контроль. 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Обязанность доказать свое право на участие в аукционе возлагается на Претендента.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случае, если впоследствии будет установлено, что покупатель государственного или муниципального имущества не имел законное право на его приобретение, соответствующая сделка является ничтожной.</w:t>
      </w:r>
    </w:p>
    <w:p w:rsidR="0062603E" w:rsidRDefault="0062603E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Порядок ознакомления с документами и информацией об объекте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Информационное сообщение о проведении аукциона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для размещения информации о проведении торгов www.torgi.gov.ru, на сайте продавца – администрации муниципального образования Беляевский сельсовет Беляевского района Оренбургской области </w:t>
      </w:r>
      <w:hyperlink r:id="rId1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://беляевский-с-с.рф/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площадке </w:t>
      </w:r>
      <w:hyperlink r:id="rId1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http://utp.sberbank-ast.ru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размещенной информации.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течение 2 (двух) рабочих дней со дня поступления запроса Продавец предоставляет Организатору торгов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информацией о подлежащем приватизации имуществе можно ознакомиться в период заявочной кампании, направив запрос на электронный адрес Продавца </w:t>
      </w:r>
      <w:hyperlink r:id="rId1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bel2011selsowet@yandex.ru</w:t>
        </w:r>
      </w:hyperlink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истечении 2 (двух) рабочих дней со дня поступления запроса Продавец направляет на электронный адрес Претендента ответ с указанием места, даты и времени выдачи документов для ознакомления с информацией об объекте.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имущество в период приема заявок на участие в торгах. Запрос на осмотр выставленного на продажу имущества может быть направлен на электронный адрес Продавца </w:t>
      </w:r>
      <w:hyperlink r:id="rId1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bel2011selsowet@yandex.ru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не позднее чем за два рабочих дня до даты окончания срока подачи заявок на участие в аукционе.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торгов и отправитель несет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 Организатора торгов). 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формой заявки, условиями договора купли-продажи, а также с иными находящимися в распоряжении Продавца документами, сведениями об имуществе покупатели могут ознакомиться по адресу: Оренбургская область, Беляевский район, с. Беляевка, ул. Банковская № 9;</w:t>
      </w:r>
    </w:p>
    <w:p w:rsidR="0062603E" w:rsidRDefault="0062603E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Контактное лицо ФИО –Феденко К.В.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Телефоны: 8(35334)21488.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электронной почты: </w:t>
      </w:r>
      <w:hyperlink r:id="rId1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bel2011selsowet@yandex.ru</w:t>
        </w:r>
      </w:hyperlink>
    </w:p>
    <w:p w:rsidR="0062603E" w:rsidRDefault="0062603E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603E" w:rsidRDefault="0062603E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Порядок, форма подачи заявок и срок отзыва заявок на участие в аукционе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необходимых документов, предусмотренных Федеральным законом о приватизации: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Юридические лица:</w:t>
      </w:r>
      <w:bookmarkStart w:id="1" w:name="l203"/>
      <w:bookmarkEnd w:id="1"/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l1492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заверенные копии учредительных документов;</w:t>
      </w:r>
      <w:bookmarkStart w:id="3" w:name="l204"/>
      <w:bookmarkEnd w:id="3"/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l1493"/>
      <w:bookmarkEnd w:id="4"/>
      <w:r>
        <w:rPr>
          <w:rFonts w:ascii="Times New Roman" w:eastAsia="Times New Roman" w:hAnsi="Times New Roman" w:cs="Times New Roman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  <w:bookmarkStart w:id="5" w:name="l205"/>
      <w:bookmarkEnd w:id="5"/>
      <w:r>
        <w:rPr>
          <w:rFonts w:ascii="Times New Roman" w:eastAsia="Times New Roman" w:hAnsi="Times New Roman" w:cs="Times New Roman"/>
          <w:sz w:val="24"/>
          <w:szCs w:val="24"/>
        </w:rPr>
        <w:t xml:space="preserve"> (в ред. Федерального закона </w:t>
      </w:r>
      <w:hyperlink r:id="rId19" w:anchor="l7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06.04.2015 N 82-ФЗ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l1494"/>
      <w:bookmarkEnd w:id="6"/>
      <w:r>
        <w:rPr>
          <w:rFonts w:ascii="Times New Roman" w:eastAsia="Times New Roman" w:hAnsi="Times New Roman" w:cs="Times New Roman"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  <w:bookmarkStart w:id="7" w:name="l206"/>
      <w:bookmarkEnd w:id="7"/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l1495"/>
      <w:bookmarkEnd w:id="8"/>
      <w:r>
        <w:rPr>
          <w:rFonts w:ascii="Times New Roman" w:eastAsia="Times New Roman" w:hAnsi="Times New Roman" w:cs="Times New Roman"/>
          <w:sz w:val="24"/>
          <w:szCs w:val="24"/>
        </w:rPr>
        <w:t>Физические лица предъявляют документ, удостоверяющий личность, или представляют копии всех его листов.</w:t>
      </w:r>
      <w:bookmarkStart w:id="9" w:name="l207"/>
      <w:bookmarkEnd w:id="9"/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l1496"/>
      <w:bookmarkEnd w:id="10"/>
      <w:r>
        <w:rPr>
          <w:rFonts w:ascii="Times New Roman" w:eastAsia="Times New Roman" w:hAnsi="Times New Roman" w:cs="Times New Roman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Одно лицо имеет право подать только одну заявку на один объект приватизации.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сообщении.</w:t>
      </w:r>
    </w:p>
    <w:p w:rsidR="0062603E" w:rsidRDefault="00E535D5">
      <w:pPr>
        <w:tabs>
          <w:tab w:val="left" w:pos="284"/>
          <w:tab w:val="left" w:pos="540"/>
        </w:tabs>
        <w:suppressAutoHyphens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приеме заявок от Претендентов Организатор обеспечивает конфиденциальность данных о Претендентах и участниках, за исключением случая направления электронных документов Продавцу, регистрацию заявок и прилагаемых к ним документов в журнале приема заявок. </w:t>
      </w:r>
    </w:p>
    <w:p w:rsidR="0062603E" w:rsidRDefault="00E535D5">
      <w:pPr>
        <w:tabs>
          <w:tab w:val="left" w:pos="284"/>
          <w:tab w:val="left" w:pos="540"/>
        </w:tabs>
        <w:suppressAutoHyphens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62603E" w:rsidRDefault="00E535D5">
      <w:pPr>
        <w:tabs>
          <w:tab w:val="left" w:pos="284"/>
          <w:tab w:val="left" w:pos="540"/>
        </w:tabs>
        <w:suppressAutoHyphens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признания претендента участником аукциона он имеет право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 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62603E" w:rsidRDefault="00E535D5">
      <w:pPr>
        <w:tabs>
          <w:tab w:val="left" w:pos="284"/>
          <w:tab w:val="left" w:pos="540"/>
        </w:tabs>
        <w:suppressAutoHyphens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62603E" w:rsidRDefault="0062603E">
      <w:pPr>
        <w:tabs>
          <w:tab w:val="left" w:pos="284"/>
          <w:tab w:val="left" w:pos="540"/>
        </w:tabs>
        <w:suppressAutoHyphens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603E" w:rsidRDefault="00E535D5">
      <w:pPr>
        <w:tabs>
          <w:tab w:val="left" w:pos="284"/>
          <w:tab w:val="left" w:pos="540"/>
        </w:tabs>
        <w:suppressAutoHyphens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Порядок внесения и возврата задатка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единым платежом на расчетный счет Оператора электронной площадки, открытый на электронной площадке.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Задаток, внесенный победителем аукциона, засчитывается в счет исполнения обязательств по оплате стоимости реализуемого имущества по договору купли-продажи.   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Порядок возврата задатка: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Задаток возвращается всем участникам продажи, кроме победителя, в течение 5 (пяти) календарных дней с даты подведения итогов продажи. Задаток, перечисленный победителем продажи, засчитывается в сумму платежа по договору купли-продажи.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уклонении или отказе победителя от заключения договора купли-продажи в установленный срок, указанный в пункте 10 настоящего информационного сообщения,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задаток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емуне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возвращается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603E" w:rsidRDefault="0062603E">
      <w:pPr>
        <w:tabs>
          <w:tab w:val="left" w:pos="284"/>
        </w:tabs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8. Условия допуска и отказа в допуске к участию в аукционе</w:t>
      </w:r>
    </w:p>
    <w:p w:rsidR="0062603E" w:rsidRDefault="00E535D5">
      <w:pPr>
        <w:widowControl w:val="0"/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20">
        <w:r>
          <w:rPr>
            <w:rFonts w:ascii="Times New Roman" w:eastAsia="Times New Roman" w:hAnsi="Times New Roman" w:cs="Times New Roman"/>
            <w:sz w:val="24"/>
            <w:szCs w:val="24"/>
          </w:rPr>
          <w:t>перечень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бенефициарных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62603E" w:rsidRDefault="00E535D5">
      <w:pPr>
        <w:widowControl w:val="0"/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Претендент не допускается к участию в продаже по следующим основаниям:</w:t>
      </w:r>
    </w:p>
    <w:p w:rsidR="0062603E" w:rsidRDefault="00E535D5">
      <w:pPr>
        <w:widowControl w:val="0"/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62603E" w:rsidRDefault="00E535D5">
      <w:pPr>
        <w:widowControl w:val="0"/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62603E" w:rsidRDefault="00E535D5">
      <w:pPr>
        <w:widowControl w:val="0"/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-заявка подана лицом, не уполномоченным претендентом на осуществление таких действий;</w:t>
      </w:r>
    </w:p>
    <w:p w:rsidR="0062603E" w:rsidRDefault="00E535D5">
      <w:pPr>
        <w:widowControl w:val="0"/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-не подтверждено поступление в установленный срок задатка на счета, указанные в информационном сообщении.</w:t>
      </w:r>
    </w:p>
    <w:p w:rsidR="0062603E" w:rsidRDefault="00E535D5">
      <w:pPr>
        <w:widowControl w:val="0"/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Перечень оснований отказа претенденту в участии в аукционе является исчерпывающим.</w:t>
      </w:r>
    </w:p>
    <w:p w:rsidR="0062603E" w:rsidRDefault="00E535D5">
      <w:pPr>
        <w:widowControl w:val="0"/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62603E" w:rsidRDefault="0062603E">
      <w:pPr>
        <w:tabs>
          <w:tab w:val="left" w:pos="284"/>
        </w:tabs>
        <w:suppressAutoHyphens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603E" w:rsidRDefault="00E535D5">
      <w:pPr>
        <w:suppressAutoHyphens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9.Порядок проведения аукциона в электронной форме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ab/>
        <w:t>Электронный аукцион проводится в указанные в информационном сообщении день и время путем последовательного повышения участниками начальной цены на величину, равную либо кратную величине «шага аукциона».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«Шаг аукциона» устанавливается Продавцом в фиксированной сумме, составляющей не более 5 (Пять) процентов начальной цены продажи, и не изменяется в течение всего аукциона.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Со времени начала проведения процедуры аукциона Организатором размещается: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Во время проведения процедуры аукциона программными средствами электронной площадки обеспечивается: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Победителем аукциона признается участник, предложивший наибольшую цену имущества.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 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Процедура аукциона считается завершенной с момента подписания Продавцом протокола об итогах аукциона.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Аукцион признается несостоявшимся в следующих случаях: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- не было подано ни одной заявки на участие либо ни один из Претендентов не признан участником;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- принято решение о признании только одного Претендента участником;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- ни один из участников не сделал предложение о начальной цене имущества.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Решение о признании аукциона несостоявшимся оформляется протоколом об итогах аукциона.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- наименование имущества и иные позволяющие его индивидуализировать сведения;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- цена сделки;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- фамилия, имя, отчество физического лица или наименование юридического лица Победителя. </w:t>
      </w:r>
    </w:p>
    <w:p w:rsidR="0062603E" w:rsidRDefault="0062603E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10. Заключение договора купли-продажи по итогам проведения аукциона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 течение пяти рабочих дней с даты подведения итогов аукциона с победителем аукциона либо лицом, признанным единственным участником аукциона, заключается договор купли-продажи (Приложение № 2 к информационному сообщению).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Цена муниципального имущества, установленная по результатам проведения аукциона, не может быть оспорена отдельно от результатов аукциона.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Передача государственного или муниципального имущества и оформление права собственности на него осуществляются в соответствии с </w:t>
      </w:r>
      <w:hyperlink r:id="rId2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 Российской Федерации и договором купли-продажи не позднее чем через тридцать дней после дня полной оплаты имущества.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Задаток, внесенный победителем </w:t>
      </w:r>
      <w:r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, засчитывается в счет оплаты приобретенного имущества и перечисляется на счет Продавца в течение 5 (пяти) дней со дня истечения срока, установленного для заключения договора купли-продажи имущества.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Факт оплаты имущества подтверждается выпиской со счета, указанного в договоре купли-продажи имущества. 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При уклонении или отказе победителя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аукциона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 заключения в установленный срок договора купли-продажи имущества, результаты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аукциона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аннулируются Продавцом, победитель утрачивает право на заключение указанного договора,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задаток ему не возвращается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Право собственности на имущество переходит к покупателю в порядке, установленном законодательством Российской Федерации и договором купли-продажи после полной оплаты стоимости имущества. </w:t>
      </w: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Информация о продаже имущества на аукционе опубликована на официальном сайте Российской Федерации для размещения информации о проведении торгов www.torgi.gov.ru, на сайте Продавца –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 Беляевского района Оренбургской области</w:t>
      </w:r>
      <w:hyperlink r:id="rId2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://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беляевский</w:t>
        </w:r>
        <w:proofErr w:type="spellEnd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-с-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с.рф</w:t>
        </w:r>
        <w:proofErr w:type="spellEnd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на сайте организатора торгов http://utp.sberbank-ast.ru.</w:t>
      </w:r>
      <w:r>
        <w:br w:type="page"/>
      </w:r>
    </w:p>
    <w:p w:rsidR="0062603E" w:rsidRDefault="00E535D5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lastRenderedPageBreak/>
        <w:t xml:space="preserve">Приложение № 1 </w:t>
      </w:r>
    </w:p>
    <w:p w:rsidR="0062603E" w:rsidRDefault="00E535D5">
      <w:pPr>
        <w:suppressAutoHyphens w:val="0"/>
        <w:spacing w:after="0" w:line="192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к Информационному сообщению </w:t>
      </w:r>
    </w:p>
    <w:p w:rsidR="0062603E" w:rsidRDefault="00E535D5">
      <w:pPr>
        <w:suppressAutoHyphens w:val="0"/>
        <w:spacing w:after="0" w:line="192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>о продаже муниципального имущества</w:t>
      </w:r>
    </w:p>
    <w:p w:rsidR="0062603E" w:rsidRDefault="0062603E">
      <w:pPr>
        <w:suppressAutoHyphens w:val="0"/>
        <w:spacing w:after="0" w:line="192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</w:p>
    <w:p w:rsidR="0062603E" w:rsidRDefault="00E535D5">
      <w:pPr>
        <w:suppressAutoHyphens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ФОРМА ЗАЯВКИ НА УЧАСТИЕ В АУКЦИОНЕ В ЭЛЕКТРОННОЙ ФОРМЕ</w:t>
      </w:r>
    </w:p>
    <w:p w:rsidR="0062603E" w:rsidRDefault="00E535D5">
      <w:pPr>
        <w:suppressAutoHyphens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по продаже имущества</w:t>
      </w:r>
    </w:p>
    <w:p w:rsidR="0062603E" w:rsidRDefault="0062603E">
      <w:pPr>
        <w:suppressAutoHyphens w:val="0"/>
        <w:spacing w:after="0" w:line="240" w:lineRule="auto"/>
        <w:ind w:left="-284"/>
        <w:rPr>
          <w:rFonts w:ascii="Times New Roman" w:eastAsia="Times New Roman" w:hAnsi="Times New Roman" w:cs="Times New Roman"/>
          <w:b/>
          <w:sz w:val="6"/>
          <w:szCs w:val="19"/>
          <w:lang w:eastAsia="en-US"/>
        </w:rPr>
      </w:pPr>
    </w:p>
    <w:p w:rsidR="0062603E" w:rsidRDefault="0062603E">
      <w:pPr>
        <w:suppressAutoHyphens w:val="0"/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19"/>
          <w:lang w:eastAsia="en-US"/>
        </w:rPr>
      </w:pPr>
      <w:bookmarkStart w:id="11" w:name="OLE_LINK5"/>
      <w:bookmarkStart w:id="12" w:name="OLE_LINK6"/>
      <w:bookmarkEnd w:id="11"/>
      <w:bookmarkEnd w:id="12"/>
    </w:p>
    <w:p w:rsidR="0062603E" w:rsidRDefault="00E535D5">
      <w:pPr>
        <w:pBdr>
          <w:bottom w:val="single" w:sz="4" w:space="1" w:color="000000"/>
        </w:pBdr>
        <w:suppressAutoHyphens w:val="0"/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19"/>
          <w:lang w:eastAsia="en-US"/>
        </w:rPr>
      </w:pPr>
      <w:r>
        <w:rPr>
          <w:rFonts w:ascii="Times New Roman" w:eastAsia="Times New Roman" w:hAnsi="Times New Roman" w:cs="Times New Roman"/>
          <w:b/>
          <w:sz w:val="20"/>
          <w:szCs w:val="19"/>
          <w:lang w:eastAsia="en-US"/>
        </w:rPr>
        <w:t xml:space="preserve">Претендент </w:t>
      </w:r>
    </w:p>
    <w:p w:rsidR="0062603E" w:rsidRDefault="00E535D5">
      <w:pPr>
        <w:suppressAutoHyphens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>
        <w:rPr>
          <w:rFonts w:ascii="Times New Roman" w:eastAsia="Times New Roman" w:hAnsi="Times New Roman" w:cs="Times New Roman"/>
          <w:sz w:val="16"/>
          <w:szCs w:val="18"/>
          <w:lang w:eastAsia="en-US"/>
        </w:rPr>
        <w:t>(</w:t>
      </w:r>
      <w:r>
        <w:rPr>
          <w:rFonts w:ascii="Times New Roman" w:eastAsia="Times New Roman" w:hAnsi="Times New Roman" w:cs="Times New Roman"/>
          <w:bCs/>
          <w:sz w:val="16"/>
          <w:szCs w:val="18"/>
          <w:lang w:eastAsia="en-US"/>
        </w:rPr>
        <w:t>Ф.И.О. физического лица, индивидуального предпринимателя,</w:t>
      </w:r>
      <w:r>
        <w:rPr>
          <w:rFonts w:ascii="Times New Roman" w:eastAsia="Times New Roman" w:hAnsi="Times New Roman" w:cs="Times New Roman"/>
          <w:bCs/>
          <w:sz w:val="16"/>
          <w:szCs w:val="18"/>
          <w:lang w:eastAsia="en-US"/>
        </w:rPr>
        <w:br/>
        <w:t>наименование юридического лица с указанием организационно-правовой формы</w:t>
      </w:r>
      <w:r>
        <w:rPr>
          <w:rFonts w:ascii="Times New Roman" w:eastAsia="Times New Roman" w:hAnsi="Times New Roman" w:cs="Times New Roman"/>
          <w:sz w:val="16"/>
          <w:szCs w:val="18"/>
          <w:lang w:eastAsia="en-US"/>
        </w:rPr>
        <w:t>)</w:t>
      </w:r>
    </w:p>
    <w:p w:rsidR="0062603E" w:rsidRDefault="00E535D5">
      <w:pPr>
        <w:pBdr>
          <w:bottom w:val="single" w:sz="4" w:space="1" w:color="000000"/>
        </w:pBdr>
        <w:suppressAutoHyphens w:val="0"/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19"/>
          <w:lang w:eastAsia="en-US"/>
        </w:rPr>
      </w:pPr>
      <w:r>
        <w:rPr>
          <w:rFonts w:ascii="Times New Roman" w:eastAsia="Times New Roman" w:hAnsi="Times New Roman" w:cs="Times New Roman"/>
          <w:b/>
          <w:sz w:val="20"/>
          <w:szCs w:val="19"/>
          <w:lang w:eastAsia="en-US"/>
        </w:rPr>
        <w:t>в лице</w:t>
      </w:r>
    </w:p>
    <w:p w:rsidR="0062603E" w:rsidRDefault="00E535D5">
      <w:pPr>
        <w:suppressAutoHyphens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>
        <w:rPr>
          <w:rFonts w:ascii="Times New Roman" w:eastAsia="Times New Roman" w:hAnsi="Times New Roman" w:cs="Times New Roman"/>
          <w:sz w:val="16"/>
          <w:szCs w:val="18"/>
          <w:lang w:eastAsia="en-US"/>
        </w:rPr>
        <w:t>(</w:t>
      </w:r>
      <w:r>
        <w:rPr>
          <w:rFonts w:ascii="Times New Roman" w:eastAsia="Times New Roman" w:hAnsi="Times New Roman" w:cs="Times New Roman"/>
          <w:bCs/>
          <w:sz w:val="16"/>
          <w:szCs w:val="18"/>
          <w:lang w:eastAsia="en-US"/>
        </w:rPr>
        <w:t>Ф.И.О. руководителя юридического лица или уполномоченного лица</w:t>
      </w:r>
      <w:r>
        <w:rPr>
          <w:rFonts w:ascii="Times New Roman" w:eastAsia="Times New Roman" w:hAnsi="Times New Roman" w:cs="Times New Roman"/>
          <w:sz w:val="16"/>
          <w:szCs w:val="18"/>
          <w:lang w:eastAsia="en-US"/>
        </w:rPr>
        <w:t>)</w:t>
      </w:r>
    </w:p>
    <w:p w:rsidR="0062603E" w:rsidRDefault="00E535D5">
      <w:pPr>
        <w:pBdr>
          <w:bottom w:val="single" w:sz="4" w:space="1" w:color="000000"/>
        </w:pBdr>
        <w:suppressAutoHyphens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0"/>
          <w:szCs w:val="19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19"/>
          <w:lang w:eastAsia="en-US"/>
        </w:rPr>
        <w:t>действующего на основании</w:t>
      </w:r>
      <w:r>
        <w:rPr>
          <w:rStyle w:val="10"/>
          <w:rFonts w:ascii="Times New Roman" w:eastAsia="Times New Roman" w:hAnsi="Times New Roman" w:cs="Times New Roman"/>
          <w:sz w:val="20"/>
          <w:szCs w:val="19"/>
          <w:lang w:val="en-US" w:eastAsia="en-US"/>
        </w:rPr>
        <w:footnoteReference w:id="1"/>
      </w:r>
    </w:p>
    <w:p w:rsidR="0062603E" w:rsidRDefault="00E535D5">
      <w:pPr>
        <w:suppressAutoHyphens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8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en-US"/>
        </w:rPr>
        <w:t>(</w:t>
      </w:r>
      <w:r>
        <w:rPr>
          <w:rFonts w:ascii="Times New Roman" w:eastAsia="Times New Roman" w:hAnsi="Times New Roman" w:cs="Times New Roman"/>
          <w:sz w:val="16"/>
          <w:szCs w:val="18"/>
          <w:lang w:eastAsia="en-US"/>
        </w:rPr>
        <w:t>Устав, Положение, Соглашение, Свидетельство о государственной регистрации физического лица в качестве индивидуального предпринимателя и т.д</w:t>
      </w:r>
      <w:r>
        <w:rPr>
          <w:rFonts w:ascii="Times New Roman" w:eastAsia="Times New Roman" w:hAnsi="Times New Roman" w:cs="Times New Roman"/>
          <w:sz w:val="18"/>
          <w:szCs w:val="20"/>
          <w:lang w:eastAsia="en-US"/>
        </w:rPr>
        <w:t>.)</w:t>
      </w:r>
    </w:p>
    <w:tbl>
      <w:tblPr>
        <w:tblW w:w="1077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62603E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62603E" w:rsidRDefault="00E535D5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заполняетсяфизическим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 xml:space="preserve"> лицом, индивидуальным предпринимателем)</w:t>
            </w:r>
          </w:p>
          <w:p w:rsidR="0062603E" w:rsidRDefault="00E535D5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>Паспортные данные, кем выдан: _____________________________________________________________________________________</w:t>
            </w:r>
          </w:p>
          <w:p w:rsidR="0062603E" w:rsidRDefault="00E535D5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>дата выдачи: _____________________________________________________________________________________________________</w:t>
            </w:r>
          </w:p>
          <w:p w:rsidR="0062603E" w:rsidRDefault="00E535D5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 xml:space="preserve">Адрес места жительства (по паспорту): _______________________________________________________________________________   </w:t>
            </w:r>
          </w:p>
          <w:p w:rsidR="0062603E" w:rsidRDefault="00E535D5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>Почтовый адрес (для корреспонденции): _____________________________________________________________________________</w:t>
            </w:r>
          </w:p>
          <w:p w:rsidR="0062603E" w:rsidRDefault="00E535D5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>Контактный телефон: ______________________________________________________________________________________________</w:t>
            </w:r>
          </w:p>
          <w:p w:rsidR="0062603E" w:rsidRDefault="00E535D5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 xml:space="preserve">ОГРНИП (для индивидуального предпринимателя) № __________________________________________________________________     </w:t>
            </w:r>
          </w:p>
          <w:p w:rsidR="0062603E" w:rsidRDefault="0062603E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6"/>
                <w:szCs w:val="6"/>
                <w:lang w:eastAsia="en-US"/>
              </w:rPr>
            </w:pPr>
          </w:p>
        </w:tc>
      </w:tr>
      <w:tr w:rsidR="0062603E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62603E" w:rsidRDefault="00E535D5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(заполняется юридическим лицом)</w:t>
            </w:r>
          </w:p>
          <w:p w:rsidR="0062603E" w:rsidRDefault="00E535D5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 xml:space="preserve">Адрес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 xml:space="preserve">местонахождения:   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.             </w:t>
            </w:r>
          </w:p>
          <w:p w:rsidR="0062603E" w:rsidRDefault="00E535D5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>Почтовый адрес (для корреспонденции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 xml:space="preserve">):   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 xml:space="preserve">                                                                                                                                                         .         </w:t>
            </w:r>
          </w:p>
          <w:p w:rsidR="0062603E" w:rsidRDefault="00E535D5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 xml:space="preserve">Контактный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 xml:space="preserve">телефон:   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.      </w:t>
            </w:r>
          </w:p>
          <w:p w:rsidR="0062603E" w:rsidRDefault="00E535D5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 xml:space="preserve">ИНН                                КПП                                    ОГРН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 xml:space="preserve">  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 xml:space="preserve">      </w:t>
            </w:r>
          </w:p>
          <w:p w:rsidR="0062603E" w:rsidRDefault="0062603E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en-US"/>
              </w:rPr>
            </w:pPr>
          </w:p>
        </w:tc>
      </w:tr>
      <w:tr w:rsidR="0062603E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62603E" w:rsidRDefault="00E535D5">
            <w:pPr>
              <w:widowControl w:val="0"/>
              <w:pBdr>
                <w:bottom w:val="single" w:sz="4" w:space="1" w:color="000000"/>
              </w:pBdr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Представитель Заявителя</w:t>
            </w:r>
            <w:r>
              <w:rPr>
                <w:rStyle w:val="10"/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footnoteReference w:id="2"/>
            </w:r>
          </w:p>
          <w:p w:rsidR="0062603E" w:rsidRDefault="00E535D5">
            <w:pPr>
              <w:widowControl w:val="0"/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(Ф.И.О.)</w:t>
            </w:r>
          </w:p>
          <w:p w:rsidR="0062603E" w:rsidRDefault="00E535D5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 xml:space="preserve">Действует на основании доверенности от «__» ____ 20__ г., №   </w:t>
            </w:r>
          </w:p>
          <w:p w:rsidR="0062603E" w:rsidRDefault="00E535D5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 xml:space="preserve">Паспортные данные представителя: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>серия  №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 xml:space="preserve">  , дата выдачи «__» ____ 20__ г.</w:t>
            </w:r>
          </w:p>
          <w:p w:rsidR="0062603E" w:rsidRDefault="00E535D5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 xml:space="preserve">кем выдан:      </w:t>
            </w:r>
          </w:p>
          <w:p w:rsidR="0062603E" w:rsidRDefault="00E535D5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 xml:space="preserve">Адрес места жительства (по паспорту):           </w:t>
            </w:r>
          </w:p>
          <w:p w:rsidR="0062603E" w:rsidRDefault="00E535D5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 xml:space="preserve">Почтовый адрес (для корреспонденции):        </w:t>
            </w:r>
          </w:p>
          <w:p w:rsidR="0062603E" w:rsidRDefault="00E535D5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en-US"/>
              </w:rPr>
              <w:t xml:space="preserve">Контактный телефон:          </w:t>
            </w:r>
          </w:p>
          <w:p w:rsidR="0062603E" w:rsidRDefault="0062603E">
            <w:pPr>
              <w:widowControl w:val="0"/>
              <w:suppressAutoHyphens w:val="0"/>
              <w:spacing w:after="0"/>
              <w:jc w:val="both"/>
              <w:rPr>
                <w:rFonts w:ascii="Times New Roman" w:eastAsia="Times New Roman" w:hAnsi="Times New Roman" w:cs="Times New Roman"/>
                <w:sz w:val="6"/>
                <w:szCs w:val="6"/>
                <w:lang w:eastAsia="en-US"/>
              </w:rPr>
            </w:pPr>
          </w:p>
        </w:tc>
      </w:tr>
    </w:tbl>
    <w:p w:rsidR="0062603E" w:rsidRDefault="0062603E">
      <w:pPr>
        <w:widowControl w:val="0"/>
        <w:suppressAutoHyphens w:val="0"/>
        <w:spacing w:before="1" w:after="1" w:line="192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19"/>
          <w:szCs w:val="19"/>
          <w:lang w:eastAsia="en-US"/>
        </w:rPr>
      </w:pPr>
    </w:p>
    <w:p w:rsidR="0062603E" w:rsidRDefault="00E535D5">
      <w:pPr>
        <w:widowControl w:val="0"/>
        <w:suppressAutoHyphens w:val="0"/>
        <w:spacing w:before="1" w:after="1" w:line="192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19"/>
          <w:szCs w:val="19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en-US"/>
        </w:rPr>
        <w:t xml:space="preserve">принял решение об участии в аукционе в электронной форме по продаже имущества (Лот № 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  <w:lang w:eastAsia="en-US"/>
        </w:rPr>
        <w:t>___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en-US"/>
        </w:rPr>
        <w:t>) и обязуется обеспечить поступление задатка в размере __               руб.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  <w:lang w:eastAsia="en-US"/>
        </w:rPr>
        <w:t xml:space="preserve"> ____________________________________________________________________________________________________,</w:t>
      </w:r>
      <w:r>
        <w:rPr>
          <w:rFonts w:ascii="Times New Roman" w:eastAsia="Times New Roman" w:hAnsi="Times New Roman" w:cs="Times New Roman"/>
          <w:bCs/>
          <w:sz w:val="19"/>
          <w:szCs w:val="19"/>
          <w:lang w:eastAsia="en-US"/>
        </w:rPr>
        <w:tab/>
      </w:r>
      <w:r>
        <w:rPr>
          <w:rFonts w:ascii="Times New Roman" w:eastAsia="Times New Roman" w:hAnsi="Times New Roman" w:cs="Times New Roman"/>
          <w:bCs/>
          <w:sz w:val="19"/>
          <w:szCs w:val="19"/>
          <w:lang w:eastAsia="en-US"/>
        </w:rPr>
        <w:tab/>
      </w:r>
      <w:r>
        <w:rPr>
          <w:rFonts w:ascii="Times New Roman" w:eastAsia="Times New Roman" w:hAnsi="Times New Roman" w:cs="Times New Roman"/>
          <w:bCs/>
          <w:sz w:val="19"/>
          <w:szCs w:val="19"/>
          <w:lang w:eastAsia="en-US"/>
        </w:rPr>
        <w:tab/>
      </w:r>
      <w:r>
        <w:rPr>
          <w:rFonts w:ascii="Times New Roman" w:eastAsia="Times New Roman" w:hAnsi="Times New Roman" w:cs="Times New Roman"/>
          <w:bCs/>
          <w:sz w:val="19"/>
          <w:szCs w:val="19"/>
          <w:lang w:eastAsia="en-US"/>
        </w:rPr>
        <w:tab/>
      </w:r>
      <w:r>
        <w:rPr>
          <w:rFonts w:ascii="Times New Roman" w:eastAsia="Times New Roman" w:hAnsi="Times New Roman" w:cs="Times New Roman"/>
          <w:bCs/>
          <w:sz w:val="19"/>
          <w:szCs w:val="19"/>
          <w:lang w:eastAsia="en-US"/>
        </w:rPr>
        <w:tab/>
      </w:r>
      <w:r>
        <w:rPr>
          <w:rFonts w:ascii="Times New Roman" w:eastAsia="Times New Roman" w:hAnsi="Times New Roman" w:cs="Times New Roman"/>
          <w:bCs/>
          <w:sz w:val="19"/>
          <w:szCs w:val="19"/>
          <w:lang w:eastAsia="en-US"/>
        </w:rPr>
        <w:tab/>
      </w:r>
      <w:r>
        <w:rPr>
          <w:rFonts w:ascii="Times New Roman" w:eastAsia="Times New Roman" w:hAnsi="Times New Roman" w:cs="Times New Roman"/>
          <w:bCs/>
          <w:sz w:val="19"/>
          <w:szCs w:val="19"/>
          <w:lang w:eastAsia="en-US"/>
        </w:rPr>
        <w:tab/>
      </w:r>
      <w:r>
        <w:rPr>
          <w:rFonts w:ascii="Times New Roman" w:eastAsia="Times New Roman" w:hAnsi="Times New Roman" w:cs="Times New Roman"/>
          <w:bCs/>
          <w:sz w:val="19"/>
          <w:szCs w:val="19"/>
          <w:lang w:eastAsia="en-US"/>
        </w:rPr>
        <w:tab/>
      </w: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en-US"/>
        </w:rPr>
        <w:t>(сумма прописью)</w:t>
      </w:r>
    </w:p>
    <w:p w:rsidR="0062603E" w:rsidRDefault="00E535D5">
      <w:pPr>
        <w:widowControl w:val="0"/>
        <w:suppressAutoHyphens w:val="0"/>
        <w:spacing w:before="1" w:after="1" w:line="192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19"/>
          <w:szCs w:val="19"/>
          <w:u w:val="single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19"/>
          <w:szCs w:val="19"/>
          <w:lang w:eastAsia="en-US"/>
        </w:rPr>
        <w:t>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62603E" w:rsidRDefault="0062603E">
      <w:pPr>
        <w:widowControl w:val="0"/>
        <w:suppressAutoHyphens w:val="0"/>
        <w:spacing w:before="1" w:after="1" w:line="192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19"/>
          <w:szCs w:val="19"/>
          <w:lang w:eastAsia="en-US"/>
        </w:rPr>
      </w:pPr>
    </w:p>
    <w:p w:rsidR="0062603E" w:rsidRDefault="00E535D5">
      <w:pPr>
        <w:numPr>
          <w:ilvl w:val="0"/>
          <w:numId w:val="2"/>
        </w:numPr>
        <w:suppressAutoHyphens w:val="0"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sz w:val="18"/>
          <w:szCs w:val="17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7"/>
          <w:lang w:val="en-US" w:eastAsia="en-US"/>
        </w:rPr>
        <w:t>Претендентобязуется</w:t>
      </w:r>
      <w:proofErr w:type="spellEnd"/>
      <w:r>
        <w:rPr>
          <w:rFonts w:ascii="Times New Roman" w:eastAsia="Times New Roman" w:hAnsi="Times New Roman" w:cs="Times New Roman"/>
          <w:sz w:val="18"/>
          <w:szCs w:val="17"/>
          <w:lang w:val="en-US" w:eastAsia="en-US"/>
        </w:rPr>
        <w:t>:</w:t>
      </w:r>
    </w:p>
    <w:p w:rsidR="0062603E" w:rsidRDefault="00E535D5">
      <w:pPr>
        <w:numPr>
          <w:ilvl w:val="1"/>
          <w:numId w:val="2"/>
        </w:numPr>
        <w:suppressAutoHyphens w:val="0"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sz w:val="18"/>
          <w:szCs w:val="17"/>
          <w:lang w:eastAsia="en-US"/>
        </w:rPr>
      </w:pPr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>
        <w:rPr>
          <w:rStyle w:val="10"/>
          <w:rFonts w:ascii="Times New Roman" w:eastAsia="Times New Roman" w:hAnsi="Times New Roman" w:cs="Times New Roman"/>
          <w:sz w:val="18"/>
          <w:szCs w:val="17"/>
          <w:lang w:val="en-US" w:eastAsia="en-US"/>
        </w:rPr>
        <w:footnoteReference w:id="3"/>
      </w:r>
    </w:p>
    <w:p w:rsidR="0062603E" w:rsidRDefault="00E535D5">
      <w:pPr>
        <w:numPr>
          <w:ilvl w:val="1"/>
          <w:numId w:val="2"/>
        </w:numPr>
        <w:suppressAutoHyphens w:val="0"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sz w:val="18"/>
          <w:szCs w:val="17"/>
          <w:lang w:eastAsia="en-US"/>
        </w:rPr>
      </w:pPr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:rsidR="0062603E" w:rsidRDefault="00E535D5">
      <w:pPr>
        <w:numPr>
          <w:ilvl w:val="0"/>
          <w:numId w:val="2"/>
        </w:numPr>
        <w:suppressAutoHyphens w:val="0"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sz w:val="18"/>
          <w:szCs w:val="17"/>
          <w:lang w:eastAsia="en-US"/>
        </w:rPr>
      </w:pPr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t>Задаток Победителя аукциона засчитывается в счет оплаты приобретаемого имущества.</w:t>
      </w:r>
    </w:p>
    <w:p w:rsidR="0062603E" w:rsidRDefault="00E535D5">
      <w:pPr>
        <w:numPr>
          <w:ilvl w:val="0"/>
          <w:numId w:val="2"/>
        </w:numPr>
        <w:suppressAutoHyphens w:val="0"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sz w:val="20"/>
          <w:szCs w:val="18"/>
          <w:lang w:eastAsia="en-US"/>
        </w:rPr>
      </w:pPr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br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>
        <w:rPr>
          <w:rFonts w:ascii="Times New Roman" w:eastAsia="Times New Roman" w:hAnsi="Times New Roman" w:cs="Times New Roman"/>
          <w:b/>
          <w:sz w:val="18"/>
          <w:szCs w:val="17"/>
          <w:lang w:eastAsia="en-US"/>
        </w:rPr>
        <w:t>и он не имеет претензий к ним</w:t>
      </w:r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t>.</w:t>
      </w:r>
    </w:p>
    <w:p w:rsidR="0062603E" w:rsidRDefault="00E535D5">
      <w:pPr>
        <w:numPr>
          <w:ilvl w:val="0"/>
          <w:numId w:val="2"/>
        </w:numPr>
        <w:tabs>
          <w:tab w:val="left" w:pos="0"/>
        </w:tabs>
        <w:suppressAutoHyphens w:val="0"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sz w:val="18"/>
          <w:szCs w:val="17"/>
          <w:lang w:eastAsia="en-US"/>
        </w:rPr>
      </w:pPr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:rsidR="0062603E" w:rsidRDefault="00E535D5">
      <w:pPr>
        <w:numPr>
          <w:ilvl w:val="0"/>
          <w:numId w:val="2"/>
        </w:numPr>
        <w:suppressAutoHyphens w:val="0"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sz w:val="18"/>
          <w:szCs w:val="17"/>
          <w:lang w:eastAsia="en-US"/>
        </w:rPr>
      </w:pPr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t xml:space="preserve">Ответственность за достоверность представленных документов и информации несет Претендент. </w:t>
      </w:r>
    </w:p>
    <w:p w:rsidR="0062603E" w:rsidRDefault="00E535D5">
      <w:pPr>
        <w:numPr>
          <w:ilvl w:val="0"/>
          <w:numId w:val="2"/>
        </w:numPr>
        <w:suppressAutoHyphens w:val="0"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sz w:val="18"/>
          <w:szCs w:val="17"/>
          <w:lang w:eastAsia="en-US"/>
        </w:rPr>
      </w:pPr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lastRenderedPageBreak/>
        <w:t xml:space="preserve"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</w:t>
      </w:r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br/>
        <w:t xml:space="preserve">и </w:t>
      </w:r>
      <w:proofErr w:type="spellStart"/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t>проектомдоговора</w:t>
      </w:r>
      <w:proofErr w:type="spellEnd"/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t xml:space="preserve">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62603E" w:rsidRDefault="00E535D5">
      <w:pPr>
        <w:numPr>
          <w:ilvl w:val="0"/>
          <w:numId w:val="2"/>
        </w:numPr>
        <w:suppressAutoHyphens w:val="0"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sz w:val="18"/>
          <w:szCs w:val="17"/>
          <w:lang w:eastAsia="en-US"/>
        </w:rPr>
      </w:pPr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t xml:space="preserve">Претендент осведомлен и согласен с тем, что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br/>
        <w:t xml:space="preserve">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</w:t>
      </w:r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23">
        <w:r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  <w:lang w:val="en-US" w:eastAsia="en-US"/>
          </w:rPr>
          <w:t>www</w:t>
        </w:r>
        <w:r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  <w:lang w:eastAsia="en-US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  <w:lang w:val="en-US" w:eastAsia="en-US"/>
          </w:rPr>
          <w:t>torgi</w:t>
        </w:r>
        <w:proofErr w:type="spellEnd"/>
        <w:r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  <w:lang w:eastAsia="en-US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  <w:lang w:val="en-US" w:eastAsia="en-US"/>
          </w:rPr>
          <w:t>gov</w:t>
        </w:r>
        <w:proofErr w:type="spellEnd"/>
        <w:r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  <w:lang w:eastAsia="en-US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18"/>
            <w:szCs w:val="17"/>
            <w:u w:val="single"/>
            <w:lang w:val="en-US" w:eastAsia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t xml:space="preserve"> и сайте </w:t>
      </w:r>
      <w:r>
        <w:rPr>
          <w:rFonts w:ascii="Times New Roman" w:eastAsia="Times New Roman" w:hAnsi="Times New Roman" w:cs="Times New Roman"/>
          <w:sz w:val="18"/>
          <w:szCs w:val="17"/>
          <w:u w:val="single"/>
          <w:lang w:eastAsia="en-US"/>
        </w:rPr>
        <w:t>Оператора электронной площадки.</w:t>
      </w:r>
    </w:p>
    <w:p w:rsidR="0062603E" w:rsidRDefault="00E535D5">
      <w:pPr>
        <w:numPr>
          <w:ilvl w:val="0"/>
          <w:numId w:val="2"/>
        </w:numPr>
        <w:suppressAutoHyphens w:val="0"/>
        <w:spacing w:after="0" w:line="240" w:lineRule="auto"/>
        <w:ind w:left="-567" w:hanging="284"/>
        <w:jc w:val="both"/>
        <w:rPr>
          <w:rFonts w:ascii="Times New Roman" w:eastAsia="Times New Roman" w:hAnsi="Times New Roman" w:cs="Times New Roman"/>
          <w:sz w:val="18"/>
          <w:szCs w:val="17"/>
          <w:lang w:eastAsia="en-US"/>
        </w:rPr>
      </w:pPr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:rsidR="0062603E" w:rsidRDefault="00E535D5">
      <w:pPr>
        <w:suppressAutoHyphens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7"/>
          <w:lang w:eastAsia="en-US"/>
        </w:rPr>
      </w:pPr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>
        <w:rPr>
          <w:rFonts w:ascii="Times New Roman" w:eastAsia="Times New Roman" w:hAnsi="Times New Roman" w:cs="Times New Roman"/>
          <w:sz w:val="18"/>
          <w:szCs w:val="17"/>
          <w:lang w:eastAsia="en-US"/>
        </w:rPr>
        <w:br/>
        <w:t>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62603E" w:rsidRDefault="0062603E">
      <w:pPr>
        <w:suppressAutoHyphens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7"/>
          <w:lang w:eastAsia="en-US"/>
        </w:rPr>
      </w:pPr>
    </w:p>
    <w:p w:rsidR="0062603E" w:rsidRDefault="00E535D5">
      <w:pPr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Ф.И.О. заявителя или лица, уполномоченного </w:t>
      </w:r>
    </w:p>
    <w:p w:rsidR="0062603E" w:rsidRDefault="00E535D5">
      <w:pPr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действовать от имени заявителя: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  <w:t xml:space="preserve">_____________________________  подпись _________________________ </w:t>
      </w:r>
    </w:p>
    <w:p w:rsidR="0062603E" w:rsidRDefault="0062603E">
      <w:pPr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ar-SA"/>
        </w:rPr>
      </w:pPr>
    </w:p>
    <w:p w:rsidR="0062603E" w:rsidRDefault="00E535D5">
      <w:pPr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iCs/>
          <w:sz w:val="18"/>
          <w:szCs w:val="18"/>
          <w:lang w:eastAsia="ar-SA"/>
        </w:rPr>
        <w:t>(М.П. при наличии)</w:t>
      </w:r>
    </w:p>
    <w:p w:rsidR="0062603E" w:rsidRDefault="0062603E">
      <w:pPr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62603E" w:rsidRDefault="00E535D5">
      <w:pPr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«___» ___________ 20____ г. </w:t>
      </w:r>
    </w:p>
    <w:p w:rsidR="0062603E" w:rsidRDefault="0062603E">
      <w:pPr>
        <w:suppressAutoHyphens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E535D5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Приложение № 2</w:t>
      </w:r>
    </w:p>
    <w:p w:rsidR="0062603E" w:rsidRDefault="00E535D5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 Информационному сообщению</w:t>
      </w: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62603E">
      <w:pPr>
        <w:suppressAutoHyphens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zh-CN"/>
        </w:rPr>
      </w:pPr>
    </w:p>
    <w:p w:rsidR="0062603E" w:rsidRDefault="00E535D5">
      <w:pPr>
        <w:widowControl w:val="0"/>
        <w:shd w:val="clear" w:color="auto" w:fill="FFFFFF"/>
        <w:suppressAutoHyphens w:val="0"/>
        <w:spacing w:after="0" w:line="240" w:lineRule="auto"/>
        <w:ind w:left="2798" w:right="2832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ПРОЕКТ</w:t>
      </w:r>
    </w:p>
    <w:p w:rsidR="0062603E" w:rsidRDefault="00E535D5">
      <w:pPr>
        <w:widowControl w:val="0"/>
        <w:shd w:val="clear" w:color="auto" w:fill="FFFFFF"/>
        <w:suppressAutoHyphens w:val="0"/>
        <w:spacing w:after="0" w:line="240" w:lineRule="auto"/>
        <w:ind w:left="2798" w:right="2832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ДОГОВОР КУПЛИ-ПРОДАЖИ движимого имущества </w:t>
      </w:r>
    </w:p>
    <w:p w:rsidR="0062603E" w:rsidRDefault="0062603E">
      <w:pPr>
        <w:widowControl w:val="0"/>
        <w:shd w:val="clear" w:color="auto" w:fill="FFFFFF"/>
        <w:suppressAutoHyphens w:val="0"/>
        <w:spacing w:after="0" w:line="240" w:lineRule="auto"/>
        <w:ind w:left="2798" w:right="2832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62603E" w:rsidRDefault="00E535D5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с. Беляевка</w:t>
      </w:r>
    </w:p>
    <w:p w:rsidR="0062603E" w:rsidRDefault="00E535D5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Беляевского района </w:t>
      </w:r>
    </w:p>
    <w:p w:rsidR="0062603E" w:rsidRDefault="00E535D5">
      <w:pPr>
        <w:widowControl w:val="0"/>
        <w:tabs>
          <w:tab w:val="left" w:pos="6360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Оренбургской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«____» ______________ 2026г.</w:t>
      </w:r>
    </w:p>
    <w:p w:rsidR="0062603E" w:rsidRDefault="0062603E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603E" w:rsidRDefault="00E535D5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Администрация муниципального образования Беляевский сельсовет Беляевского района Оренбургской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>, именуемое в дальнейшем «Продавец», в лице главы ______________________________, действующего на основании Устава, с одной стороны, и _____________________________, именуемый далее «Покупатель», действующий на основании _____________________, с другой стороны, именуемые при совместном упоминании «Стороны», заключили настоящий Договор о нижеследующем:</w:t>
      </w:r>
    </w:p>
    <w:p w:rsidR="0062603E" w:rsidRDefault="0062603E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2603E" w:rsidRDefault="00E535D5">
      <w:pPr>
        <w:widowControl w:val="0"/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ПРЕДМЕТ ДОГОВОРА       </w:t>
      </w:r>
    </w:p>
    <w:p w:rsidR="0062603E" w:rsidRDefault="0062603E">
      <w:pPr>
        <w:widowControl w:val="0"/>
        <w:suppressAutoHyphens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603E" w:rsidRDefault="00E535D5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Продавец обязуется передать в собственность Покупателю следующее движимое имущество: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УАЗ-390945, 2013 года выпуска,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VINXTT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390945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0483764 модель, № двигателя 409110*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3005660. шасси (рама) 330360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0105057, кузов № 390940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0101481, цвет кузова – белая ночь, мощность двигателя 112,2 (82,5) л. с.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( кВт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), тип двигателя - бензиновый</w:t>
      </w:r>
      <w:r>
        <w:rPr>
          <w:rFonts w:ascii="Times New Roman" w:eastAsia="Times New Roman" w:hAnsi="Times New Roman" w:cs="Times New Roman"/>
          <w:sz w:val="24"/>
          <w:szCs w:val="24"/>
        </w:rPr>
        <w:t>, а Покупатель обязуется принять Имущество и уплатить за него определенную настоящим Договором цену.</w:t>
      </w:r>
    </w:p>
    <w:p w:rsidR="0062603E" w:rsidRDefault="00E535D5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(местонахождение) Имущества:_______________________________________________</w:t>
      </w:r>
    </w:p>
    <w:p w:rsidR="0062603E" w:rsidRDefault="00E535D5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Настоящий Договор заключен на основании протокола от «__»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 об итогах аукциона по продаже муниципального имущества.</w:t>
      </w:r>
    </w:p>
    <w:p w:rsidR="0062603E" w:rsidRDefault="00E535D5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 Продавец гарантирует, что Имущество до подписания настоящего Договора никому не продано, не подарено, не заложено, в споре и под запрещением (арестом) не стоит, свободно от прав и притязаний третьих лиц.</w:t>
      </w:r>
    </w:p>
    <w:p w:rsidR="0062603E" w:rsidRDefault="00E535D5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1.4. Имущество не является новым (ранее эксплуатировалось). Состояние и свойства Имущества Покупателю известны.</w:t>
      </w:r>
    </w:p>
    <w:p w:rsidR="0062603E" w:rsidRDefault="0062603E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603E" w:rsidRDefault="00E535D5">
      <w:pPr>
        <w:widowControl w:val="0"/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ЦЕНА ПРОДАЖИ И ПОРЯДОК РАСЧЕТОВ</w:t>
      </w:r>
    </w:p>
    <w:p w:rsidR="0062603E" w:rsidRDefault="0062603E">
      <w:pPr>
        <w:widowControl w:val="0"/>
        <w:suppressAutoHyphens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603E" w:rsidRDefault="00E535D5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Определенная по итогам аукциона цена продажи Имущества, указанного в п. 1.1 настоящего Договора, составляет ______ (___________________________) рублей __ копеек.</w:t>
      </w:r>
    </w:p>
    <w:p w:rsidR="0062603E" w:rsidRDefault="00E535D5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2.2. Сумма задатка, внесенная Покупателем для участия в аукционе, в размере ______ (__________) рублей __ копеек засчитывается в оплату приобретаемого Имущества. </w:t>
      </w:r>
    </w:p>
    <w:p w:rsidR="0062603E" w:rsidRDefault="00E535D5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 Налог на добавленную стоимость (НДС) от реализации имущества по настоящему Договору уплачивается Продавцом в порядке, установленном налоговым законодательством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Российской Федерации. </w:t>
      </w:r>
    </w:p>
    <w:p w:rsidR="0062603E" w:rsidRDefault="00E535D5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 Обязательства Покупателя по оплате Имущества считаются исполненными с момента зачисления на счет Продавца денежных средств, указанных в п.2.1. настоящего Договора.</w:t>
      </w:r>
    </w:p>
    <w:p w:rsidR="0062603E" w:rsidRDefault="00E535D5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2.5. Уплата Покупателем цены продажи Имущества подтверждается выпиской со счета Продавца о поступлении денежных средств. </w:t>
      </w:r>
    </w:p>
    <w:p w:rsidR="0062603E" w:rsidRDefault="00E535D5">
      <w:pPr>
        <w:widowControl w:val="0"/>
        <w:shd w:val="clear" w:color="auto" w:fill="FFFFFF"/>
        <w:suppressAutoHyphens w:val="0"/>
        <w:spacing w:before="235" w:after="0" w:line="240" w:lineRule="auto"/>
        <w:ind w:left="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 ОБЯЗАННОСТИ СТОРОН</w:t>
      </w:r>
    </w:p>
    <w:p w:rsidR="0062603E" w:rsidRDefault="00E535D5">
      <w:pPr>
        <w:widowControl w:val="0"/>
        <w:shd w:val="clear" w:color="auto" w:fill="FFFFFF"/>
        <w:tabs>
          <w:tab w:val="left" w:pos="1224"/>
        </w:tabs>
        <w:suppressAutoHyphens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3.1.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Продавец обязан:</w:t>
      </w:r>
    </w:p>
    <w:p w:rsidR="0062603E" w:rsidRDefault="00E535D5">
      <w:pPr>
        <w:widowControl w:val="0"/>
        <w:shd w:val="clear" w:color="auto" w:fill="FFFFFF"/>
        <w:tabs>
          <w:tab w:val="left" w:pos="1085"/>
        </w:tabs>
        <w:suppressAutoHyphens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а)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принять от Покупателя денежные средства в счет оплаты Имущества;</w:t>
      </w:r>
    </w:p>
    <w:p w:rsidR="0062603E" w:rsidRDefault="00E535D5">
      <w:pPr>
        <w:widowControl w:val="0"/>
        <w:shd w:val="clear" w:color="auto" w:fill="FFFFFF"/>
        <w:tabs>
          <w:tab w:val="left" w:pos="1085"/>
        </w:tabs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б)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передать Покупателю Имущество по акту приема-передачи в срок, установленный настоящим Договором;</w:t>
      </w:r>
    </w:p>
    <w:p w:rsidR="0062603E" w:rsidRDefault="00E535D5">
      <w:pPr>
        <w:widowControl w:val="0"/>
        <w:shd w:val="clear" w:color="auto" w:fill="FFFFFF"/>
        <w:tabs>
          <w:tab w:val="left" w:pos="1085"/>
        </w:tabs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в)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выдать справку Покупателю о том, что оплата приобретенного им Имущества </w:t>
      </w:r>
      <w:r>
        <w:rPr>
          <w:rFonts w:ascii="Times New Roman" w:eastAsia="Times New Roman" w:hAnsi="Times New Roman" w:cs="Times New Roman"/>
          <w:sz w:val="24"/>
          <w:szCs w:val="24"/>
        </w:rPr>
        <w:t>произведена в полном объёме.</w:t>
      </w:r>
    </w:p>
    <w:p w:rsidR="0062603E" w:rsidRDefault="00E535D5">
      <w:pPr>
        <w:widowControl w:val="0"/>
        <w:shd w:val="clear" w:color="auto" w:fill="FFFFFF"/>
        <w:tabs>
          <w:tab w:val="left" w:pos="1224"/>
        </w:tabs>
        <w:suppressAutoHyphens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3.2.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Покупатель обязан:</w:t>
      </w:r>
    </w:p>
    <w:p w:rsidR="0062603E" w:rsidRDefault="00E535D5">
      <w:pPr>
        <w:widowControl w:val="0"/>
        <w:shd w:val="clear" w:color="auto" w:fill="FFFFFF"/>
        <w:tabs>
          <w:tab w:val="left" w:pos="1085"/>
        </w:tabs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а)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принять Имущество по акту приема-передачи. </w:t>
      </w:r>
    </w:p>
    <w:p w:rsidR="0062603E" w:rsidRDefault="0062603E">
      <w:pPr>
        <w:widowControl w:val="0"/>
        <w:shd w:val="clear" w:color="auto" w:fill="FFFFFF"/>
        <w:tabs>
          <w:tab w:val="left" w:pos="1085"/>
        </w:tabs>
        <w:suppressAutoHyphens w:val="0"/>
        <w:spacing w:after="0" w:line="240" w:lineRule="auto"/>
        <w:ind w:left="24" w:right="10" w:firstLine="850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62603E" w:rsidRDefault="00E535D5">
      <w:pPr>
        <w:widowControl w:val="0"/>
        <w:numPr>
          <w:ilvl w:val="0"/>
          <w:numId w:val="4"/>
        </w:numPr>
        <w:shd w:val="clear" w:color="auto" w:fill="FFFFFF"/>
        <w:tabs>
          <w:tab w:val="left" w:pos="1085"/>
        </w:tabs>
        <w:suppressAutoHyphens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ПЕРЕДАЧА ИМУЩЕСТВА. ПЕРЕХОД ПРАВА СОБСТВЕННОСТИ</w:t>
      </w:r>
    </w:p>
    <w:p w:rsidR="0062603E" w:rsidRDefault="0062603E">
      <w:pPr>
        <w:widowControl w:val="0"/>
        <w:shd w:val="clear" w:color="auto" w:fill="FFFFFF"/>
        <w:tabs>
          <w:tab w:val="left" w:pos="1085"/>
        </w:tabs>
        <w:suppressAutoHyphens w:val="0"/>
        <w:spacing w:after="0" w:line="240" w:lineRule="auto"/>
        <w:ind w:left="720" w:right="10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</w:p>
    <w:p w:rsidR="0062603E" w:rsidRDefault="00E535D5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 Имущество передается Продавцом Покупателю по акту приема-передачи.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Факт подписания акта приема- передачи означает отсутствие у Покупателя претензий к качеству и составу принятого Имущества.</w:t>
      </w:r>
    </w:p>
    <w:p w:rsidR="0062603E" w:rsidRDefault="00E535D5">
      <w:pPr>
        <w:widowControl w:val="0"/>
        <w:suppressAutoHyphens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 Передача Имущества Продавцом Покупателю осуществляется не позднее чем через 30 дней после дня полной его оплаты.</w:t>
      </w:r>
    </w:p>
    <w:p w:rsidR="0062603E" w:rsidRDefault="00E535D5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 С момента передачи Имущества Продавцом Покупателю по акту приёма-передачи к последнему переходит право собственности, а также риск повреждения и утраты (гибели) Имущества.</w:t>
      </w:r>
    </w:p>
    <w:p w:rsidR="0062603E" w:rsidRDefault="0062603E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603E" w:rsidRDefault="00E535D5">
      <w:pPr>
        <w:widowControl w:val="0"/>
        <w:numPr>
          <w:ilvl w:val="0"/>
          <w:numId w:val="4"/>
        </w:num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ОТВЕТСТВЕННОСТЬ СТОРОН</w:t>
      </w:r>
    </w:p>
    <w:p w:rsidR="0062603E" w:rsidRDefault="0062603E">
      <w:pPr>
        <w:widowControl w:val="0"/>
        <w:suppressAutoHyphens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603E" w:rsidRDefault="00E535D5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и настоящим договором.</w:t>
      </w:r>
    </w:p>
    <w:p w:rsidR="0062603E" w:rsidRDefault="00E535D5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 В случае нарушения срока, указанного в п. 2.3 настоящего Договора, Покупатель уплачивает Продавцу пени в размере 0,1 % от неуплаченной в срок суммы денежных средств, за каждый день просрочки.</w:t>
      </w:r>
    </w:p>
    <w:p w:rsidR="0062603E" w:rsidRDefault="00E535D5">
      <w:pPr>
        <w:widowControl w:val="0"/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5.3. Просрочка внесения денежных средств в счёт оплаты Имущества свыше десяти дней расценивается Продавцом как отказ Покупателя от исполнения обязательств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по оплате Имущества и является основанием расторжения настоящего Договора в одностороннем порядке по инициативе Продавца. В таком случае, договор считается расторгнутым с момента получения Покупателем письменного уведомления Продавца о расторжении Договора. Задаток Покупателю в указанном случае не возвращается.</w:t>
      </w:r>
    </w:p>
    <w:p w:rsidR="0062603E" w:rsidRDefault="0062603E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2603E" w:rsidRDefault="00E535D5">
      <w:pPr>
        <w:widowControl w:val="0"/>
        <w:numPr>
          <w:ilvl w:val="0"/>
          <w:numId w:val="4"/>
        </w:num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ЗАКЛЮЧИТЕЛЬНЫЕ ПОЛОЖЕНИЯ</w:t>
      </w:r>
    </w:p>
    <w:p w:rsidR="0062603E" w:rsidRDefault="0062603E">
      <w:pPr>
        <w:widowControl w:val="0"/>
        <w:suppressAutoHyphens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603E" w:rsidRDefault="00E535D5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6.1. Течение сроков, указанных в настоящем Договоре, исчисляется в календарных днях. Течение срока начинается на следующий день после наступления события, которым определено его начало. </w:t>
      </w:r>
    </w:p>
    <w:p w:rsidR="0062603E" w:rsidRDefault="00E535D5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 Настоящий Договор вступает в силу с момента его подписания и действует до полного исполнения Сторонами своих обязательств.</w:t>
      </w:r>
    </w:p>
    <w:p w:rsidR="0062603E" w:rsidRDefault="00E535D5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6.3. Все изменения и дополнения к настоящему Договору должны быть составлены в письменной форме и подписаны обеими Сторонами.</w:t>
      </w:r>
    </w:p>
    <w:p w:rsidR="0062603E" w:rsidRDefault="00E535D5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6.4.  Настоящий Договор, может быть расторгнут по соглашению Сторон, а также по иным основаниям, установленным действующим законодательством Российской Федерации.</w:t>
      </w:r>
    </w:p>
    <w:p w:rsidR="0062603E" w:rsidRDefault="00E535D5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6.5. Прекращение настоящего Договора не освобождает Стороны от ответственности за его неисполнение или ненадлежащее исполнение.</w:t>
      </w:r>
    </w:p>
    <w:p w:rsidR="0062603E" w:rsidRDefault="00E535D5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6.6. Споры, возникающие между Сторонами в ходе исполнения настоящего Договора, разрешаются сторонами путем переговоров, а при не достижении согласия, споры разрешаются в судебном порядке в соответствии с законодательством Российской Федерации.</w:t>
      </w:r>
    </w:p>
    <w:p w:rsidR="0062603E" w:rsidRDefault="00E535D5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6.7. Настоящий Договор составлен в двух подлинных экземплярах, имеющих одинаковую юридическую силу.</w:t>
      </w:r>
    </w:p>
    <w:p w:rsidR="0062603E" w:rsidRDefault="0062603E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603E" w:rsidRDefault="00E535D5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РЕКВИЗИТЫ СТОРОН</w:t>
      </w:r>
    </w:p>
    <w:p w:rsidR="0062603E" w:rsidRDefault="0062603E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0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5246"/>
        <w:gridCol w:w="4114"/>
      </w:tblGrid>
      <w:tr w:rsidR="0062603E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03E" w:rsidRDefault="00E535D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Продавец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03E" w:rsidRDefault="00E535D5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Покупатель</w:t>
            </w:r>
          </w:p>
        </w:tc>
      </w:tr>
      <w:tr w:rsidR="0062603E">
        <w:trPr>
          <w:trHeight w:val="343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03E" w:rsidRDefault="00E535D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Муниципальное образование Беляевский сельсовет Беляевского района </w:t>
            </w:r>
          </w:p>
          <w:p w:rsidR="0062603E" w:rsidRDefault="00E535D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Оренбургской области</w:t>
            </w:r>
          </w:p>
          <w:p w:rsidR="0062603E" w:rsidRDefault="0062603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603E" w:rsidRDefault="0062603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603E" w:rsidRDefault="0062603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603E" w:rsidRDefault="0062603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603E" w:rsidRDefault="0062603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603E" w:rsidRDefault="0062603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603E" w:rsidRDefault="00E535D5">
            <w:pPr>
              <w:widowControl w:val="0"/>
              <w:tabs>
                <w:tab w:val="left" w:pos="9945"/>
              </w:tabs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</w:p>
          <w:p w:rsidR="0062603E" w:rsidRDefault="0062603E">
            <w:pPr>
              <w:widowControl w:val="0"/>
              <w:tabs>
                <w:tab w:val="left" w:pos="9945"/>
              </w:tabs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603E" w:rsidRDefault="00E535D5">
            <w:pPr>
              <w:widowControl w:val="0"/>
              <w:tabs>
                <w:tab w:val="left" w:pos="9945"/>
              </w:tabs>
              <w:suppressAutoHyphens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   М.Х.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Елешев</w:t>
            </w:r>
            <w:proofErr w:type="spellEnd"/>
          </w:p>
          <w:p w:rsidR="0062603E" w:rsidRDefault="00E535D5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03E" w:rsidRDefault="00E535D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_____________________________  </w:t>
            </w:r>
          </w:p>
          <w:p w:rsidR="0062603E" w:rsidRDefault="00E535D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(наименование юридического лица,</w:t>
            </w:r>
          </w:p>
          <w:p w:rsidR="0062603E" w:rsidRDefault="00E535D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Ф.И.О. физического лица)</w:t>
            </w:r>
          </w:p>
          <w:p w:rsidR="0062603E" w:rsidRDefault="0062603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2603E" w:rsidRDefault="0062603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2603E" w:rsidRDefault="0062603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2603E" w:rsidRDefault="0062603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2603E" w:rsidRDefault="0062603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2603E" w:rsidRDefault="0062603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2603E" w:rsidRDefault="0062603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2603E" w:rsidRDefault="0062603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2603E" w:rsidRDefault="0062603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2603E" w:rsidRDefault="00E535D5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       //</w:t>
            </w:r>
          </w:p>
          <w:p w:rsidR="0062603E" w:rsidRDefault="00E535D5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(подпись)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    (ф.и.о.)</w:t>
            </w:r>
          </w:p>
        </w:tc>
      </w:tr>
    </w:tbl>
    <w:p w:rsidR="0062603E" w:rsidRDefault="0062603E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2603E" w:rsidRDefault="0062603E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2603E" w:rsidRDefault="0062603E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2603E" w:rsidRDefault="0062603E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2603E" w:rsidRDefault="0062603E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2603E" w:rsidRDefault="0062603E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2603E" w:rsidRDefault="0062603E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2603E" w:rsidRDefault="0062603E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2603E" w:rsidRDefault="0062603E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</w:p>
    <w:p w:rsidR="0062603E" w:rsidRDefault="0062603E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</w:p>
    <w:p w:rsidR="0062603E" w:rsidRDefault="0062603E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</w:p>
    <w:p w:rsidR="0062603E" w:rsidRDefault="0062603E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</w:p>
    <w:p w:rsidR="0062603E" w:rsidRDefault="0062603E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</w:p>
    <w:p w:rsidR="0062603E" w:rsidRDefault="0062603E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</w:p>
    <w:p w:rsidR="0062603E" w:rsidRDefault="0062603E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</w:p>
    <w:p w:rsidR="0062603E" w:rsidRDefault="0062603E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</w:p>
    <w:p w:rsidR="0062603E" w:rsidRDefault="0062603E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</w:p>
    <w:p w:rsidR="0062603E" w:rsidRDefault="0062603E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</w:p>
    <w:p w:rsidR="0062603E" w:rsidRDefault="0062603E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</w:p>
    <w:p w:rsidR="0062603E" w:rsidRDefault="0062603E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</w:p>
    <w:p w:rsidR="0062603E" w:rsidRDefault="0062603E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</w:p>
    <w:p w:rsidR="0062603E" w:rsidRDefault="0062603E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</w:p>
    <w:p w:rsidR="0062603E" w:rsidRDefault="0062603E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</w:p>
    <w:p w:rsidR="0062603E" w:rsidRDefault="0062603E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</w:p>
    <w:p w:rsidR="0062603E" w:rsidRDefault="0062603E">
      <w:pPr>
        <w:pStyle w:val="a9"/>
        <w:jc w:val="center"/>
        <w:rPr>
          <w:rFonts w:ascii="Times New Roman" w:hAnsi="Times New Roman" w:cs="Times New Roman"/>
          <w:sz w:val="26"/>
          <w:szCs w:val="26"/>
        </w:rPr>
      </w:pPr>
    </w:p>
    <w:p w:rsidR="0062603E" w:rsidRDefault="0062603E">
      <w:pPr>
        <w:pStyle w:val="a9"/>
        <w:rPr>
          <w:rFonts w:ascii="Times New Roman" w:hAnsi="Times New Roman" w:cs="Times New Roman"/>
          <w:sz w:val="26"/>
          <w:szCs w:val="26"/>
        </w:rPr>
      </w:pPr>
    </w:p>
    <w:p w:rsidR="0062603E" w:rsidRDefault="00E535D5">
      <w:pPr>
        <w:pStyle w:val="a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 № 2 </w:t>
      </w:r>
    </w:p>
    <w:p w:rsidR="0062603E" w:rsidRDefault="00E535D5">
      <w:pPr>
        <w:pStyle w:val="a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постановлению  администрации </w:t>
      </w:r>
    </w:p>
    <w:p w:rsidR="0062603E" w:rsidRDefault="00E535D5">
      <w:pPr>
        <w:pStyle w:val="a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образования </w:t>
      </w:r>
    </w:p>
    <w:p w:rsidR="0062603E" w:rsidRDefault="00E535D5">
      <w:pPr>
        <w:pStyle w:val="a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Беляевский сельсовет </w:t>
      </w:r>
    </w:p>
    <w:p w:rsidR="0062603E" w:rsidRDefault="00E535D5">
      <w:pPr>
        <w:pStyle w:val="a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proofErr w:type="gramStart"/>
      <w:r w:rsidR="002F072B">
        <w:rPr>
          <w:rFonts w:ascii="Times New Roman" w:hAnsi="Times New Roman" w:cs="Times New Roman"/>
          <w:sz w:val="28"/>
        </w:rPr>
        <w:t>26</w:t>
      </w:r>
      <w:r>
        <w:rPr>
          <w:rFonts w:ascii="Times New Roman" w:hAnsi="Times New Roman" w:cs="Times New Roman"/>
          <w:sz w:val="28"/>
        </w:rPr>
        <w:t>.0</w:t>
      </w:r>
      <w:r w:rsidR="002F072B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.2026  №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B76BD6">
        <w:rPr>
          <w:rFonts w:ascii="Times New Roman" w:hAnsi="Times New Roman" w:cs="Times New Roman"/>
          <w:sz w:val="28"/>
        </w:rPr>
        <w:t>35</w:t>
      </w:r>
      <w:r>
        <w:rPr>
          <w:rFonts w:ascii="Times New Roman" w:hAnsi="Times New Roman" w:cs="Times New Roman"/>
          <w:sz w:val="28"/>
        </w:rPr>
        <w:t>-п</w:t>
      </w:r>
    </w:p>
    <w:p w:rsidR="0062603E" w:rsidRDefault="0062603E">
      <w:pPr>
        <w:jc w:val="right"/>
        <w:rPr>
          <w:rFonts w:ascii="Times New Roman" w:hAnsi="Times New Roman" w:cs="Times New Roman"/>
        </w:rPr>
      </w:pPr>
      <w:bookmarkStart w:id="13" w:name="_GoBack"/>
      <w:bookmarkEnd w:id="13"/>
    </w:p>
    <w:p w:rsidR="0062603E" w:rsidRDefault="00E535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62603E" w:rsidRDefault="00E535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Единой комиссии по проведению аукциона по продаже муниципального имущества</w:t>
      </w:r>
    </w:p>
    <w:p w:rsidR="0062603E" w:rsidRDefault="00E535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</w:p>
    <w:p w:rsidR="0062603E" w:rsidRDefault="00E535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Елешев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Хайрулович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глава муниципального образования Беляевский сельсовет;  </w:t>
      </w:r>
    </w:p>
    <w:p w:rsidR="0062603E" w:rsidRDefault="00E535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 председателя комиссии:</w:t>
      </w:r>
    </w:p>
    <w:p w:rsidR="0062603E" w:rsidRDefault="00E5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Ермолов Петр Георгиевич - специалист администрации муниципального образования Беляевский сельсовет;</w:t>
      </w:r>
    </w:p>
    <w:p w:rsidR="0062603E" w:rsidRDefault="006260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603E" w:rsidRDefault="00E535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 комиссии:</w:t>
      </w:r>
    </w:p>
    <w:p w:rsidR="0062603E" w:rsidRDefault="00E5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Феденко Константин Викторович – специалист администрации муниципального образования Беляевский сельсовет; </w:t>
      </w:r>
    </w:p>
    <w:p w:rsidR="0062603E" w:rsidRDefault="006260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603E" w:rsidRDefault="00E535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62603E" w:rsidRDefault="006260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03E" w:rsidRDefault="00E535D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Тренин Виктор Сергеевич–заместитель начальника ГБУ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РУВ</w:t>
      </w:r>
      <w:proofErr w:type="gramStart"/>
      <w:r>
        <w:rPr>
          <w:rFonts w:ascii="Times New Roman" w:hAnsi="Times New Roman" w:cs="Times New Roman"/>
          <w:sz w:val="28"/>
          <w:szCs w:val="28"/>
        </w:rPr>
        <w:t>»,депутат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Совета депутатов муниципального образования Беляевский сельсовет (по согласованию); </w:t>
      </w:r>
    </w:p>
    <w:p w:rsidR="0062603E" w:rsidRDefault="00E5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Величко Дмитрий Викторович - директор 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ЖКХ» (по согласованию);</w:t>
      </w:r>
    </w:p>
    <w:p w:rsidR="0062603E" w:rsidRDefault="00E5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Ермолаева Елена Владимировна - директор МБУ «Беляевский районный Дом культуры», депутат Совета депутатов муниципального образования Беляевский сельсовет (по согласованию);</w:t>
      </w:r>
    </w:p>
    <w:p w:rsidR="0062603E" w:rsidRDefault="00E5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Анатольевна- заместитель главы администрации муниципального образования Беляевский сельсовет.</w:t>
      </w:r>
    </w:p>
    <w:p w:rsidR="0062603E" w:rsidRDefault="0062603E"/>
    <w:sectPr w:rsidR="0062603E" w:rsidSect="0062603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151" w:rsidRDefault="004E4151" w:rsidP="0062603E">
      <w:pPr>
        <w:spacing w:after="0" w:line="240" w:lineRule="auto"/>
      </w:pPr>
      <w:r>
        <w:separator/>
      </w:r>
    </w:p>
  </w:endnote>
  <w:endnote w:type="continuationSeparator" w:id="0">
    <w:p w:rsidR="004E4151" w:rsidRDefault="004E4151" w:rsidP="00626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151" w:rsidRDefault="004E4151">
      <w:pPr>
        <w:rPr>
          <w:sz w:val="12"/>
        </w:rPr>
      </w:pPr>
      <w:r>
        <w:separator/>
      </w:r>
    </w:p>
  </w:footnote>
  <w:footnote w:type="continuationSeparator" w:id="0">
    <w:p w:rsidR="004E4151" w:rsidRDefault="004E4151">
      <w:pPr>
        <w:rPr>
          <w:sz w:val="12"/>
        </w:rPr>
      </w:pPr>
      <w:r>
        <w:continuationSeparator/>
      </w:r>
    </w:p>
  </w:footnote>
  <w:footnote w:id="1">
    <w:p w:rsidR="0062603E" w:rsidRDefault="00E535D5">
      <w:pPr>
        <w:pStyle w:val="1"/>
        <w:ind w:left="-426"/>
        <w:rPr>
          <w:sz w:val="16"/>
          <w:szCs w:val="16"/>
        </w:rPr>
      </w:pPr>
      <w:r>
        <w:rPr>
          <w:rStyle w:val="FootnoteCharacters"/>
        </w:rPr>
        <w:footnoteRef/>
      </w:r>
      <w:r>
        <w:rPr>
          <w:sz w:val="16"/>
          <w:szCs w:val="16"/>
        </w:rPr>
        <w:t>Заполняется при подаче Заявки юридическим лицом.</w:t>
      </w:r>
    </w:p>
  </w:footnote>
  <w:footnote w:id="2">
    <w:p w:rsidR="0062603E" w:rsidRDefault="00E535D5">
      <w:pPr>
        <w:ind w:left="-426"/>
        <w:jc w:val="both"/>
        <w:rPr>
          <w:sz w:val="16"/>
          <w:szCs w:val="16"/>
        </w:rPr>
      </w:pPr>
      <w:r>
        <w:rPr>
          <w:rStyle w:val="FootnoteCharacters"/>
        </w:rPr>
        <w:footnoteRef/>
      </w:r>
      <w:r>
        <w:rPr>
          <w:sz w:val="16"/>
          <w:szCs w:val="16"/>
        </w:rPr>
        <w:t>Заполняется при подаче Заявки лицом, действующим по доверенности (для юридических лиц)</w:t>
      </w:r>
    </w:p>
  </w:footnote>
  <w:footnote w:id="3">
    <w:p w:rsidR="0062603E" w:rsidRDefault="00E535D5">
      <w:pPr>
        <w:pStyle w:val="1"/>
        <w:ind w:left="-426"/>
        <w:rPr>
          <w:sz w:val="18"/>
          <w:szCs w:val="18"/>
        </w:rPr>
      </w:pPr>
      <w:r>
        <w:rPr>
          <w:rStyle w:val="FootnoteCharacters"/>
        </w:rPr>
        <w:footnoteRef/>
      </w:r>
      <w:r>
        <w:rPr>
          <w:sz w:val="16"/>
          <w:szCs w:val="16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86357"/>
    <w:multiLevelType w:val="multilevel"/>
    <w:tmpl w:val="8A00AB3C"/>
    <w:lvl w:ilvl="0">
      <w:start w:val="1"/>
      <w:numFmt w:val="decimal"/>
      <w:lvlText w:val="%1."/>
      <w:lvlJc w:val="left"/>
      <w:pPr>
        <w:tabs>
          <w:tab w:val="num" w:pos="0"/>
        </w:tabs>
        <w:ind w:left="8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BF7557"/>
    <w:multiLevelType w:val="multilevel"/>
    <w:tmpl w:val="C75A8078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0027675"/>
    <w:multiLevelType w:val="multilevel"/>
    <w:tmpl w:val="5296DE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6CA414B6"/>
    <w:multiLevelType w:val="multilevel"/>
    <w:tmpl w:val="835A7E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85" w:hanging="52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" w15:restartNumberingAfterBreak="0">
    <w:nsid w:val="6DC9133F"/>
    <w:multiLevelType w:val="multilevel"/>
    <w:tmpl w:val="33CA14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03E"/>
    <w:rsid w:val="002F072B"/>
    <w:rsid w:val="004E4151"/>
    <w:rsid w:val="0062603E"/>
    <w:rsid w:val="00B76BD6"/>
    <w:rsid w:val="00C572A4"/>
    <w:rsid w:val="00E5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4FB94"/>
  <w15:docId w15:val="{AD1C8D73-D3AE-4C47-B369-E09913C7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849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3849"/>
    <w:rPr>
      <w:color w:val="0000FF"/>
      <w:u w:val="single"/>
    </w:rPr>
  </w:style>
  <w:style w:type="character" w:customStyle="1" w:styleId="a4">
    <w:name w:val="Текст сноски Знак"/>
    <w:basedOn w:val="a0"/>
    <w:link w:val="1"/>
    <w:uiPriority w:val="99"/>
    <w:semiHidden/>
    <w:qFormat/>
    <w:rsid w:val="00F47506"/>
    <w:rPr>
      <w:rFonts w:eastAsiaTheme="minorEastAsia"/>
      <w:sz w:val="20"/>
      <w:szCs w:val="20"/>
      <w:lang w:eastAsia="ru-RU"/>
    </w:rPr>
  </w:style>
  <w:style w:type="character" w:customStyle="1" w:styleId="FootnoteCharacters">
    <w:name w:val="Footnote Characters"/>
    <w:qFormat/>
    <w:rsid w:val="00F47506"/>
    <w:rPr>
      <w:vertAlign w:val="superscript"/>
    </w:rPr>
  </w:style>
  <w:style w:type="character" w:customStyle="1" w:styleId="10">
    <w:name w:val="Знак сноски1"/>
    <w:rsid w:val="0062603E"/>
    <w:rPr>
      <w:vertAlign w:val="superscript"/>
    </w:rPr>
  </w:style>
  <w:style w:type="character" w:styleId="a5">
    <w:name w:val="FollowedHyperlink"/>
    <w:rsid w:val="0062603E"/>
    <w:rPr>
      <w:color w:val="800000"/>
      <w:u w:val="single"/>
    </w:rPr>
  </w:style>
  <w:style w:type="character" w:customStyle="1" w:styleId="11">
    <w:name w:val="Знак концевой сноски1"/>
    <w:rsid w:val="0062603E"/>
    <w:rPr>
      <w:vertAlign w:val="superscript"/>
    </w:rPr>
  </w:style>
  <w:style w:type="character" w:customStyle="1" w:styleId="EndnoteCharacters">
    <w:name w:val="Endnote Characters"/>
    <w:qFormat/>
    <w:rsid w:val="0062603E"/>
  </w:style>
  <w:style w:type="paragraph" w:customStyle="1" w:styleId="Heading">
    <w:name w:val="Heading"/>
    <w:basedOn w:val="a"/>
    <w:next w:val="a6"/>
    <w:qFormat/>
    <w:rsid w:val="0062603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rsid w:val="0062603E"/>
    <w:pPr>
      <w:spacing w:after="140"/>
    </w:pPr>
  </w:style>
  <w:style w:type="paragraph" w:styleId="a7">
    <w:name w:val="List"/>
    <w:basedOn w:val="a6"/>
    <w:rsid w:val="0062603E"/>
  </w:style>
  <w:style w:type="paragraph" w:customStyle="1" w:styleId="12">
    <w:name w:val="Название объекта1"/>
    <w:basedOn w:val="a"/>
    <w:qFormat/>
    <w:rsid w:val="0062603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62603E"/>
    <w:pPr>
      <w:suppressLineNumbers/>
    </w:pPr>
  </w:style>
  <w:style w:type="paragraph" w:styleId="a8">
    <w:name w:val="Normal (Web)"/>
    <w:basedOn w:val="a"/>
    <w:semiHidden/>
    <w:unhideWhenUsed/>
    <w:qFormat/>
    <w:rsid w:val="0063384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633849"/>
    <w:rPr>
      <w:rFonts w:ascii="Calibri" w:eastAsiaTheme="minorEastAsia" w:hAnsi="Calibri"/>
      <w:lang w:eastAsia="ru-RU"/>
    </w:rPr>
  </w:style>
  <w:style w:type="paragraph" w:styleId="aa">
    <w:name w:val="List Paragraph"/>
    <w:basedOn w:val="a"/>
    <w:uiPriority w:val="34"/>
    <w:qFormat/>
    <w:rsid w:val="00633849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uiPriority w:val="99"/>
    <w:qFormat/>
    <w:rsid w:val="00633849"/>
    <w:pPr>
      <w:widowControl w:val="0"/>
    </w:pPr>
    <w:rPr>
      <w:rFonts w:ascii="Arial" w:eastAsiaTheme="minorEastAsia" w:hAnsi="Arial" w:cs="Arial"/>
      <w:kern w:val="2"/>
      <w:sz w:val="16"/>
      <w:szCs w:val="16"/>
      <w:lang w:eastAsia="ru-RU"/>
    </w:rPr>
  </w:style>
  <w:style w:type="paragraph" w:customStyle="1" w:styleId="1">
    <w:name w:val="Текст сноски1"/>
    <w:basedOn w:val="a"/>
    <w:link w:val="a4"/>
    <w:uiPriority w:val="99"/>
    <w:semiHidden/>
    <w:unhideWhenUsed/>
    <w:rsid w:val="00F47506"/>
    <w:pPr>
      <w:spacing w:after="0" w:line="240" w:lineRule="auto"/>
    </w:pPr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76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6BD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13" Type="http://schemas.openxmlformats.org/officeDocument/2006/relationships/hyperlink" Target="consultantplus://offline/ref=E639955E1A12A0B2B12F79B6A03DAA7E4DAF48381F8D873C26009086C4AE71B6B6D887S7tFF" TargetMode="External"/><Relationship Id="rId18" Type="http://schemas.openxmlformats.org/officeDocument/2006/relationships/hyperlink" Target="mailto:bel2011selsowet@yandex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onsultant.ru/document/cons_doc_LAW_35155/f86aa1739d4196b2f5592eb17cb66cf166cfaa5e/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E639955E1A12A0B2B12F79B6A03DAA7E4DA642381A8C873C26009086C4AE71B6B6D8877E8FSDt7F" TargetMode="External"/><Relationship Id="rId17" Type="http://schemas.openxmlformats.org/officeDocument/2006/relationships/hyperlink" Target="mailto:bel2011selsowet@yandex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bel2011selsowet@yandex.ru" TargetMode="External"/><Relationship Id="rId20" Type="http://schemas.openxmlformats.org/officeDocument/2006/relationships/hyperlink" Target="consultantplus://offline/ref=6DEBC0B9BB72C6C4C5987D8D201AD66F4B13782ABE38A2466AE4A7D1944294E1B35D94UFDEJ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&#1073;&#1077;&#1083;&#1103;&#1077;&#1074;&#1089;&#1082;&#1080;&#1081;-&#1089;-&#1089;.&#1088;&#1092;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utp.sberbank-ast.ru/" TargetMode="External"/><Relationship Id="rId23" Type="http://schemas.openxmlformats.org/officeDocument/2006/relationships/hyperlink" Target="http://www.torgi.gov.ru/" TargetMode="External"/><Relationship Id="rId10" Type="http://schemas.openxmlformats.org/officeDocument/2006/relationships/image" Target="media/image2.png"/><Relationship Id="rId19" Type="http://schemas.openxmlformats.org/officeDocument/2006/relationships/hyperlink" Target="../%D0%98%D0%BD%D1%84%D0%BE%D1%80%D0%BC%D0%B0%D1%86%D0%B8%D0%BE%D0%BD%D0%BD%D0%BE%D0%B5%20%D1%81%D0%BE%D0%BE%D0%B1%D1%89%D0%B5%D0%BD%D0%B8%D0%B5%20%D0%BE%20%D0%BF%D1%80%D0%B8%D0%B2%D0%B0%D1%82%D0%B8%D0%B7%D0%B0%D1%86%D0%B8%D0%B8%20(%D0%BE%D1%81%D0%BD%D0%BE%D0%B2%D0%BD%D1%8B%D0%B5%20%D0%BF%D1%83%D0%BD%D0%BA%D1%82%D1%8B)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https://&#1073;&#1077;&#1083;&#1103;&#1077;&#1074;&#1089;&#1082;&#1080;&#1081;-&#1089;-&#1089;.&#1088;&#1092;/" TargetMode="External"/><Relationship Id="rId22" Type="http://schemas.openxmlformats.org/officeDocument/2006/relationships/hyperlink" Target="https://&#1073;&#1077;&#1083;&#1103;&#1077;&#1074;&#1089;&#1082;&#1080;&#1081;-&#1089;-&#1089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6752</Words>
  <Characters>38492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2026-03-30T10:13:00Z</cp:lastPrinted>
  <dcterms:created xsi:type="dcterms:W3CDTF">2026-03-26T10:17:00Z</dcterms:created>
  <dcterms:modified xsi:type="dcterms:W3CDTF">2026-03-30T10:14:00Z</dcterms:modified>
  <dc:language>ru-RU</dc:language>
</cp:coreProperties>
</file>