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D128BE">
        <w:trPr>
          <w:cantSplit/>
          <w:trHeight w:val="1078"/>
        </w:trPr>
        <w:tc>
          <w:tcPr>
            <w:tcW w:w="9072" w:type="dxa"/>
            <w:vAlign w:val="bottom"/>
          </w:tcPr>
          <w:p w:rsidR="00256FCA" w:rsidRPr="00256FCA" w:rsidRDefault="00256FCA" w:rsidP="00D128B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D128B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Default="005A0FC1" w:rsidP="005A0FC1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42E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№ </w:t>
            </w:r>
            <w:r w:rsidR="00C42E3F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  <w:p w:rsidR="00D128BE" w:rsidRPr="00256FCA" w:rsidRDefault="00D128BE" w:rsidP="005A0FC1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Pr="005A0FC1" w:rsidRDefault="0091636E" w:rsidP="005A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          </w:t>
            </w:r>
            <w:proofErr w:type="gramStart"/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Беляевка,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Стародубцевых, </w:t>
            </w:r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д.15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C42E3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D128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0FC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0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A0F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1847" w:rsidRPr="00F96C62" w:rsidRDefault="00CF1847" w:rsidP="00C42E3F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C6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C42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6C62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0C42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1DF9">
        <w:rPr>
          <w:rFonts w:ascii="Times New Roman" w:hAnsi="Times New Roman" w:cs="Times New Roman"/>
          <w:sz w:val="28"/>
          <w:szCs w:val="28"/>
        </w:rPr>
        <w:t>Гулиевой Раисе</w:t>
      </w:r>
      <w:r w:rsidR="005A0FC1" w:rsidRPr="005A0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FC1" w:rsidRPr="005A0FC1">
        <w:rPr>
          <w:rFonts w:ascii="Times New Roman" w:hAnsi="Times New Roman" w:cs="Times New Roman"/>
          <w:sz w:val="28"/>
          <w:szCs w:val="28"/>
        </w:rPr>
        <w:t>Абаевне</w:t>
      </w:r>
      <w:proofErr w:type="spellEnd"/>
      <w:r w:rsidR="005A0FC1">
        <w:rPr>
          <w:sz w:val="28"/>
          <w:szCs w:val="28"/>
        </w:rPr>
        <w:t xml:space="preserve"> </w:t>
      </w:r>
      <w:r w:rsidR="000C42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6C62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F96C6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F96C6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A0FC1" w:rsidRPr="005A0FC1" w:rsidRDefault="005A0FC1" w:rsidP="00C42E3F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0FC1">
        <w:rPr>
          <w:rFonts w:ascii="Times New Roman" w:hAnsi="Times New Roman" w:cs="Times New Roman"/>
          <w:color w:val="052635"/>
          <w:sz w:val="28"/>
          <w:szCs w:val="28"/>
        </w:rPr>
        <w:t>- разрешение на отклонение от предельных параметров разрешенного строительства, сократить отступ от боковой границы земельного участка с северной стороны до 1,6 метра, земельный участок с кадастровым номером 56:06:0</w:t>
      </w:r>
      <w:r w:rsidR="00AD1DF9">
        <w:rPr>
          <w:rFonts w:ascii="Times New Roman" w:hAnsi="Times New Roman" w:cs="Times New Roman"/>
          <w:color w:val="052635"/>
          <w:sz w:val="28"/>
          <w:szCs w:val="28"/>
        </w:rPr>
        <w:t xml:space="preserve">201004:94 площадью 1334 </w:t>
      </w:r>
      <w:proofErr w:type="spellStart"/>
      <w:r w:rsidR="00AD1DF9">
        <w:rPr>
          <w:rFonts w:ascii="Times New Roman" w:hAnsi="Times New Roman" w:cs="Times New Roman"/>
          <w:color w:val="052635"/>
          <w:sz w:val="28"/>
          <w:szCs w:val="28"/>
        </w:rPr>
        <w:t>кв.м</w:t>
      </w:r>
      <w:proofErr w:type="spellEnd"/>
      <w:r w:rsidR="00AD1DF9">
        <w:rPr>
          <w:rFonts w:ascii="Times New Roman" w:hAnsi="Times New Roman" w:cs="Times New Roman"/>
          <w:color w:val="052635"/>
          <w:sz w:val="28"/>
          <w:szCs w:val="28"/>
        </w:rPr>
        <w:t xml:space="preserve">., </w:t>
      </w:r>
      <w:r w:rsidRPr="005A0FC1">
        <w:rPr>
          <w:rFonts w:ascii="Times New Roman" w:hAnsi="Times New Roman" w:cs="Times New Roman"/>
          <w:color w:val="052635"/>
          <w:sz w:val="28"/>
          <w:szCs w:val="28"/>
        </w:rPr>
        <w:t xml:space="preserve">расположенного по адресу: Оренбургская область, Беляевский район, Беляевский </w:t>
      </w:r>
      <w:proofErr w:type="gramStart"/>
      <w:r w:rsidRPr="005A0FC1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Pr="005A0FC1">
        <w:rPr>
          <w:rFonts w:ascii="Times New Roman" w:hAnsi="Times New Roman" w:cs="Times New Roman"/>
          <w:color w:val="052635"/>
          <w:sz w:val="28"/>
          <w:szCs w:val="28"/>
        </w:rPr>
        <w:t xml:space="preserve">/с, с. Беляевка, ул. </w:t>
      </w:r>
      <w:proofErr w:type="spellStart"/>
      <w:r w:rsidR="00AD1DF9">
        <w:rPr>
          <w:rFonts w:ascii="Times New Roman" w:hAnsi="Times New Roman" w:cs="Times New Roman"/>
          <w:color w:val="000000"/>
          <w:sz w:val="28"/>
          <w:szCs w:val="28"/>
        </w:rPr>
        <w:t>Бр</w:t>
      </w:r>
      <w:proofErr w:type="spellEnd"/>
      <w:r w:rsidR="00AD1DF9">
        <w:rPr>
          <w:rFonts w:ascii="Times New Roman" w:hAnsi="Times New Roman" w:cs="Times New Roman"/>
          <w:color w:val="000000"/>
          <w:sz w:val="28"/>
          <w:szCs w:val="28"/>
        </w:rPr>
        <w:t xml:space="preserve">. Стародубцевых, </w:t>
      </w:r>
      <w:r w:rsidRPr="005A0FC1">
        <w:rPr>
          <w:rFonts w:ascii="Times New Roman" w:hAnsi="Times New Roman" w:cs="Times New Roman"/>
          <w:color w:val="000000"/>
          <w:sz w:val="28"/>
          <w:szCs w:val="28"/>
        </w:rPr>
        <w:t xml:space="preserve">д.15. </w:t>
      </w:r>
    </w:p>
    <w:p w:rsidR="00CF1847" w:rsidRPr="00712F59" w:rsidRDefault="00CF1847" w:rsidP="00D128BE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12F59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712F59" w:rsidRDefault="00CF1847" w:rsidP="00D128BE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B54900" w:rsidRDefault="00CF1847" w:rsidP="00D128BE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20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9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0B611C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77" w:type="dxa"/>
        <w:tblInd w:w="108" w:type="dxa"/>
        <w:tblLook w:val="04A0" w:firstRow="1" w:lastRow="0" w:firstColumn="1" w:lastColumn="0" w:noHBand="0" w:noVBand="1"/>
      </w:tblPr>
      <w:tblGrid>
        <w:gridCol w:w="4188"/>
        <w:gridCol w:w="4989"/>
      </w:tblGrid>
      <w:tr w:rsidR="00DC1BC4" w:rsidRPr="00DC1BC4" w:rsidTr="00AD1DF9">
        <w:trPr>
          <w:trHeight w:val="572"/>
        </w:trPr>
        <w:tc>
          <w:tcPr>
            <w:tcW w:w="4188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12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D12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989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0C4203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AD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D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A0FC1">
        <w:rPr>
          <w:rFonts w:ascii="Times New Roman" w:hAnsi="Times New Roman" w:cs="Times New Roman"/>
          <w:sz w:val="28"/>
          <w:szCs w:val="28"/>
        </w:rPr>
        <w:t>Гулиевой Р.А</w:t>
      </w:r>
      <w:r w:rsidR="00712F59">
        <w:rPr>
          <w:rFonts w:ascii="Times New Roman" w:hAnsi="Times New Roman" w:cs="Times New Roman"/>
          <w:sz w:val="28"/>
          <w:szCs w:val="28"/>
        </w:rPr>
        <w:t>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B611C"/>
    <w:rsid w:val="000C4203"/>
    <w:rsid w:val="000F1243"/>
    <w:rsid w:val="001179A1"/>
    <w:rsid w:val="00160600"/>
    <w:rsid w:val="001611AB"/>
    <w:rsid w:val="00181815"/>
    <w:rsid w:val="00207C1D"/>
    <w:rsid w:val="00256FCA"/>
    <w:rsid w:val="002E543E"/>
    <w:rsid w:val="00316CF5"/>
    <w:rsid w:val="00363589"/>
    <w:rsid w:val="003969B6"/>
    <w:rsid w:val="00417A30"/>
    <w:rsid w:val="0042645F"/>
    <w:rsid w:val="004D6394"/>
    <w:rsid w:val="00531B4E"/>
    <w:rsid w:val="00585335"/>
    <w:rsid w:val="005A0FC1"/>
    <w:rsid w:val="005C6A74"/>
    <w:rsid w:val="005D3A92"/>
    <w:rsid w:val="005F284F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1636E"/>
    <w:rsid w:val="0098181C"/>
    <w:rsid w:val="009F6D1B"/>
    <w:rsid w:val="00A54DA4"/>
    <w:rsid w:val="00A803C6"/>
    <w:rsid w:val="00AD1DF9"/>
    <w:rsid w:val="00B0669C"/>
    <w:rsid w:val="00B30397"/>
    <w:rsid w:val="00B54900"/>
    <w:rsid w:val="00C02EB5"/>
    <w:rsid w:val="00C42E3F"/>
    <w:rsid w:val="00C74167"/>
    <w:rsid w:val="00CF1847"/>
    <w:rsid w:val="00D128BE"/>
    <w:rsid w:val="00D26C19"/>
    <w:rsid w:val="00DB22D1"/>
    <w:rsid w:val="00DC1BC4"/>
    <w:rsid w:val="00E1028A"/>
    <w:rsid w:val="00E1729F"/>
    <w:rsid w:val="00E57322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2018-03-05T04:45:00Z</cp:lastPrinted>
  <dcterms:created xsi:type="dcterms:W3CDTF">2016-06-27T04:24:00Z</dcterms:created>
  <dcterms:modified xsi:type="dcterms:W3CDTF">2018-03-05T04:45:00Z</dcterms:modified>
</cp:coreProperties>
</file>