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00"/>
      </w:tblGrid>
      <w:tr w:rsidR="00526884">
        <w:trPr>
          <w:cantSplit/>
          <w:trHeight w:val="1338"/>
        </w:trPr>
        <w:tc>
          <w:tcPr>
            <w:tcW w:w="9300" w:type="dxa"/>
            <w:tcBorders>
              <w:bottom w:val="double" w:sz="12" w:space="0" w:color="000000"/>
            </w:tcBorders>
          </w:tcPr>
          <w:p w:rsidR="00526884" w:rsidRDefault="00CB2B9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26884" w:rsidRDefault="00CB2B9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26884" w:rsidRDefault="00CB2B9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26884" w:rsidRDefault="00CB2B9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</w:tc>
      </w:tr>
      <w:tr w:rsidR="00526884">
        <w:trPr>
          <w:cantSplit/>
          <w:trHeight w:val="1049"/>
        </w:trPr>
        <w:tc>
          <w:tcPr>
            <w:tcW w:w="9300" w:type="dxa"/>
            <w:vAlign w:val="bottom"/>
          </w:tcPr>
          <w:p w:rsidR="00526884" w:rsidRDefault="00F36CEE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page">
                    <wp:posOffset>3333750</wp:posOffset>
                  </wp:positionH>
                  <wp:positionV relativeFrom="page">
                    <wp:posOffset>2314575</wp:posOffset>
                  </wp:positionV>
                  <wp:extent cx="2924175" cy="361950"/>
                  <wp:effectExtent l="19050" t="0" r="9525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84" w:rsidRDefault="00CB2B9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26884" w:rsidRDefault="00526884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26884" w:rsidRDefault="00526884">
      <w:pPr>
        <w:jc w:val="center"/>
        <w:rPr>
          <w:sz w:val="28"/>
          <w:szCs w:val="28"/>
        </w:rPr>
      </w:pPr>
    </w:p>
    <w:p w:rsidR="00526884" w:rsidRDefault="00526884">
      <w:pPr>
        <w:rPr>
          <w:sz w:val="28"/>
          <w:szCs w:val="28"/>
        </w:rPr>
      </w:pPr>
    </w:p>
    <w:tbl>
      <w:tblPr>
        <w:tblW w:w="7320" w:type="dxa"/>
        <w:tblInd w:w="1526" w:type="dxa"/>
        <w:tblLayout w:type="fixed"/>
        <w:tblLook w:val="04A0"/>
      </w:tblPr>
      <w:tblGrid>
        <w:gridCol w:w="7320"/>
      </w:tblGrid>
      <w:tr w:rsidR="00526884">
        <w:trPr>
          <w:trHeight w:val="610"/>
        </w:trPr>
        <w:tc>
          <w:tcPr>
            <w:tcW w:w="7320" w:type="dxa"/>
          </w:tcPr>
          <w:p w:rsidR="00526884" w:rsidRDefault="00F36CEE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CB2B9C">
              <w:rPr>
                <w:sz w:val="28"/>
                <w:szCs w:val="28"/>
                <w:lang w:eastAsia="en-US"/>
              </w:rPr>
              <w:t>Об отмене постановления</w:t>
            </w:r>
          </w:p>
          <w:p w:rsidR="00526884" w:rsidRDefault="00526884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26884" w:rsidRDefault="00526884">
      <w:pPr>
        <w:rPr>
          <w:sz w:val="28"/>
          <w:szCs w:val="28"/>
        </w:rPr>
      </w:pPr>
    </w:p>
    <w:p w:rsidR="00526884" w:rsidRDefault="00CB2B9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9 ст. 1 Федерального закона от 31.07.2020 № 248-ФЗ «О государственном контроле (надзоре) и муниципальном контроле в Российской Федерации», ч. 2 ст. 98 Лесного кодекса, руководствуясь Уставом муниципального образования Беляевский сельсовет Б</w:t>
      </w:r>
      <w:r>
        <w:rPr>
          <w:sz w:val="28"/>
          <w:szCs w:val="28"/>
        </w:rPr>
        <w:t xml:space="preserve">еляевского района Оренбургской области: </w:t>
      </w:r>
    </w:p>
    <w:p w:rsidR="00526884" w:rsidRDefault="00CB2B9C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Беляевского сельсовета от 08.09.2021г. № 88-п «Об утверждении руководства по соблюдению обязательных требований при осуществлении муниципального лесного контроля на территории муниципальн</w:t>
      </w:r>
      <w:r>
        <w:rPr>
          <w:sz w:val="28"/>
          <w:szCs w:val="28"/>
        </w:rPr>
        <w:t>ого образования Беляевский сельсовет»  признать утратившим силу.</w:t>
      </w:r>
    </w:p>
    <w:p w:rsidR="00526884" w:rsidRDefault="00CB2B9C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526884" w:rsidRDefault="00CB2B9C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526884" w:rsidRDefault="00526884">
      <w:pPr>
        <w:jc w:val="both"/>
        <w:rPr>
          <w:sz w:val="28"/>
          <w:szCs w:val="28"/>
        </w:rPr>
      </w:pPr>
    </w:p>
    <w:p w:rsidR="00526884" w:rsidRDefault="00526884">
      <w:pPr>
        <w:jc w:val="both"/>
        <w:rPr>
          <w:sz w:val="28"/>
          <w:szCs w:val="28"/>
        </w:rPr>
      </w:pPr>
    </w:p>
    <w:p w:rsidR="00526884" w:rsidRDefault="00526884"/>
    <w:tbl>
      <w:tblPr>
        <w:tblW w:w="9435" w:type="dxa"/>
        <w:tblInd w:w="109" w:type="dxa"/>
        <w:tblLayout w:type="fixed"/>
        <w:tblLook w:val="04A0"/>
      </w:tblPr>
      <w:tblGrid>
        <w:gridCol w:w="4757"/>
        <w:gridCol w:w="4678"/>
      </w:tblGrid>
      <w:tr w:rsidR="00526884">
        <w:trPr>
          <w:trHeight w:val="477"/>
        </w:trPr>
        <w:tc>
          <w:tcPr>
            <w:tcW w:w="4756" w:type="dxa"/>
          </w:tcPr>
          <w:p w:rsidR="00526884" w:rsidRDefault="00CB2B9C">
            <w:pPr>
              <w:widowControl w:val="0"/>
              <w:tabs>
                <w:tab w:val="left" w:pos="3836"/>
              </w:tabs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Глава муниципального образования</w:t>
            </w:r>
            <w:r w:rsidR="00F36CE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678" w:type="dxa"/>
          </w:tcPr>
          <w:p w:rsidR="00526884" w:rsidRDefault="00F36CEE">
            <w:pPr>
              <w:widowControl w:val="0"/>
              <w:tabs>
                <w:tab w:val="left" w:pos="3836"/>
              </w:tabs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                                  </w:t>
            </w:r>
            <w:r w:rsidR="00CB2B9C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CB2B9C">
              <w:rPr>
                <w:rFonts w:eastAsiaTheme="minorHAnsi" w:cstheme="minorBidi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526884" w:rsidRDefault="00F36CE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3457575</wp:posOffset>
            </wp:positionH>
            <wp:positionV relativeFrom="page">
              <wp:posOffset>7086600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884" w:rsidRDefault="00526884">
      <w:pPr>
        <w:jc w:val="center"/>
        <w:rPr>
          <w:sz w:val="28"/>
          <w:szCs w:val="28"/>
        </w:rPr>
      </w:pPr>
    </w:p>
    <w:p w:rsidR="00526884" w:rsidRDefault="00526884"/>
    <w:p w:rsidR="00526884" w:rsidRDefault="00526884"/>
    <w:p w:rsidR="00526884" w:rsidRDefault="00526884"/>
    <w:p w:rsidR="00526884" w:rsidRDefault="00526884"/>
    <w:p w:rsidR="00526884" w:rsidRDefault="00526884"/>
    <w:p w:rsidR="00526884" w:rsidRDefault="00526884"/>
    <w:tbl>
      <w:tblPr>
        <w:tblW w:w="9570" w:type="dxa"/>
        <w:tblInd w:w="109" w:type="dxa"/>
        <w:tblLayout w:type="fixed"/>
        <w:tblLook w:val="04A0"/>
      </w:tblPr>
      <w:tblGrid>
        <w:gridCol w:w="1521"/>
        <w:gridCol w:w="8049"/>
      </w:tblGrid>
      <w:tr w:rsidR="00526884">
        <w:trPr>
          <w:trHeight w:val="87"/>
        </w:trPr>
        <w:tc>
          <w:tcPr>
            <w:tcW w:w="1521" w:type="dxa"/>
          </w:tcPr>
          <w:p w:rsidR="00526884" w:rsidRDefault="00CB2B9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8" w:type="dxa"/>
          </w:tcPr>
          <w:p w:rsidR="00526884" w:rsidRDefault="00CB2B9C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администрации Беляевского района, прокурору района, в дело.</w:t>
            </w:r>
          </w:p>
        </w:tc>
      </w:tr>
    </w:tbl>
    <w:p w:rsidR="00526884" w:rsidRDefault="00526884">
      <w:pPr>
        <w:rPr>
          <w:sz w:val="28"/>
          <w:szCs w:val="28"/>
        </w:rPr>
      </w:pPr>
    </w:p>
    <w:p w:rsidR="00526884" w:rsidRDefault="00526884"/>
    <w:sectPr w:rsidR="00526884" w:rsidSect="0052688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351"/>
    <w:multiLevelType w:val="multilevel"/>
    <w:tmpl w:val="5B461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426346"/>
    <w:multiLevelType w:val="multilevel"/>
    <w:tmpl w:val="D07A9352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5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6884"/>
    <w:rsid w:val="00526884"/>
    <w:rsid w:val="00C10846"/>
    <w:rsid w:val="00CB2B9C"/>
    <w:rsid w:val="00F36CEE"/>
    <w:rsid w:val="00F7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52688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526884"/>
    <w:pPr>
      <w:spacing w:after="140" w:line="276" w:lineRule="auto"/>
    </w:pPr>
  </w:style>
  <w:style w:type="paragraph" w:styleId="a4">
    <w:name w:val="List"/>
    <w:basedOn w:val="a3"/>
    <w:rsid w:val="00526884"/>
  </w:style>
  <w:style w:type="paragraph" w:customStyle="1" w:styleId="Caption">
    <w:name w:val="Caption"/>
    <w:basedOn w:val="a"/>
    <w:qFormat/>
    <w:rsid w:val="005268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26884"/>
    <w:pPr>
      <w:suppressLineNumbers/>
    </w:pPr>
  </w:style>
  <w:style w:type="paragraph" w:styleId="a5">
    <w:name w:val="List Paragraph"/>
    <w:basedOn w:val="a"/>
    <w:uiPriority w:val="34"/>
    <w:qFormat/>
    <w:rsid w:val="00E967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2026-04-16T04:44:00Z</cp:lastPrinted>
  <dcterms:created xsi:type="dcterms:W3CDTF">2026-04-16T04:46:00Z</dcterms:created>
  <dcterms:modified xsi:type="dcterms:W3CDTF">2026-04-16T04:46:00Z</dcterms:modified>
  <dc:language>ru-RU</dc:language>
</cp:coreProperties>
</file>