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50355" w:rsidRPr="00250355" w:rsidTr="00250355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0355" w:rsidRPr="00250355" w:rsidRDefault="00250355" w:rsidP="00250355">
            <w:pPr>
              <w:widowControl/>
              <w:autoSpaceDE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50355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250355" w:rsidRPr="00250355" w:rsidRDefault="00250355" w:rsidP="00250355">
            <w:pPr>
              <w:widowControl/>
              <w:autoSpaceDE/>
              <w:autoSpaceDN w:val="0"/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250355"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250355" w:rsidRPr="00250355" w:rsidRDefault="00250355" w:rsidP="00250355">
            <w:pPr>
              <w:widowControl/>
              <w:autoSpaceDE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50355"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250355" w:rsidRPr="00250355" w:rsidRDefault="00250355" w:rsidP="00250355">
            <w:pPr>
              <w:widowControl/>
              <w:autoSpaceDE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250355">
              <w:rPr>
                <w:b/>
                <w:sz w:val="28"/>
                <w:szCs w:val="28"/>
                <w:lang w:eastAsia="en-US"/>
              </w:rPr>
              <w:t>БЕЛЯЕВСКОГО  РАЙОНА</w:t>
            </w:r>
            <w:proofErr w:type="gramEnd"/>
            <w:r w:rsidRPr="00250355"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</w:tc>
      </w:tr>
      <w:tr w:rsidR="00250355" w:rsidRPr="00250355" w:rsidTr="00250355">
        <w:trPr>
          <w:cantSplit/>
          <w:trHeight w:val="1190"/>
        </w:trPr>
        <w:tc>
          <w:tcPr>
            <w:tcW w:w="9072" w:type="dxa"/>
            <w:vAlign w:val="bottom"/>
          </w:tcPr>
          <w:p w:rsidR="00250355" w:rsidRPr="00250355" w:rsidRDefault="00250355" w:rsidP="00250355">
            <w:pPr>
              <w:widowControl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50355" w:rsidRPr="00250355" w:rsidRDefault="00250355" w:rsidP="00250355">
            <w:pPr>
              <w:widowControl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50355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250355" w:rsidRPr="00250355" w:rsidRDefault="00725F6A" w:rsidP="00725F6A">
            <w:pPr>
              <w:widowControl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27</w:t>
            </w:r>
            <w:r w:rsidR="00250355" w:rsidRPr="00250355">
              <w:rPr>
                <w:sz w:val="28"/>
                <w:szCs w:val="28"/>
                <w:lang w:eastAsia="en-US"/>
              </w:rPr>
              <w:t>.0</w:t>
            </w:r>
            <w:r w:rsidR="00C85621">
              <w:rPr>
                <w:sz w:val="28"/>
                <w:szCs w:val="28"/>
                <w:lang w:val="en-US" w:eastAsia="en-US"/>
              </w:rPr>
              <w:t>7</w:t>
            </w:r>
            <w:r w:rsidR="00250355" w:rsidRPr="00250355">
              <w:rPr>
                <w:sz w:val="28"/>
                <w:szCs w:val="28"/>
                <w:lang w:eastAsia="en-US"/>
              </w:rPr>
              <w:t xml:space="preserve">.2020                                                                                                 № </w:t>
            </w:r>
            <w:r>
              <w:rPr>
                <w:sz w:val="28"/>
                <w:szCs w:val="28"/>
                <w:lang w:val="en-US" w:eastAsia="en-US"/>
              </w:rPr>
              <w:t>75</w:t>
            </w:r>
            <w:r w:rsidR="00250355" w:rsidRPr="00250355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514669" w:rsidRDefault="00514669">
      <w:pPr>
        <w:jc w:val="center"/>
        <w:rPr>
          <w:b/>
          <w:bCs/>
          <w:sz w:val="28"/>
          <w:szCs w:val="28"/>
        </w:rPr>
      </w:pPr>
    </w:p>
    <w:p w:rsidR="00514669" w:rsidRDefault="002B1EEE">
      <w:pPr>
        <w:jc w:val="center"/>
      </w:pPr>
      <w:r>
        <w:rPr>
          <w:b/>
          <w:sz w:val="28"/>
          <w:szCs w:val="28"/>
        </w:rPr>
        <w:t>Об утверждении Положения о порядке</w:t>
      </w:r>
    </w:p>
    <w:p w:rsidR="00514669" w:rsidRDefault="002B1EE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расходования</w:t>
      </w:r>
      <w:proofErr w:type="gramEnd"/>
      <w:r>
        <w:rPr>
          <w:b/>
          <w:sz w:val="28"/>
          <w:szCs w:val="28"/>
        </w:rPr>
        <w:t xml:space="preserve"> средств резервного фонда</w:t>
      </w:r>
      <w:r w:rsidR="009A18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  <w:proofErr w:type="spellStart"/>
      <w:r w:rsidR="002F692B">
        <w:rPr>
          <w:b/>
          <w:sz w:val="28"/>
          <w:szCs w:val="28"/>
        </w:rPr>
        <w:t>Беляевского</w:t>
      </w:r>
      <w:proofErr w:type="spellEnd"/>
      <w:r>
        <w:rPr>
          <w:b/>
          <w:sz w:val="28"/>
          <w:szCs w:val="28"/>
        </w:rPr>
        <w:t xml:space="preserve">  </w:t>
      </w:r>
      <w:r w:rsidR="002F692B">
        <w:rPr>
          <w:b/>
          <w:sz w:val="28"/>
          <w:szCs w:val="28"/>
        </w:rPr>
        <w:t xml:space="preserve">сельсовета </w:t>
      </w:r>
      <w:proofErr w:type="spellStart"/>
      <w:r w:rsidR="002F692B">
        <w:rPr>
          <w:b/>
          <w:sz w:val="28"/>
          <w:szCs w:val="28"/>
        </w:rPr>
        <w:t>Беляевского</w:t>
      </w:r>
      <w:proofErr w:type="spellEnd"/>
      <w:r w:rsidR="002F692B">
        <w:rPr>
          <w:b/>
          <w:sz w:val="28"/>
          <w:szCs w:val="28"/>
        </w:rPr>
        <w:t xml:space="preserve"> района Оренбургской области</w:t>
      </w:r>
    </w:p>
    <w:p w:rsidR="00514669" w:rsidRDefault="00514669">
      <w:pPr>
        <w:rPr>
          <w:b/>
          <w:sz w:val="28"/>
          <w:szCs w:val="28"/>
        </w:rPr>
      </w:pPr>
    </w:p>
    <w:p w:rsidR="00514669" w:rsidRDefault="002B1EE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81 Бюджетного кодекса </w:t>
      </w:r>
      <w:proofErr w:type="gramStart"/>
      <w:r>
        <w:rPr>
          <w:sz w:val="28"/>
          <w:szCs w:val="28"/>
        </w:rPr>
        <w:t>Российской  Федерации</w:t>
      </w:r>
      <w:proofErr w:type="gramEnd"/>
      <w:r>
        <w:rPr>
          <w:sz w:val="28"/>
          <w:szCs w:val="28"/>
        </w:rPr>
        <w:t xml:space="preserve">, статьей  </w:t>
      </w:r>
      <w:r w:rsidR="002F692B">
        <w:rPr>
          <w:sz w:val="28"/>
          <w:szCs w:val="28"/>
        </w:rPr>
        <w:t>1</w:t>
      </w:r>
      <w:r>
        <w:rPr>
          <w:sz w:val="28"/>
          <w:szCs w:val="28"/>
        </w:rPr>
        <w:t xml:space="preserve">7  </w:t>
      </w:r>
      <w:r w:rsidR="009A18CE">
        <w:rPr>
          <w:sz w:val="28"/>
          <w:szCs w:val="28"/>
        </w:rPr>
        <w:t>«</w:t>
      </w:r>
      <w:r w:rsidR="002F692B" w:rsidRPr="004E0C62">
        <w:rPr>
          <w:sz w:val="28"/>
          <w:szCs w:val="28"/>
        </w:rPr>
        <w:t xml:space="preserve">Положения </w:t>
      </w:r>
      <w:r w:rsidR="002F692B">
        <w:rPr>
          <w:sz w:val="28"/>
          <w:szCs w:val="28"/>
        </w:rPr>
        <w:t xml:space="preserve">о </w:t>
      </w:r>
      <w:r w:rsidR="002F692B" w:rsidRPr="004E0C62">
        <w:rPr>
          <w:bCs/>
          <w:color w:val="000000"/>
          <w:sz w:val="28"/>
          <w:szCs w:val="28"/>
        </w:rPr>
        <w:t>бюджетном устройстве и бюджетном процессе в</w:t>
      </w:r>
      <w:r w:rsidR="002F692B">
        <w:rPr>
          <w:bCs/>
          <w:color w:val="000000"/>
          <w:sz w:val="28"/>
          <w:szCs w:val="28"/>
        </w:rPr>
        <w:t xml:space="preserve"> м</w:t>
      </w:r>
      <w:r w:rsidR="002F692B" w:rsidRPr="004E0C62">
        <w:rPr>
          <w:bCs/>
          <w:color w:val="000000"/>
          <w:sz w:val="28"/>
          <w:szCs w:val="28"/>
        </w:rPr>
        <w:t xml:space="preserve">униципальном </w:t>
      </w:r>
      <w:r w:rsidR="002F692B">
        <w:rPr>
          <w:bCs/>
          <w:color w:val="000000"/>
          <w:sz w:val="28"/>
          <w:szCs w:val="28"/>
        </w:rPr>
        <w:t>о</w:t>
      </w:r>
      <w:r w:rsidR="002F692B" w:rsidRPr="004E0C62">
        <w:rPr>
          <w:bCs/>
          <w:color w:val="000000"/>
          <w:sz w:val="28"/>
          <w:szCs w:val="28"/>
        </w:rPr>
        <w:t xml:space="preserve">бразовании </w:t>
      </w:r>
      <w:proofErr w:type="spellStart"/>
      <w:r w:rsidR="002F692B">
        <w:rPr>
          <w:color w:val="000000"/>
          <w:sz w:val="28"/>
          <w:szCs w:val="28"/>
        </w:rPr>
        <w:t>Беляевский</w:t>
      </w:r>
      <w:proofErr w:type="spellEnd"/>
      <w:r w:rsidR="002F692B">
        <w:rPr>
          <w:color w:val="000000"/>
          <w:sz w:val="28"/>
          <w:szCs w:val="28"/>
        </w:rPr>
        <w:t xml:space="preserve"> </w:t>
      </w:r>
      <w:r w:rsidR="002F692B" w:rsidRPr="004E0C62">
        <w:rPr>
          <w:color w:val="000000"/>
          <w:sz w:val="28"/>
          <w:szCs w:val="28"/>
        </w:rPr>
        <w:t xml:space="preserve">сельсовет </w:t>
      </w:r>
      <w:proofErr w:type="spellStart"/>
      <w:r w:rsidR="002F692B" w:rsidRPr="004E0C62">
        <w:rPr>
          <w:color w:val="000000"/>
          <w:sz w:val="28"/>
          <w:szCs w:val="28"/>
        </w:rPr>
        <w:t>Беляевского</w:t>
      </w:r>
      <w:proofErr w:type="spellEnd"/>
      <w:r w:rsidR="002F692B" w:rsidRPr="004E0C62">
        <w:rPr>
          <w:color w:val="000000"/>
          <w:sz w:val="28"/>
          <w:szCs w:val="28"/>
        </w:rPr>
        <w:t xml:space="preserve"> района  Оренбургской област</w:t>
      </w:r>
      <w:r w:rsidR="002F692B">
        <w:rPr>
          <w:color w:val="000000"/>
          <w:sz w:val="28"/>
          <w:szCs w:val="28"/>
        </w:rPr>
        <w:t>и</w:t>
      </w:r>
      <w:r w:rsidR="009A18CE">
        <w:rPr>
          <w:color w:val="000000"/>
          <w:sz w:val="28"/>
          <w:szCs w:val="28"/>
        </w:rPr>
        <w:t>»  решением Совета депутатов</w:t>
      </w:r>
      <w:r w:rsidR="002F692B">
        <w:rPr>
          <w:color w:val="000000"/>
          <w:sz w:val="28"/>
          <w:szCs w:val="28"/>
        </w:rPr>
        <w:t xml:space="preserve"> от 31.05.2011г. №</w:t>
      </w:r>
      <w:r w:rsidR="009A18CE">
        <w:rPr>
          <w:color w:val="000000"/>
          <w:sz w:val="28"/>
          <w:szCs w:val="28"/>
        </w:rPr>
        <w:t xml:space="preserve"> </w:t>
      </w:r>
      <w:r w:rsidR="002F692B">
        <w:rPr>
          <w:color w:val="000000"/>
          <w:sz w:val="28"/>
          <w:szCs w:val="28"/>
        </w:rPr>
        <w:t>38</w:t>
      </w:r>
      <w:r>
        <w:rPr>
          <w:sz w:val="28"/>
          <w:szCs w:val="28"/>
        </w:rPr>
        <w:t xml:space="preserve">, Администрация </w:t>
      </w:r>
      <w:proofErr w:type="spellStart"/>
      <w:r w:rsidR="002F692B">
        <w:rPr>
          <w:sz w:val="28"/>
          <w:szCs w:val="28"/>
        </w:rPr>
        <w:t>Беляевского</w:t>
      </w:r>
      <w:proofErr w:type="spellEnd"/>
      <w:r w:rsidR="002F692B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 о с т а н о в л я е т:</w:t>
      </w:r>
    </w:p>
    <w:p w:rsidR="00514669" w:rsidRDefault="00514669">
      <w:pPr>
        <w:jc w:val="both"/>
        <w:rPr>
          <w:sz w:val="28"/>
          <w:szCs w:val="28"/>
        </w:rPr>
      </w:pPr>
    </w:p>
    <w:p w:rsidR="00514669" w:rsidRDefault="002B1EEE">
      <w:pPr>
        <w:ind w:firstLine="720"/>
        <w:jc w:val="both"/>
      </w:pPr>
      <w:r>
        <w:rPr>
          <w:sz w:val="28"/>
          <w:szCs w:val="28"/>
        </w:rPr>
        <w:t xml:space="preserve">1. Утвердить Положение о порядке расходования средств резервного фонда Администрации </w:t>
      </w:r>
      <w:proofErr w:type="spellStart"/>
      <w:r w:rsidR="002F692B">
        <w:rPr>
          <w:sz w:val="28"/>
          <w:szCs w:val="28"/>
        </w:rPr>
        <w:t>Беляевского</w:t>
      </w:r>
      <w:proofErr w:type="spellEnd"/>
      <w:r w:rsidR="002F692B">
        <w:rPr>
          <w:sz w:val="28"/>
          <w:szCs w:val="28"/>
        </w:rPr>
        <w:t xml:space="preserve"> сельсовета </w:t>
      </w:r>
      <w:proofErr w:type="spellStart"/>
      <w:r w:rsidR="002F692B">
        <w:rPr>
          <w:sz w:val="28"/>
          <w:szCs w:val="28"/>
        </w:rPr>
        <w:t>Беляевского</w:t>
      </w:r>
      <w:proofErr w:type="spellEnd"/>
      <w:r w:rsidR="002F692B">
        <w:rPr>
          <w:sz w:val="28"/>
          <w:szCs w:val="28"/>
        </w:rPr>
        <w:t xml:space="preserve"> района Оренбургской области</w:t>
      </w:r>
      <w:r>
        <w:rPr>
          <w:sz w:val="28"/>
          <w:szCs w:val="28"/>
        </w:rPr>
        <w:t>, согласно приложению.</w:t>
      </w:r>
    </w:p>
    <w:p w:rsidR="00514669" w:rsidRDefault="002B1EEE">
      <w:pPr>
        <w:spacing w:line="216" w:lineRule="auto"/>
        <w:ind w:firstLine="709"/>
        <w:jc w:val="both"/>
      </w:pPr>
      <w:r>
        <w:rPr>
          <w:sz w:val="28"/>
          <w:szCs w:val="28"/>
        </w:rPr>
        <w:t>2.</w:t>
      </w:r>
      <w:r>
        <w:rPr>
          <w:sz w:val="28"/>
        </w:rPr>
        <w:t xml:space="preserve"> </w:t>
      </w:r>
      <w:r w:rsidR="002F692B">
        <w:rPr>
          <w:sz w:val="28"/>
        </w:rPr>
        <w:t xml:space="preserve">Администрации муниципального образования </w:t>
      </w:r>
      <w:proofErr w:type="spellStart"/>
      <w:r w:rsidR="002F692B">
        <w:rPr>
          <w:sz w:val="28"/>
        </w:rPr>
        <w:t>Беляевский</w:t>
      </w:r>
      <w:proofErr w:type="spellEnd"/>
      <w:r w:rsidR="002F692B">
        <w:rPr>
          <w:sz w:val="28"/>
        </w:rPr>
        <w:t xml:space="preserve"> сельсовет обеспечить финансирование расходов из резервного фонда муниципального образования </w:t>
      </w:r>
      <w:proofErr w:type="spellStart"/>
      <w:r w:rsidR="002F692B">
        <w:rPr>
          <w:sz w:val="28"/>
        </w:rPr>
        <w:t>Беляевский</w:t>
      </w:r>
      <w:proofErr w:type="spellEnd"/>
      <w:r w:rsidR="002F692B">
        <w:rPr>
          <w:sz w:val="28"/>
        </w:rPr>
        <w:t xml:space="preserve"> сельсовет в соответствии с Положением, утвержденным настоящим </w:t>
      </w:r>
      <w:r>
        <w:rPr>
          <w:sz w:val="28"/>
        </w:rPr>
        <w:t xml:space="preserve">Постановлением главы муниципального образования </w:t>
      </w:r>
      <w:proofErr w:type="spellStart"/>
      <w:r>
        <w:rPr>
          <w:sz w:val="28"/>
        </w:rPr>
        <w:t>Беляевский</w:t>
      </w:r>
      <w:proofErr w:type="spellEnd"/>
      <w:r>
        <w:rPr>
          <w:sz w:val="28"/>
        </w:rPr>
        <w:t xml:space="preserve"> сельсовет о выделении средств из резервного фонда.</w:t>
      </w:r>
      <w:r w:rsidR="002F692B">
        <w:rPr>
          <w:sz w:val="28"/>
        </w:rPr>
        <w:t xml:space="preserve"> </w:t>
      </w:r>
    </w:p>
    <w:p w:rsidR="00514669" w:rsidRDefault="002B1E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Настоящее постановление вступает в силу с момента его </w:t>
      </w:r>
      <w:r w:rsidR="009A18CE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514669" w:rsidRDefault="002B1EEE">
      <w:pPr>
        <w:ind w:firstLine="720"/>
        <w:jc w:val="both"/>
      </w:pPr>
      <w:r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514669" w:rsidRDefault="00514669">
      <w:pPr>
        <w:jc w:val="both"/>
        <w:rPr>
          <w:sz w:val="28"/>
          <w:szCs w:val="28"/>
        </w:rPr>
      </w:pPr>
    </w:p>
    <w:p w:rsidR="00514669" w:rsidRDefault="00514669">
      <w:pPr>
        <w:jc w:val="both"/>
        <w:rPr>
          <w:sz w:val="28"/>
          <w:szCs w:val="28"/>
        </w:rPr>
      </w:pPr>
    </w:p>
    <w:p w:rsidR="00514669" w:rsidRDefault="00514669">
      <w:pPr>
        <w:jc w:val="both"/>
        <w:rPr>
          <w:sz w:val="28"/>
          <w:szCs w:val="28"/>
        </w:rPr>
      </w:pPr>
    </w:p>
    <w:p w:rsidR="00514669" w:rsidRDefault="002B1EEE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514669" w:rsidRDefault="009A18CE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2B1E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3D4808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="003D4808">
        <w:rPr>
          <w:rFonts w:ascii="Times New Roman" w:hAnsi="Times New Roman" w:cs="Times New Roman"/>
          <w:sz w:val="28"/>
          <w:szCs w:val="28"/>
        </w:rPr>
        <w:t>Злубко</w:t>
      </w:r>
      <w:proofErr w:type="spellEnd"/>
    </w:p>
    <w:p w:rsidR="00514669" w:rsidRDefault="00514669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Ind w:w="-108" w:type="dxa"/>
        <w:tblLook w:val="04A0" w:firstRow="1" w:lastRow="0" w:firstColumn="1" w:lastColumn="0" w:noHBand="0" w:noVBand="1"/>
      </w:tblPr>
      <w:tblGrid>
        <w:gridCol w:w="4443"/>
        <w:gridCol w:w="5128"/>
      </w:tblGrid>
      <w:tr w:rsidR="00514669">
        <w:tc>
          <w:tcPr>
            <w:tcW w:w="4443" w:type="dxa"/>
            <w:shd w:val="clear" w:color="auto" w:fill="auto"/>
          </w:tcPr>
          <w:p w:rsidR="00514669" w:rsidRDefault="0051466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28" w:type="dxa"/>
            <w:shd w:val="clear" w:color="auto" w:fill="auto"/>
          </w:tcPr>
          <w:p w:rsidR="009A18CE" w:rsidRDefault="002B1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</w:p>
          <w:p w:rsidR="003D4808" w:rsidRDefault="003D4808">
            <w:pPr>
              <w:rPr>
                <w:sz w:val="28"/>
                <w:szCs w:val="28"/>
              </w:rPr>
            </w:pPr>
          </w:p>
          <w:p w:rsidR="009A18CE" w:rsidRDefault="009A18CE">
            <w:pPr>
              <w:rPr>
                <w:sz w:val="28"/>
                <w:szCs w:val="28"/>
              </w:rPr>
            </w:pPr>
          </w:p>
          <w:p w:rsidR="00250355" w:rsidRDefault="00250355">
            <w:pPr>
              <w:rPr>
                <w:sz w:val="28"/>
                <w:szCs w:val="28"/>
              </w:rPr>
            </w:pPr>
          </w:p>
          <w:p w:rsidR="00250355" w:rsidRDefault="00250355">
            <w:pPr>
              <w:rPr>
                <w:sz w:val="28"/>
                <w:szCs w:val="28"/>
              </w:rPr>
            </w:pPr>
          </w:p>
          <w:p w:rsidR="00250355" w:rsidRDefault="00250355">
            <w:pPr>
              <w:rPr>
                <w:sz w:val="28"/>
                <w:szCs w:val="28"/>
              </w:rPr>
            </w:pPr>
          </w:p>
          <w:p w:rsidR="00250355" w:rsidRDefault="00250355">
            <w:pPr>
              <w:rPr>
                <w:sz w:val="28"/>
                <w:szCs w:val="28"/>
              </w:rPr>
            </w:pPr>
          </w:p>
          <w:p w:rsidR="009A18CE" w:rsidRDefault="009A18CE">
            <w:pPr>
              <w:rPr>
                <w:sz w:val="28"/>
                <w:szCs w:val="28"/>
              </w:rPr>
            </w:pPr>
          </w:p>
          <w:p w:rsidR="00514669" w:rsidRDefault="009A18CE">
            <w:r>
              <w:rPr>
                <w:sz w:val="28"/>
                <w:szCs w:val="28"/>
              </w:rPr>
              <w:lastRenderedPageBreak/>
              <w:t xml:space="preserve">                               </w:t>
            </w:r>
            <w:r w:rsidR="002B1EEE">
              <w:rPr>
                <w:sz w:val="28"/>
                <w:szCs w:val="28"/>
              </w:rPr>
              <w:t xml:space="preserve">Приложение </w:t>
            </w:r>
          </w:p>
        </w:tc>
      </w:tr>
      <w:tr w:rsidR="00514669">
        <w:tc>
          <w:tcPr>
            <w:tcW w:w="4443" w:type="dxa"/>
            <w:shd w:val="clear" w:color="auto" w:fill="auto"/>
          </w:tcPr>
          <w:p w:rsidR="00514669" w:rsidRDefault="0051466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28" w:type="dxa"/>
            <w:shd w:val="clear" w:color="auto" w:fill="auto"/>
          </w:tcPr>
          <w:p w:rsidR="00514669" w:rsidRDefault="002B1EEE">
            <w:r>
              <w:rPr>
                <w:sz w:val="28"/>
                <w:szCs w:val="28"/>
              </w:rPr>
              <w:t xml:space="preserve">                              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постановлению </w:t>
            </w:r>
          </w:p>
          <w:p w:rsidR="00514669" w:rsidRDefault="002B1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Администрации  </w:t>
            </w:r>
          </w:p>
          <w:p w:rsidR="00514669" w:rsidRDefault="002B1EEE">
            <w:r>
              <w:rPr>
                <w:sz w:val="28"/>
                <w:szCs w:val="28"/>
              </w:rPr>
              <w:t xml:space="preserve">                               </w:t>
            </w:r>
            <w:proofErr w:type="spellStart"/>
            <w:r w:rsidR="009A18CE">
              <w:rPr>
                <w:sz w:val="28"/>
                <w:szCs w:val="28"/>
              </w:rPr>
              <w:t>Беляевского</w:t>
            </w:r>
            <w:proofErr w:type="spellEnd"/>
            <w:r w:rsidR="009A18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</w:t>
            </w:r>
          </w:p>
          <w:p w:rsidR="00514669" w:rsidRDefault="002B1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proofErr w:type="gramStart"/>
            <w:r w:rsidR="009A18CE">
              <w:rPr>
                <w:sz w:val="28"/>
                <w:szCs w:val="28"/>
              </w:rPr>
              <w:t>сельсовета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514669" w:rsidRDefault="002B1EEE" w:rsidP="00725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725F6A">
              <w:rPr>
                <w:sz w:val="28"/>
                <w:szCs w:val="28"/>
                <w:lang w:val="en-US"/>
              </w:rPr>
              <w:t>27</w:t>
            </w:r>
            <w:r>
              <w:rPr>
                <w:sz w:val="28"/>
                <w:szCs w:val="28"/>
              </w:rPr>
              <w:t>.0</w:t>
            </w:r>
            <w:r w:rsidR="00C85621" w:rsidRPr="00725F6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.20</w:t>
            </w:r>
            <w:r w:rsidR="009A18C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№ </w:t>
            </w:r>
            <w:r w:rsidR="00725F6A">
              <w:rPr>
                <w:sz w:val="28"/>
                <w:szCs w:val="28"/>
                <w:lang w:val="en-US"/>
              </w:rPr>
              <w:t>75</w:t>
            </w:r>
            <w:r w:rsidR="00250355">
              <w:rPr>
                <w:sz w:val="28"/>
                <w:szCs w:val="28"/>
              </w:rPr>
              <w:t>-п</w:t>
            </w:r>
          </w:p>
        </w:tc>
      </w:tr>
      <w:tr w:rsidR="00514669">
        <w:tc>
          <w:tcPr>
            <w:tcW w:w="4443" w:type="dxa"/>
            <w:shd w:val="clear" w:color="auto" w:fill="auto"/>
          </w:tcPr>
          <w:p w:rsidR="00514669" w:rsidRDefault="0051466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28" w:type="dxa"/>
            <w:shd w:val="clear" w:color="auto" w:fill="auto"/>
          </w:tcPr>
          <w:p w:rsidR="00514669" w:rsidRDefault="0051466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514669" w:rsidRDefault="002B1EE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514669" w:rsidRDefault="002B1EE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порядке расходования средств резервного фонда </w:t>
      </w:r>
    </w:p>
    <w:p w:rsidR="00514669" w:rsidRDefault="002B1EE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A18CE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="009A18C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9A18CE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="009A18CE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514669" w:rsidRDefault="0051466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14669" w:rsidRDefault="002B1EEE">
      <w:pPr>
        <w:widowControl/>
        <w:numPr>
          <w:ilvl w:val="0"/>
          <w:numId w:val="6"/>
        </w:numPr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514669" w:rsidRDefault="00514669">
      <w:pPr>
        <w:rPr>
          <w:sz w:val="28"/>
          <w:szCs w:val="28"/>
        </w:rPr>
      </w:pPr>
    </w:p>
    <w:p w:rsidR="00514669" w:rsidRDefault="002B1EEE">
      <w:pPr>
        <w:widowControl/>
        <w:numPr>
          <w:ilvl w:val="1"/>
          <w:numId w:val="6"/>
        </w:numPr>
        <w:tabs>
          <w:tab w:val="left" w:pos="840"/>
        </w:tabs>
        <w:autoSpaceDE/>
        <w:ind w:left="0" w:firstLine="360"/>
        <w:jc w:val="both"/>
      </w:pPr>
      <w:r>
        <w:rPr>
          <w:sz w:val="28"/>
          <w:szCs w:val="28"/>
        </w:rPr>
        <w:t>Настоящее Положение разработано в соответствии со статьей 81 Бюджетного кодекса Российской Федерации и о</w:t>
      </w:r>
      <w:bookmarkStart w:id="0" w:name="_GoBack"/>
      <w:bookmarkEnd w:id="0"/>
      <w:r>
        <w:rPr>
          <w:sz w:val="28"/>
          <w:szCs w:val="28"/>
        </w:rPr>
        <w:t xml:space="preserve">пределяет </w:t>
      </w:r>
      <w:proofErr w:type="gramStart"/>
      <w:r>
        <w:rPr>
          <w:sz w:val="28"/>
          <w:szCs w:val="28"/>
        </w:rPr>
        <w:t>порядок  расходования</w:t>
      </w:r>
      <w:proofErr w:type="gramEnd"/>
      <w:r>
        <w:rPr>
          <w:sz w:val="28"/>
          <w:szCs w:val="28"/>
        </w:rPr>
        <w:t xml:space="preserve"> средств резервного фонда Администрации </w:t>
      </w:r>
      <w:proofErr w:type="spellStart"/>
      <w:r w:rsidR="009A18CE">
        <w:rPr>
          <w:sz w:val="28"/>
        </w:rPr>
        <w:t>Беляевского</w:t>
      </w:r>
      <w:proofErr w:type="spellEnd"/>
      <w:r w:rsidR="009A18CE">
        <w:rPr>
          <w:sz w:val="28"/>
        </w:rPr>
        <w:t xml:space="preserve"> сельсовета </w:t>
      </w:r>
      <w:proofErr w:type="spellStart"/>
      <w:r w:rsidR="009A18CE">
        <w:rPr>
          <w:sz w:val="28"/>
        </w:rPr>
        <w:t>Беляевского</w:t>
      </w:r>
      <w:proofErr w:type="spellEnd"/>
      <w:r w:rsidR="009A18CE">
        <w:rPr>
          <w:sz w:val="28"/>
        </w:rPr>
        <w:t xml:space="preserve"> района Оренбургской области</w:t>
      </w:r>
      <w:r>
        <w:rPr>
          <w:sz w:val="28"/>
          <w:szCs w:val="28"/>
        </w:rPr>
        <w:t>.</w:t>
      </w:r>
    </w:p>
    <w:p w:rsidR="00514669" w:rsidRDefault="00514669">
      <w:pPr>
        <w:tabs>
          <w:tab w:val="left" w:pos="840"/>
        </w:tabs>
        <w:jc w:val="both"/>
        <w:rPr>
          <w:sz w:val="28"/>
          <w:szCs w:val="28"/>
        </w:rPr>
      </w:pPr>
    </w:p>
    <w:p w:rsidR="00514669" w:rsidRDefault="002B1EEE">
      <w:pPr>
        <w:widowControl/>
        <w:numPr>
          <w:ilvl w:val="0"/>
          <w:numId w:val="6"/>
        </w:numPr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Задачи и цели</w:t>
      </w:r>
    </w:p>
    <w:p w:rsidR="00514669" w:rsidRDefault="00514669">
      <w:pPr>
        <w:rPr>
          <w:sz w:val="28"/>
          <w:szCs w:val="28"/>
        </w:rPr>
      </w:pPr>
    </w:p>
    <w:p w:rsidR="00514669" w:rsidRDefault="002B1EEE">
      <w:pPr>
        <w:widowControl/>
        <w:numPr>
          <w:ilvl w:val="1"/>
          <w:numId w:val="6"/>
        </w:numPr>
        <w:tabs>
          <w:tab w:val="left" w:pos="840"/>
        </w:tabs>
        <w:autoSpaceDE/>
        <w:ind w:left="0" w:firstLine="360"/>
        <w:jc w:val="both"/>
      </w:pPr>
      <w:r>
        <w:rPr>
          <w:sz w:val="28"/>
          <w:szCs w:val="28"/>
        </w:rPr>
        <w:t xml:space="preserve">Резервный фонд </w:t>
      </w:r>
      <w:r w:rsidR="009A18CE">
        <w:rPr>
          <w:sz w:val="28"/>
          <w:szCs w:val="28"/>
        </w:rPr>
        <w:t xml:space="preserve">Администрации </w:t>
      </w:r>
      <w:proofErr w:type="spellStart"/>
      <w:r w:rsidR="009A18CE">
        <w:rPr>
          <w:sz w:val="28"/>
        </w:rPr>
        <w:t>Беляевского</w:t>
      </w:r>
      <w:proofErr w:type="spellEnd"/>
      <w:r w:rsidR="009A18CE">
        <w:rPr>
          <w:sz w:val="28"/>
        </w:rPr>
        <w:t xml:space="preserve"> сельсовета </w:t>
      </w:r>
      <w:proofErr w:type="spellStart"/>
      <w:r w:rsidR="009A18CE">
        <w:rPr>
          <w:sz w:val="28"/>
        </w:rPr>
        <w:t>Беляевского</w:t>
      </w:r>
      <w:proofErr w:type="spellEnd"/>
      <w:r w:rsidR="009A18CE">
        <w:rPr>
          <w:sz w:val="28"/>
        </w:rPr>
        <w:t xml:space="preserve"> района Оренбургской области</w:t>
      </w:r>
      <w:r>
        <w:rPr>
          <w:sz w:val="28"/>
          <w:szCs w:val="28"/>
        </w:rPr>
        <w:t xml:space="preserve"> (далее - резервный фонд) создается с целью финансирования непредвиденных расходов и мероприятий поселенческого значения, незапланированных бюджетом на соответствующий финансовый год и плановый период, но входящих в обязанности и компетенцию </w:t>
      </w:r>
      <w:r w:rsidR="009A18CE">
        <w:rPr>
          <w:sz w:val="28"/>
          <w:szCs w:val="28"/>
        </w:rPr>
        <w:t xml:space="preserve">Администрации </w:t>
      </w:r>
      <w:proofErr w:type="spellStart"/>
      <w:r w:rsidR="009A18CE">
        <w:rPr>
          <w:sz w:val="28"/>
        </w:rPr>
        <w:t>Беляевского</w:t>
      </w:r>
      <w:proofErr w:type="spellEnd"/>
      <w:r w:rsidR="009A18CE">
        <w:rPr>
          <w:sz w:val="28"/>
        </w:rPr>
        <w:t xml:space="preserve"> сельсовета </w:t>
      </w:r>
      <w:proofErr w:type="spellStart"/>
      <w:r w:rsidR="009A18CE">
        <w:rPr>
          <w:sz w:val="28"/>
        </w:rPr>
        <w:t>Беляевского</w:t>
      </w:r>
      <w:proofErr w:type="spellEnd"/>
      <w:r w:rsidR="009A18CE">
        <w:rPr>
          <w:sz w:val="28"/>
        </w:rPr>
        <w:t xml:space="preserve"> района Оренбургской области</w:t>
      </w:r>
      <w:r>
        <w:rPr>
          <w:sz w:val="28"/>
          <w:szCs w:val="28"/>
        </w:rPr>
        <w:t>, в том числе на:</w:t>
      </w:r>
    </w:p>
    <w:p w:rsidR="00514669" w:rsidRDefault="002B1EEE">
      <w:pPr>
        <w:widowControl/>
        <w:numPr>
          <w:ilvl w:val="0"/>
          <w:numId w:val="1"/>
        </w:numPr>
        <w:tabs>
          <w:tab w:val="left" w:pos="1080"/>
        </w:tabs>
        <w:autoSpaceDE/>
        <w:ind w:left="0" w:firstLine="840"/>
        <w:jc w:val="both"/>
      </w:pPr>
      <w:proofErr w:type="gramStart"/>
      <w:r>
        <w:rPr>
          <w:sz w:val="28"/>
          <w:szCs w:val="28"/>
        </w:rPr>
        <w:t>предупреждение</w:t>
      </w:r>
      <w:proofErr w:type="gramEnd"/>
      <w:r>
        <w:rPr>
          <w:sz w:val="28"/>
          <w:szCs w:val="28"/>
        </w:rPr>
        <w:t xml:space="preserve"> ситуаций, которые могут привести к нарушению функционирования систем жизнеобеспечения населения </w:t>
      </w:r>
      <w:proofErr w:type="spellStart"/>
      <w:r w:rsidR="00E17B47">
        <w:rPr>
          <w:sz w:val="28"/>
        </w:rPr>
        <w:t>Беляевского</w:t>
      </w:r>
      <w:proofErr w:type="spellEnd"/>
      <w:r w:rsidR="00E17B47">
        <w:rPr>
          <w:sz w:val="28"/>
        </w:rPr>
        <w:t xml:space="preserve"> сельсовета </w:t>
      </w:r>
      <w:proofErr w:type="spellStart"/>
      <w:r w:rsidR="00E17B47">
        <w:rPr>
          <w:sz w:val="28"/>
        </w:rPr>
        <w:t>Беляевского</w:t>
      </w:r>
      <w:proofErr w:type="spellEnd"/>
      <w:r w:rsidR="00E17B47">
        <w:rPr>
          <w:sz w:val="28"/>
        </w:rPr>
        <w:t xml:space="preserve"> района Оренбургской области</w:t>
      </w:r>
      <w:r>
        <w:rPr>
          <w:sz w:val="28"/>
          <w:szCs w:val="28"/>
        </w:rPr>
        <w:t xml:space="preserve"> и ликвидацию их последствий;</w:t>
      </w:r>
    </w:p>
    <w:p w:rsidR="00514669" w:rsidRDefault="002B1EEE">
      <w:pPr>
        <w:widowControl/>
        <w:numPr>
          <w:ilvl w:val="0"/>
          <w:numId w:val="1"/>
        </w:numPr>
        <w:tabs>
          <w:tab w:val="left" w:pos="1080"/>
        </w:tabs>
        <w:autoSpaceDE/>
        <w:ind w:left="0" w:firstLine="840"/>
        <w:jc w:val="both"/>
      </w:pPr>
      <w:proofErr w:type="gramStart"/>
      <w:r>
        <w:rPr>
          <w:sz w:val="28"/>
          <w:szCs w:val="28"/>
        </w:rPr>
        <w:t>предупреждение</w:t>
      </w:r>
      <w:proofErr w:type="gramEnd"/>
      <w:r>
        <w:rPr>
          <w:sz w:val="28"/>
          <w:szCs w:val="28"/>
        </w:rPr>
        <w:t xml:space="preserve"> массовых заболеваний и эпидемий, эпизоотии на территории </w:t>
      </w:r>
      <w:proofErr w:type="spellStart"/>
      <w:r w:rsidR="00E17B47">
        <w:rPr>
          <w:sz w:val="28"/>
        </w:rPr>
        <w:t>Беляевского</w:t>
      </w:r>
      <w:proofErr w:type="spellEnd"/>
      <w:r w:rsidR="00E17B47">
        <w:rPr>
          <w:sz w:val="28"/>
        </w:rPr>
        <w:t xml:space="preserve"> сельсовета </w:t>
      </w:r>
      <w:proofErr w:type="spellStart"/>
      <w:r w:rsidR="00E17B47">
        <w:rPr>
          <w:sz w:val="28"/>
        </w:rPr>
        <w:t>Беляевского</w:t>
      </w:r>
      <w:proofErr w:type="spellEnd"/>
      <w:r w:rsidR="00E17B47">
        <w:rPr>
          <w:sz w:val="28"/>
        </w:rPr>
        <w:t xml:space="preserve"> района Оренбургской области</w:t>
      </w:r>
      <w:r>
        <w:rPr>
          <w:sz w:val="28"/>
          <w:szCs w:val="28"/>
        </w:rPr>
        <w:t>, включая проведение карантинных мероприятий в случае эпидемий или эпизоотии, и ликвидацию их последствий;</w:t>
      </w:r>
    </w:p>
    <w:p w:rsidR="00514669" w:rsidRDefault="002B1EEE">
      <w:pPr>
        <w:widowControl/>
        <w:numPr>
          <w:ilvl w:val="0"/>
          <w:numId w:val="1"/>
        </w:numPr>
        <w:tabs>
          <w:tab w:val="left" w:pos="1080"/>
        </w:tabs>
        <w:autoSpaceDE/>
        <w:ind w:left="0" w:firstLine="840"/>
        <w:jc w:val="both"/>
      </w:pPr>
      <w:proofErr w:type="gramStart"/>
      <w:r>
        <w:rPr>
          <w:sz w:val="28"/>
          <w:szCs w:val="28"/>
        </w:rPr>
        <w:t>организацию</w:t>
      </w:r>
      <w:proofErr w:type="gramEnd"/>
      <w:r>
        <w:rPr>
          <w:sz w:val="28"/>
          <w:szCs w:val="28"/>
        </w:rPr>
        <w:t xml:space="preserve"> и осуществление на территории </w:t>
      </w:r>
      <w:proofErr w:type="spellStart"/>
      <w:r w:rsidR="00E17B47">
        <w:rPr>
          <w:sz w:val="28"/>
        </w:rPr>
        <w:t>Беляевского</w:t>
      </w:r>
      <w:proofErr w:type="spellEnd"/>
      <w:r w:rsidR="00E17B47">
        <w:rPr>
          <w:sz w:val="28"/>
        </w:rPr>
        <w:t xml:space="preserve"> сельсовета </w:t>
      </w:r>
      <w:proofErr w:type="spellStart"/>
      <w:r w:rsidR="00E17B47">
        <w:rPr>
          <w:sz w:val="28"/>
        </w:rPr>
        <w:t>Беляевского</w:t>
      </w:r>
      <w:proofErr w:type="spellEnd"/>
      <w:r w:rsidR="00E17B47">
        <w:rPr>
          <w:sz w:val="28"/>
        </w:rPr>
        <w:t xml:space="preserve"> района Оренбургской области</w:t>
      </w:r>
      <w:r>
        <w:rPr>
          <w:sz w:val="28"/>
          <w:szCs w:val="28"/>
        </w:rPr>
        <w:t xml:space="preserve"> неотложных мероприятий по предупреждению терроризма и экстремизма, минимизации их последствий, за исключением вопросов, решение которых отнесено к ведению Российской Федерации;</w:t>
      </w:r>
    </w:p>
    <w:p w:rsidR="00514669" w:rsidRDefault="002B1EEE">
      <w:pPr>
        <w:widowControl/>
        <w:numPr>
          <w:ilvl w:val="0"/>
          <w:numId w:val="1"/>
        </w:numPr>
        <w:tabs>
          <w:tab w:val="left" w:pos="1080"/>
        </w:tabs>
        <w:autoSpaceDE/>
        <w:ind w:left="0" w:firstLine="840"/>
        <w:jc w:val="both"/>
      </w:pPr>
      <w:proofErr w:type="gramStart"/>
      <w:r>
        <w:rPr>
          <w:sz w:val="28"/>
          <w:szCs w:val="28"/>
        </w:rPr>
        <w:t>оказание</w:t>
      </w:r>
      <w:proofErr w:type="gramEnd"/>
      <w:r>
        <w:rPr>
          <w:sz w:val="28"/>
          <w:szCs w:val="28"/>
        </w:rPr>
        <w:t xml:space="preserve"> мер социальной поддержки пострадавшим и (или) семьям лиц, погибших в результате опасных природных явлений, стихийных бедствий, катастроф, аварий, пожаров, террористических актов и иных </w:t>
      </w:r>
      <w:r>
        <w:rPr>
          <w:sz w:val="28"/>
          <w:szCs w:val="28"/>
        </w:rPr>
        <w:lastRenderedPageBreak/>
        <w:t xml:space="preserve">чрезвычайных ситуаций на территории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сельсовета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района Оренбургской области</w:t>
      </w:r>
      <w:r>
        <w:rPr>
          <w:sz w:val="28"/>
          <w:szCs w:val="28"/>
        </w:rPr>
        <w:t>, повлекших тяжкие последствия;</w:t>
      </w:r>
    </w:p>
    <w:p w:rsidR="00514669" w:rsidRDefault="002B1EEE">
      <w:pPr>
        <w:widowControl/>
        <w:numPr>
          <w:ilvl w:val="0"/>
          <w:numId w:val="1"/>
        </w:numPr>
        <w:tabs>
          <w:tab w:val="left" w:pos="1080"/>
        </w:tabs>
        <w:autoSpaceDE/>
        <w:ind w:left="0" w:firstLine="8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оказание</w:t>
      </w:r>
      <w:proofErr w:type="gramEnd"/>
      <w:r>
        <w:rPr>
          <w:sz w:val="28"/>
          <w:szCs w:val="28"/>
        </w:rPr>
        <w:t xml:space="preserve"> поддержки общественным организациям;</w:t>
      </w:r>
    </w:p>
    <w:p w:rsidR="00514669" w:rsidRDefault="002B1EEE">
      <w:pPr>
        <w:widowControl/>
        <w:numPr>
          <w:ilvl w:val="0"/>
          <w:numId w:val="1"/>
        </w:numPr>
        <w:tabs>
          <w:tab w:val="left" w:pos="1080"/>
        </w:tabs>
        <w:autoSpaceDE/>
        <w:ind w:left="0" w:firstLine="8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поощрение</w:t>
      </w:r>
      <w:proofErr w:type="gramEnd"/>
      <w:r>
        <w:rPr>
          <w:sz w:val="28"/>
          <w:szCs w:val="28"/>
        </w:rPr>
        <w:t xml:space="preserve"> отличившихся граждан, предприятий, учреждений при решении социально-экономических задач имеющих поселенческое значение;</w:t>
      </w:r>
    </w:p>
    <w:p w:rsidR="00514669" w:rsidRDefault="002B1EEE">
      <w:pPr>
        <w:widowControl/>
        <w:numPr>
          <w:ilvl w:val="0"/>
          <w:numId w:val="1"/>
        </w:numPr>
        <w:tabs>
          <w:tab w:val="left" w:pos="1080"/>
        </w:tabs>
        <w:autoSpaceDE/>
        <w:ind w:left="0" w:firstLine="8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проведение</w:t>
      </w:r>
      <w:proofErr w:type="gramEnd"/>
      <w:r>
        <w:rPr>
          <w:sz w:val="28"/>
          <w:szCs w:val="28"/>
        </w:rPr>
        <w:t xml:space="preserve"> аварийно-восстановительных работ по ликвидации последствий стихийных бедствий и других чрезвычайных ситуаций;</w:t>
      </w:r>
    </w:p>
    <w:p w:rsidR="00514669" w:rsidRDefault="002B1EEE">
      <w:pPr>
        <w:widowControl/>
        <w:numPr>
          <w:ilvl w:val="0"/>
          <w:numId w:val="1"/>
        </w:numPr>
        <w:tabs>
          <w:tab w:val="left" w:pos="1080"/>
        </w:tabs>
        <w:autoSpaceDE/>
        <w:ind w:left="0" w:firstLine="8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финансирование</w:t>
      </w:r>
      <w:proofErr w:type="gramEnd"/>
      <w:r>
        <w:rPr>
          <w:sz w:val="28"/>
          <w:szCs w:val="28"/>
        </w:rPr>
        <w:t xml:space="preserve"> расходов, обусловленных вступлением в силу вновь принятого законодательства;</w:t>
      </w:r>
    </w:p>
    <w:p w:rsidR="00514669" w:rsidRDefault="002B1EEE">
      <w:pPr>
        <w:widowControl/>
        <w:numPr>
          <w:ilvl w:val="0"/>
          <w:numId w:val="1"/>
        </w:numPr>
        <w:tabs>
          <w:tab w:val="left" w:pos="1080"/>
        </w:tabs>
        <w:autoSpaceDE/>
        <w:ind w:left="0" w:firstLine="8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исполнение</w:t>
      </w:r>
      <w:proofErr w:type="gramEnd"/>
      <w:r>
        <w:rPr>
          <w:sz w:val="28"/>
          <w:szCs w:val="28"/>
        </w:rPr>
        <w:t xml:space="preserve"> решений суда;</w:t>
      </w:r>
    </w:p>
    <w:p w:rsidR="00514669" w:rsidRDefault="002B1EEE">
      <w:pPr>
        <w:widowControl/>
        <w:numPr>
          <w:ilvl w:val="0"/>
          <w:numId w:val="1"/>
        </w:numPr>
        <w:tabs>
          <w:tab w:val="left" w:pos="1080"/>
        </w:tabs>
        <w:autoSpaceDE/>
        <w:ind w:left="0" w:firstLine="8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проведение</w:t>
      </w:r>
      <w:proofErr w:type="gramEnd"/>
      <w:r>
        <w:rPr>
          <w:sz w:val="28"/>
          <w:szCs w:val="28"/>
        </w:rPr>
        <w:t xml:space="preserve"> юбилейных мероприятий имеющих поселенческое значение;</w:t>
      </w:r>
    </w:p>
    <w:p w:rsidR="00514669" w:rsidRDefault="002B1EEE">
      <w:pPr>
        <w:widowControl/>
        <w:numPr>
          <w:ilvl w:val="0"/>
          <w:numId w:val="1"/>
        </w:numPr>
        <w:tabs>
          <w:tab w:val="left" w:pos="1080"/>
        </w:tabs>
        <w:autoSpaceDE/>
        <w:ind w:left="0" w:firstLine="840"/>
        <w:jc w:val="both"/>
      </w:pPr>
      <w:proofErr w:type="gramStart"/>
      <w:r>
        <w:rPr>
          <w:sz w:val="28"/>
          <w:szCs w:val="28"/>
        </w:rPr>
        <w:t>финансовое</w:t>
      </w:r>
      <w:proofErr w:type="gramEnd"/>
      <w:r>
        <w:rPr>
          <w:sz w:val="28"/>
          <w:szCs w:val="28"/>
        </w:rPr>
        <w:t xml:space="preserve"> обеспечение прочих непредвиденных расходов и иных непредвиденных ситуаций по обращениям (заявлениям) граждан.</w:t>
      </w:r>
    </w:p>
    <w:p w:rsidR="00514669" w:rsidRDefault="00514669">
      <w:pPr>
        <w:jc w:val="both"/>
        <w:rPr>
          <w:sz w:val="28"/>
          <w:szCs w:val="28"/>
        </w:rPr>
      </w:pPr>
    </w:p>
    <w:p w:rsidR="00514669" w:rsidRDefault="002B1EEE">
      <w:pPr>
        <w:widowControl/>
        <w:numPr>
          <w:ilvl w:val="0"/>
          <w:numId w:val="6"/>
        </w:numPr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Порядок формирования средств резервного фонда</w:t>
      </w:r>
    </w:p>
    <w:p w:rsidR="00514669" w:rsidRDefault="00514669">
      <w:pPr>
        <w:rPr>
          <w:sz w:val="28"/>
          <w:szCs w:val="28"/>
        </w:rPr>
      </w:pPr>
    </w:p>
    <w:p w:rsidR="00514669" w:rsidRDefault="002B1EEE">
      <w:pPr>
        <w:widowControl/>
        <w:numPr>
          <w:ilvl w:val="1"/>
          <w:numId w:val="6"/>
        </w:numPr>
        <w:tabs>
          <w:tab w:val="left" w:pos="840"/>
        </w:tabs>
        <w:autoSpaceDE/>
        <w:ind w:left="0" w:firstLine="360"/>
        <w:jc w:val="both"/>
      </w:pPr>
      <w:r>
        <w:rPr>
          <w:sz w:val="28"/>
          <w:szCs w:val="28"/>
        </w:rPr>
        <w:t xml:space="preserve">Резервный фонд формируется за счет собственных (налоговых и неналоговых) доходов бюджета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сельсовета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района Оренбургской области</w:t>
      </w:r>
      <w:r>
        <w:rPr>
          <w:sz w:val="28"/>
          <w:szCs w:val="28"/>
        </w:rPr>
        <w:t>.</w:t>
      </w:r>
    </w:p>
    <w:p w:rsidR="00514669" w:rsidRDefault="002B1EEE">
      <w:pPr>
        <w:widowControl/>
        <w:numPr>
          <w:ilvl w:val="1"/>
          <w:numId w:val="6"/>
        </w:numPr>
        <w:tabs>
          <w:tab w:val="left" w:pos="840"/>
        </w:tabs>
        <w:autoSpaceDE/>
        <w:ind w:left="0" w:firstLine="360"/>
        <w:jc w:val="both"/>
      </w:pPr>
      <w:r>
        <w:rPr>
          <w:sz w:val="28"/>
          <w:szCs w:val="28"/>
        </w:rPr>
        <w:t xml:space="preserve">Размер резервного фонда устанавливается решением Собрания депутатов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сельсовета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района Оренбургской области</w:t>
      </w:r>
      <w:r>
        <w:rPr>
          <w:sz w:val="28"/>
          <w:szCs w:val="28"/>
        </w:rPr>
        <w:t xml:space="preserve"> на соответствующий финансовый год и плановый </w:t>
      </w:r>
      <w:proofErr w:type="gramStart"/>
      <w:r>
        <w:rPr>
          <w:sz w:val="28"/>
          <w:szCs w:val="28"/>
        </w:rPr>
        <w:t>период  и</w:t>
      </w:r>
      <w:proofErr w:type="gramEnd"/>
      <w:r>
        <w:rPr>
          <w:sz w:val="28"/>
          <w:szCs w:val="28"/>
        </w:rPr>
        <w:t xml:space="preserve"> не может превышать 3 процента общего объема расходов.</w:t>
      </w:r>
    </w:p>
    <w:p w:rsidR="00514669" w:rsidRDefault="002B1EEE">
      <w:pPr>
        <w:widowControl/>
        <w:numPr>
          <w:ilvl w:val="1"/>
          <w:numId w:val="6"/>
        </w:numPr>
        <w:tabs>
          <w:tab w:val="left" w:pos="840"/>
        </w:tabs>
        <w:autoSpaceDE/>
        <w:ind w:left="0" w:firstLine="360"/>
        <w:jc w:val="both"/>
      </w:pPr>
      <w:r>
        <w:rPr>
          <w:sz w:val="28"/>
          <w:szCs w:val="28"/>
        </w:rPr>
        <w:t xml:space="preserve">Резервный фонд указывается в расходной части бюджета как предельная сумма, которая может быть израсходована по мере необходимости. Размер резервного фонда может изменяться в течение года при внесении соответствующих изменений в бюджет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сельсовета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района Оренбургской области</w:t>
      </w:r>
      <w:r>
        <w:rPr>
          <w:sz w:val="28"/>
          <w:szCs w:val="28"/>
        </w:rPr>
        <w:t>.</w:t>
      </w:r>
    </w:p>
    <w:p w:rsidR="00514669" w:rsidRDefault="002B1EEE">
      <w:pPr>
        <w:widowControl/>
        <w:numPr>
          <w:ilvl w:val="1"/>
          <w:numId w:val="6"/>
        </w:numPr>
        <w:tabs>
          <w:tab w:val="left" w:pos="840"/>
        </w:tabs>
        <w:autoSpaceDE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Введение механизма сокращения бюджетных ассигнований по расходам бюджета поселения распространяется и на размер резервного фонда.</w:t>
      </w:r>
    </w:p>
    <w:p w:rsidR="00514669" w:rsidRDefault="00514669">
      <w:pPr>
        <w:jc w:val="both"/>
        <w:rPr>
          <w:sz w:val="28"/>
          <w:szCs w:val="28"/>
        </w:rPr>
      </w:pPr>
    </w:p>
    <w:p w:rsidR="00514669" w:rsidRDefault="002B1EEE">
      <w:pPr>
        <w:widowControl/>
        <w:numPr>
          <w:ilvl w:val="0"/>
          <w:numId w:val="6"/>
        </w:numPr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Порядок расходования средств резервного фонда</w:t>
      </w:r>
    </w:p>
    <w:p w:rsidR="00514669" w:rsidRDefault="00514669">
      <w:pPr>
        <w:rPr>
          <w:sz w:val="28"/>
          <w:szCs w:val="28"/>
        </w:rPr>
      </w:pPr>
    </w:p>
    <w:p w:rsidR="00514669" w:rsidRDefault="002B1EEE">
      <w:pPr>
        <w:widowControl/>
        <w:numPr>
          <w:ilvl w:val="1"/>
          <w:numId w:val="6"/>
        </w:numPr>
        <w:tabs>
          <w:tab w:val="left" w:pos="840"/>
        </w:tabs>
        <w:autoSpaceDE/>
        <w:ind w:left="0" w:firstLine="360"/>
        <w:jc w:val="both"/>
      </w:pPr>
      <w:r>
        <w:rPr>
          <w:sz w:val="28"/>
          <w:szCs w:val="28"/>
        </w:rPr>
        <w:t xml:space="preserve">Средства резервного фонда предоставляются на безвозвратной и безвозмездной основе в пределах размера резервного фонда, утвержденного решением Собрания депутатов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сельсовета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района Оренбургской области</w:t>
      </w:r>
      <w:r w:rsidR="00A2468E">
        <w:rPr>
          <w:sz w:val="28"/>
          <w:szCs w:val="28"/>
        </w:rPr>
        <w:t xml:space="preserve"> </w:t>
      </w:r>
      <w:r>
        <w:rPr>
          <w:sz w:val="28"/>
          <w:szCs w:val="28"/>
        </w:rPr>
        <w:t>на соответствующий финансовый год и плановый период.</w:t>
      </w:r>
    </w:p>
    <w:p w:rsidR="00514669" w:rsidRDefault="002B1EEE">
      <w:pPr>
        <w:widowControl/>
        <w:numPr>
          <w:ilvl w:val="1"/>
          <w:numId w:val="6"/>
        </w:numPr>
        <w:tabs>
          <w:tab w:val="left" w:pos="840"/>
        </w:tabs>
        <w:autoSpaceDE/>
        <w:ind w:left="0" w:firstLine="360"/>
        <w:jc w:val="both"/>
      </w:pPr>
      <w:r>
        <w:rPr>
          <w:sz w:val="28"/>
          <w:szCs w:val="28"/>
        </w:rPr>
        <w:t xml:space="preserve">Основанием для предоставления средств резервного фонда является распоряжение </w:t>
      </w:r>
      <w:r w:rsidR="00A2468E">
        <w:rPr>
          <w:sz w:val="28"/>
          <w:szCs w:val="28"/>
        </w:rPr>
        <w:t xml:space="preserve">Администрации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сельсовета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района Оренбургской области</w:t>
      </w:r>
      <w:r>
        <w:rPr>
          <w:sz w:val="28"/>
          <w:szCs w:val="28"/>
        </w:rPr>
        <w:t xml:space="preserve">, в котором указываются: получатель средств, размер предоставляемых средств, цели осуществления расходов и источник </w:t>
      </w:r>
      <w:r>
        <w:rPr>
          <w:sz w:val="28"/>
          <w:szCs w:val="28"/>
        </w:rPr>
        <w:lastRenderedPageBreak/>
        <w:t>предоставления средств – резервный фонд, должностное лицо, ответственное за осуществление контроля за использованием предоставленных средств резервного фонда.</w:t>
      </w:r>
    </w:p>
    <w:p w:rsidR="00514669" w:rsidRDefault="002B1EEE">
      <w:pPr>
        <w:widowControl/>
        <w:numPr>
          <w:ilvl w:val="1"/>
          <w:numId w:val="6"/>
        </w:numPr>
        <w:tabs>
          <w:tab w:val="left" w:pos="840"/>
        </w:tabs>
        <w:autoSpaceDE/>
        <w:ind w:left="0" w:firstLine="360"/>
        <w:jc w:val="both"/>
      </w:pPr>
      <w:r>
        <w:rPr>
          <w:sz w:val="28"/>
          <w:szCs w:val="28"/>
        </w:rPr>
        <w:t xml:space="preserve">Основанием для подготовки проекта распоряжения о выделении денежных средств из резервного фонда является соответствующее поручение Главы </w:t>
      </w:r>
      <w:r w:rsidR="00A2468E">
        <w:rPr>
          <w:sz w:val="28"/>
          <w:szCs w:val="28"/>
        </w:rPr>
        <w:t xml:space="preserve">Администрации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сельсовета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района Оренбургской области</w:t>
      </w:r>
      <w:r>
        <w:rPr>
          <w:sz w:val="28"/>
          <w:szCs w:val="28"/>
        </w:rPr>
        <w:t xml:space="preserve"> сектору экономики и финансов </w:t>
      </w:r>
      <w:r w:rsidR="00A2468E">
        <w:rPr>
          <w:sz w:val="28"/>
          <w:szCs w:val="28"/>
        </w:rPr>
        <w:t xml:space="preserve">Администрации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сельсовета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района Оренбургской области</w:t>
      </w:r>
      <w:r>
        <w:rPr>
          <w:sz w:val="28"/>
          <w:szCs w:val="28"/>
        </w:rPr>
        <w:t>.</w:t>
      </w:r>
    </w:p>
    <w:p w:rsidR="00514669" w:rsidRDefault="002B1EEE">
      <w:pPr>
        <w:widowControl/>
        <w:numPr>
          <w:ilvl w:val="1"/>
          <w:numId w:val="6"/>
        </w:numPr>
        <w:tabs>
          <w:tab w:val="left" w:pos="840"/>
        </w:tabs>
        <w:autoSpaceDE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 обращению, указанному в пункте 4.3 настоящего Положения, прилагаются:</w:t>
      </w:r>
    </w:p>
    <w:p w:rsidR="00514669" w:rsidRDefault="002B1EEE">
      <w:pPr>
        <w:widowControl/>
        <w:numPr>
          <w:ilvl w:val="0"/>
          <w:numId w:val="2"/>
        </w:numPr>
        <w:tabs>
          <w:tab w:val="left" w:pos="1080"/>
        </w:tabs>
        <w:autoSpaceDE/>
        <w:ind w:left="0" w:firstLine="8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документы</w:t>
      </w:r>
      <w:proofErr w:type="gramEnd"/>
      <w:r>
        <w:rPr>
          <w:sz w:val="28"/>
          <w:szCs w:val="28"/>
        </w:rPr>
        <w:t>, послужившие основанием для обращения (при их наличии);</w:t>
      </w:r>
    </w:p>
    <w:p w:rsidR="00514669" w:rsidRDefault="002B1EEE">
      <w:pPr>
        <w:widowControl/>
        <w:numPr>
          <w:ilvl w:val="0"/>
          <w:numId w:val="2"/>
        </w:numPr>
        <w:tabs>
          <w:tab w:val="left" w:pos="1080"/>
        </w:tabs>
        <w:autoSpaceDE/>
        <w:ind w:left="0" w:firstLine="8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расчет</w:t>
      </w:r>
      <w:proofErr w:type="gramEnd"/>
      <w:r>
        <w:rPr>
          <w:sz w:val="28"/>
          <w:szCs w:val="28"/>
        </w:rPr>
        <w:t xml:space="preserve"> размера предлагаемых для предоставления средств резервного фонда;</w:t>
      </w:r>
    </w:p>
    <w:p w:rsidR="00514669" w:rsidRDefault="002B1EEE">
      <w:pPr>
        <w:widowControl/>
        <w:numPr>
          <w:ilvl w:val="0"/>
          <w:numId w:val="2"/>
        </w:numPr>
        <w:tabs>
          <w:tab w:val="left" w:pos="1080"/>
        </w:tabs>
        <w:autoSpaceDE/>
        <w:ind w:left="0" w:firstLine="8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документы</w:t>
      </w:r>
      <w:proofErr w:type="gramEnd"/>
      <w:r>
        <w:rPr>
          <w:sz w:val="28"/>
          <w:szCs w:val="28"/>
        </w:rPr>
        <w:t>, подтверждающие обоснованность произведенного расчета предлагаемых для выделения средств резервного фонда.</w:t>
      </w:r>
    </w:p>
    <w:p w:rsidR="00514669" w:rsidRDefault="002B1EEE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необходимости, к указанному обращению прилагаются также иные документы, подтверждающие необходимость и неотложность осуществления расходов на соответствующие цели, включая сметно-финансовые расчеты, счета поставщиков на приобретение товарно-материальных ценностей, и т.п.</w:t>
      </w:r>
    </w:p>
    <w:p w:rsidR="00514669" w:rsidRDefault="002B1EEE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подписавшее обращение, содержащее просьбу о предоставлении средств резервного фонда, несет персональную ответственность за законность и обоснованность представленных документов.</w:t>
      </w:r>
    </w:p>
    <w:p w:rsidR="00514669" w:rsidRDefault="002B1EEE">
      <w:pPr>
        <w:widowControl/>
        <w:numPr>
          <w:ilvl w:val="1"/>
          <w:numId w:val="6"/>
        </w:numPr>
        <w:tabs>
          <w:tab w:val="left" w:pos="840"/>
        </w:tabs>
        <w:autoSpaceDE/>
        <w:ind w:left="0" w:firstLine="360"/>
        <w:jc w:val="both"/>
      </w:pPr>
      <w:r>
        <w:rPr>
          <w:sz w:val="28"/>
          <w:szCs w:val="28"/>
        </w:rPr>
        <w:t xml:space="preserve">Не допускается расходование средств резервного фонда на оказание помощи организациям, финансируемым из федерального и областного бюджетов, а также на проведение референдумов, освещение деятельности главы </w:t>
      </w:r>
      <w:r w:rsidR="00A2468E">
        <w:rPr>
          <w:sz w:val="28"/>
          <w:szCs w:val="28"/>
        </w:rPr>
        <w:t xml:space="preserve">Администрации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сельсовета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района Оренбургской области</w:t>
      </w:r>
      <w:r>
        <w:rPr>
          <w:sz w:val="28"/>
          <w:szCs w:val="28"/>
        </w:rPr>
        <w:t>.</w:t>
      </w:r>
    </w:p>
    <w:p w:rsidR="00514669" w:rsidRDefault="002B1EEE">
      <w:pPr>
        <w:widowControl/>
        <w:numPr>
          <w:ilvl w:val="1"/>
          <w:numId w:val="6"/>
        </w:numPr>
        <w:tabs>
          <w:tab w:val="left" w:pos="840"/>
        </w:tabs>
        <w:autoSpaceDE/>
        <w:ind w:left="0" w:firstLine="360"/>
        <w:jc w:val="both"/>
      </w:pPr>
      <w:r>
        <w:rPr>
          <w:sz w:val="28"/>
          <w:szCs w:val="28"/>
        </w:rPr>
        <w:t xml:space="preserve">При заключении договоров по выплате компенсаций или по возмещению убытков, а также при подаче официальных заявок для финансирования из резервного фонда, их согласование осуществляет </w:t>
      </w:r>
      <w:r w:rsidR="00A2468E">
        <w:rPr>
          <w:sz w:val="28"/>
          <w:szCs w:val="28"/>
        </w:rPr>
        <w:t xml:space="preserve">Администрация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сельсовета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района Оренбургской области</w:t>
      </w:r>
    </w:p>
    <w:p w:rsidR="00514669" w:rsidRDefault="002B1EEE">
      <w:pPr>
        <w:widowControl/>
        <w:numPr>
          <w:ilvl w:val="1"/>
          <w:numId w:val="6"/>
        </w:numPr>
        <w:tabs>
          <w:tab w:val="left" w:pos="840"/>
        </w:tabs>
        <w:autoSpaceDE/>
        <w:ind w:left="0" w:firstLine="360"/>
        <w:jc w:val="both"/>
      </w:pPr>
      <w:r>
        <w:rPr>
          <w:sz w:val="28"/>
          <w:szCs w:val="28"/>
        </w:rPr>
        <w:t xml:space="preserve">Финансирование расходов из резервного фонда осуществляется с учётом исполнения доходной части бюджета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сельсовета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района Оренбургской области</w:t>
      </w:r>
      <w:r>
        <w:rPr>
          <w:sz w:val="28"/>
          <w:szCs w:val="28"/>
        </w:rPr>
        <w:t>.</w:t>
      </w:r>
    </w:p>
    <w:p w:rsidR="00514669" w:rsidRDefault="00A2468E">
      <w:pPr>
        <w:widowControl/>
        <w:numPr>
          <w:ilvl w:val="1"/>
          <w:numId w:val="6"/>
        </w:numPr>
        <w:tabs>
          <w:tab w:val="left" w:pos="840"/>
        </w:tabs>
        <w:autoSpaceDE/>
        <w:ind w:left="0" w:firstLine="360"/>
        <w:jc w:val="both"/>
      </w:pPr>
      <w:r>
        <w:rPr>
          <w:sz w:val="28"/>
          <w:szCs w:val="28"/>
        </w:rPr>
        <w:t>Администрация</w:t>
      </w:r>
      <w:r w:rsidR="002B1EEE">
        <w:rPr>
          <w:sz w:val="28"/>
          <w:szCs w:val="28"/>
        </w:rPr>
        <w:t xml:space="preserve"> в соответствии с распоряжением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</w:rPr>
        <w:t>Беляевского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Беляевского</w:t>
      </w:r>
      <w:proofErr w:type="spellEnd"/>
      <w:r>
        <w:rPr>
          <w:sz w:val="28"/>
        </w:rPr>
        <w:t xml:space="preserve"> района Оренбургской области</w:t>
      </w:r>
      <w:r w:rsidR="002B1EEE">
        <w:rPr>
          <w:sz w:val="28"/>
          <w:szCs w:val="28"/>
        </w:rPr>
        <w:t xml:space="preserve"> осуществляет перечисление денежных средств в порядке, установленном для казначейского исполнения расходов бюджета </w:t>
      </w:r>
      <w:proofErr w:type="spellStart"/>
      <w:r>
        <w:rPr>
          <w:sz w:val="28"/>
        </w:rPr>
        <w:t>Беляевского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Беляевского</w:t>
      </w:r>
      <w:proofErr w:type="spellEnd"/>
      <w:r>
        <w:rPr>
          <w:sz w:val="28"/>
        </w:rPr>
        <w:t xml:space="preserve"> района Оренбургской области</w:t>
      </w:r>
      <w:r w:rsidR="002B1EEE">
        <w:rPr>
          <w:sz w:val="28"/>
          <w:szCs w:val="28"/>
        </w:rPr>
        <w:t>.</w:t>
      </w:r>
    </w:p>
    <w:p w:rsidR="00514669" w:rsidRDefault="00514669">
      <w:pPr>
        <w:jc w:val="both"/>
        <w:rPr>
          <w:sz w:val="28"/>
          <w:szCs w:val="28"/>
        </w:rPr>
      </w:pPr>
    </w:p>
    <w:p w:rsidR="00514669" w:rsidRDefault="002B1EEE">
      <w:pPr>
        <w:widowControl/>
        <w:numPr>
          <w:ilvl w:val="0"/>
          <w:numId w:val="6"/>
        </w:numPr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средствами резервного фонда</w:t>
      </w:r>
    </w:p>
    <w:p w:rsidR="00514669" w:rsidRDefault="00514669">
      <w:pPr>
        <w:rPr>
          <w:sz w:val="28"/>
          <w:szCs w:val="28"/>
        </w:rPr>
      </w:pPr>
    </w:p>
    <w:p w:rsidR="00514669" w:rsidRDefault="002B1EEE">
      <w:pPr>
        <w:widowControl/>
        <w:numPr>
          <w:ilvl w:val="1"/>
          <w:numId w:val="6"/>
        </w:numPr>
        <w:tabs>
          <w:tab w:val="left" w:pos="840"/>
        </w:tabs>
        <w:autoSpaceDE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средствами резервного фонда осуществляется на основании настоящего Положения.</w:t>
      </w:r>
    </w:p>
    <w:p w:rsidR="00514669" w:rsidRDefault="002B1EEE">
      <w:pPr>
        <w:widowControl/>
        <w:numPr>
          <w:ilvl w:val="1"/>
          <w:numId w:val="6"/>
        </w:numPr>
        <w:tabs>
          <w:tab w:val="left" w:pos="840"/>
        </w:tabs>
        <w:autoSpaceDE/>
        <w:ind w:left="0" w:firstLine="360"/>
        <w:jc w:val="both"/>
      </w:pPr>
      <w:r>
        <w:rPr>
          <w:sz w:val="28"/>
          <w:szCs w:val="28"/>
        </w:rPr>
        <w:t xml:space="preserve">Постановление </w:t>
      </w:r>
      <w:r w:rsidR="00A2468E">
        <w:rPr>
          <w:sz w:val="28"/>
          <w:szCs w:val="28"/>
        </w:rPr>
        <w:t xml:space="preserve">Администрации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сельсовета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района Оренбургской области</w:t>
      </w:r>
      <w:r>
        <w:rPr>
          <w:sz w:val="28"/>
          <w:szCs w:val="28"/>
        </w:rPr>
        <w:t xml:space="preserve"> является:</w:t>
      </w:r>
    </w:p>
    <w:p w:rsidR="00514669" w:rsidRDefault="002B1EEE">
      <w:pPr>
        <w:widowControl/>
        <w:numPr>
          <w:ilvl w:val="0"/>
          <w:numId w:val="4"/>
        </w:numPr>
        <w:tabs>
          <w:tab w:val="left" w:pos="1080"/>
        </w:tabs>
        <w:autoSpaceDE/>
        <w:ind w:left="0" w:firstLine="840"/>
        <w:jc w:val="both"/>
      </w:pPr>
      <w:proofErr w:type="gramStart"/>
      <w:r>
        <w:rPr>
          <w:sz w:val="28"/>
          <w:szCs w:val="28"/>
        </w:rPr>
        <w:t>основанием</w:t>
      </w:r>
      <w:proofErr w:type="gramEnd"/>
      <w:r>
        <w:rPr>
          <w:sz w:val="28"/>
          <w:szCs w:val="28"/>
        </w:rPr>
        <w:t xml:space="preserve"> для внесения соответствующих изменений в сводную бюджетную роспись бюджета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сельсовета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района Оренбургской области</w:t>
      </w:r>
      <w:r>
        <w:rPr>
          <w:sz w:val="28"/>
          <w:szCs w:val="28"/>
        </w:rPr>
        <w:t>;</w:t>
      </w:r>
    </w:p>
    <w:p w:rsidR="00514669" w:rsidRDefault="002B1EEE">
      <w:pPr>
        <w:widowControl/>
        <w:numPr>
          <w:ilvl w:val="0"/>
          <w:numId w:val="4"/>
        </w:numPr>
        <w:tabs>
          <w:tab w:val="left" w:pos="1080"/>
        </w:tabs>
        <w:autoSpaceDE/>
        <w:ind w:left="0" w:firstLine="840"/>
        <w:jc w:val="both"/>
      </w:pPr>
      <w:proofErr w:type="gramStart"/>
      <w:r>
        <w:rPr>
          <w:sz w:val="28"/>
          <w:szCs w:val="28"/>
        </w:rPr>
        <w:t>основанием</w:t>
      </w:r>
      <w:proofErr w:type="gramEnd"/>
      <w:r>
        <w:rPr>
          <w:sz w:val="28"/>
          <w:szCs w:val="28"/>
        </w:rPr>
        <w:t xml:space="preserve"> для возникновения расходных обязательств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сельсовета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района Оренбургской области</w:t>
      </w:r>
      <w:r>
        <w:rPr>
          <w:sz w:val="28"/>
          <w:szCs w:val="28"/>
        </w:rPr>
        <w:t xml:space="preserve">, подлежащих исполнению после внесения соответствующих изменений в реестр расходных обязательств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сельсовета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района Оренбургской области</w:t>
      </w:r>
      <w:r>
        <w:rPr>
          <w:sz w:val="28"/>
          <w:szCs w:val="28"/>
        </w:rPr>
        <w:t>.</w:t>
      </w:r>
    </w:p>
    <w:p w:rsidR="00514669" w:rsidRDefault="002B1EEE">
      <w:pPr>
        <w:widowControl/>
        <w:numPr>
          <w:ilvl w:val="1"/>
          <w:numId w:val="6"/>
        </w:numPr>
        <w:tabs>
          <w:tab w:val="left" w:pos="840"/>
        </w:tabs>
        <w:autoSpaceDE/>
        <w:ind w:left="0" w:firstLine="360"/>
        <w:jc w:val="both"/>
      </w:pPr>
      <w:r>
        <w:rPr>
          <w:sz w:val="28"/>
          <w:szCs w:val="28"/>
        </w:rPr>
        <w:t xml:space="preserve">Средства резервного фонда, предоставленные в соответствии с постановлением </w:t>
      </w:r>
      <w:r w:rsidR="00A2468E">
        <w:rPr>
          <w:sz w:val="28"/>
          <w:szCs w:val="28"/>
        </w:rPr>
        <w:t xml:space="preserve">Администрации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сельсовета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района Оренбургской области</w:t>
      </w:r>
      <w:r>
        <w:rPr>
          <w:sz w:val="28"/>
          <w:szCs w:val="28"/>
        </w:rPr>
        <w:t>, подлежат использованию в течение финансового года, для исполнения расходных обязательств, в котором они были предназначены.</w:t>
      </w:r>
    </w:p>
    <w:p w:rsidR="00514669" w:rsidRDefault="00514669">
      <w:pPr>
        <w:tabs>
          <w:tab w:val="left" w:pos="840"/>
        </w:tabs>
        <w:jc w:val="both"/>
        <w:rPr>
          <w:sz w:val="28"/>
          <w:szCs w:val="28"/>
        </w:rPr>
      </w:pPr>
    </w:p>
    <w:p w:rsidR="00514669" w:rsidRDefault="002B1EEE">
      <w:pPr>
        <w:widowControl/>
        <w:numPr>
          <w:ilvl w:val="0"/>
          <w:numId w:val="6"/>
        </w:numPr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Порядок учета и контроля использования средств резервного фонда и отчетность об их использовании</w:t>
      </w:r>
    </w:p>
    <w:p w:rsidR="00514669" w:rsidRDefault="00514669">
      <w:pPr>
        <w:rPr>
          <w:sz w:val="28"/>
          <w:szCs w:val="28"/>
        </w:rPr>
      </w:pPr>
    </w:p>
    <w:p w:rsidR="00514669" w:rsidRDefault="002B1EEE">
      <w:pPr>
        <w:widowControl/>
        <w:numPr>
          <w:ilvl w:val="1"/>
          <w:numId w:val="6"/>
        </w:numPr>
        <w:tabs>
          <w:tab w:val="left" w:pos="840"/>
        </w:tabs>
        <w:autoSpaceDE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Выделенные из резервного фонда средства отражаются в бюджетной отчетности согласно соответствующим кодам бюджетной классификации Российской Федерации.</w:t>
      </w:r>
    </w:p>
    <w:p w:rsidR="00514669" w:rsidRDefault="002B1EEE">
      <w:pPr>
        <w:widowControl/>
        <w:numPr>
          <w:ilvl w:val="1"/>
          <w:numId w:val="6"/>
        </w:numPr>
        <w:tabs>
          <w:tab w:val="left" w:pos="840"/>
        </w:tabs>
        <w:autoSpaceDE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Сектор экономики и финансов ведёт учёт расходования средств резервного фонда, а также осуществляет текущий контроль за использованием средств фонда.</w:t>
      </w:r>
    </w:p>
    <w:p w:rsidR="00514669" w:rsidRDefault="002B1EEE">
      <w:pPr>
        <w:widowControl/>
        <w:numPr>
          <w:ilvl w:val="1"/>
          <w:numId w:val="6"/>
        </w:numPr>
        <w:tabs>
          <w:tab w:val="left" w:pos="840"/>
        </w:tabs>
        <w:autoSpaceDE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Предприятия, учреждения и организации, получившие помощь из резервного фонда, в месячный срок после её получения представляют в сектор экономики и финансов отчёт об использовании выделенных средств.</w:t>
      </w:r>
    </w:p>
    <w:p w:rsidR="00514669" w:rsidRDefault="002B1EEE">
      <w:pPr>
        <w:widowControl/>
        <w:numPr>
          <w:ilvl w:val="1"/>
          <w:numId w:val="6"/>
        </w:numPr>
        <w:tabs>
          <w:tab w:val="left" w:pos="840"/>
        </w:tabs>
        <w:autoSpaceDE/>
        <w:ind w:left="0" w:firstLine="360"/>
        <w:jc w:val="both"/>
      </w:pPr>
      <w:r>
        <w:rPr>
          <w:sz w:val="28"/>
          <w:szCs w:val="28"/>
        </w:rPr>
        <w:t xml:space="preserve">Средства, используемые не по целевому назначению, подлежат возврату в бюджет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сельсовета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района Оренбургской области</w:t>
      </w:r>
      <w:r>
        <w:rPr>
          <w:sz w:val="28"/>
          <w:szCs w:val="28"/>
        </w:rPr>
        <w:t>.</w:t>
      </w:r>
    </w:p>
    <w:p w:rsidR="00514669" w:rsidRDefault="002B1EEE">
      <w:pPr>
        <w:widowControl/>
        <w:numPr>
          <w:ilvl w:val="1"/>
          <w:numId w:val="6"/>
        </w:numPr>
        <w:tabs>
          <w:tab w:val="left" w:pos="840"/>
        </w:tabs>
        <w:autoSpaceDE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 нецелевое использование средств, выделенных на конкретные виды расходов из резервного фонда, получатель средств резервного фонда несет ответственность в соответствии с законодательством Российской Федерации.</w:t>
      </w:r>
    </w:p>
    <w:p w:rsidR="00514669" w:rsidRDefault="002B1EEE">
      <w:pPr>
        <w:widowControl/>
        <w:numPr>
          <w:ilvl w:val="1"/>
          <w:numId w:val="6"/>
        </w:numPr>
        <w:tabs>
          <w:tab w:val="left" w:pos="840"/>
        </w:tabs>
        <w:autoSpaceDE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целях исполнения настоящего положения сектору экономики и финансов предоставляется право получения полной и достоверной информации от получателей денежных средств из резервного фонда.</w:t>
      </w:r>
    </w:p>
    <w:p w:rsidR="00514669" w:rsidRDefault="002B1EEE">
      <w:pPr>
        <w:widowControl/>
        <w:numPr>
          <w:ilvl w:val="1"/>
          <w:numId w:val="6"/>
        </w:numPr>
        <w:tabs>
          <w:tab w:val="left" w:pos="840"/>
        </w:tabs>
        <w:autoSpaceDE/>
        <w:ind w:left="0" w:firstLine="360"/>
        <w:jc w:val="both"/>
      </w:pPr>
      <w:r>
        <w:rPr>
          <w:sz w:val="28"/>
          <w:szCs w:val="28"/>
        </w:rPr>
        <w:t xml:space="preserve">Отчет об использовании бюджетных ассигнований резервного фонда </w:t>
      </w:r>
      <w:r w:rsidR="00A2468E">
        <w:rPr>
          <w:sz w:val="28"/>
          <w:szCs w:val="28"/>
        </w:rPr>
        <w:t xml:space="preserve">Администрации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сельсовета </w:t>
      </w:r>
      <w:proofErr w:type="spellStart"/>
      <w:r w:rsidR="00A2468E">
        <w:rPr>
          <w:sz w:val="28"/>
        </w:rPr>
        <w:t>Беляевского</w:t>
      </w:r>
      <w:proofErr w:type="spellEnd"/>
      <w:r w:rsidR="00A2468E">
        <w:rPr>
          <w:sz w:val="28"/>
        </w:rPr>
        <w:t xml:space="preserve"> района Оренбургской области</w:t>
      </w:r>
      <w:r>
        <w:rPr>
          <w:sz w:val="28"/>
          <w:szCs w:val="28"/>
        </w:rPr>
        <w:t xml:space="preserve"> прилагается к ежеквартальному и годовому отчетам об исполнении бюджета поселения за соответствующий финансовый год.</w:t>
      </w:r>
    </w:p>
    <w:p w:rsidR="00514669" w:rsidRDefault="0051466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51466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C18C1"/>
    <w:multiLevelType w:val="multilevel"/>
    <w:tmpl w:val="A530CB0C"/>
    <w:lvl w:ilvl="0">
      <w:start w:val="1"/>
      <w:numFmt w:val="bullet"/>
      <w:lvlText w:val=""/>
      <w:lvlJc w:val="left"/>
      <w:pPr>
        <w:tabs>
          <w:tab w:val="num" w:pos="3675"/>
        </w:tabs>
        <w:ind w:left="367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775303"/>
    <w:multiLevelType w:val="multilevel"/>
    <w:tmpl w:val="A574FAE0"/>
    <w:lvl w:ilvl="0">
      <w:start w:val="1"/>
      <w:numFmt w:val="bullet"/>
      <w:lvlText w:val=""/>
      <w:lvlJc w:val="left"/>
      <w:pPr>
        <w:tabs>
          <w:tab w:val="num" w:pos="3675"/>
        </w:tabs>
        <w:ind w:left="3675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990EEC"/>
    <w:multiLevelType w:val="multilevel"/>
    <w:tmpl w:val="55F02B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9156DED"/>
    <w:multiLevelType w:val="multilevel"/>
    <w:tmpl w:val="BD2A8AB0"/>
    <w:lvl w:ilvl="0">
      <w:start w:val="1"/>
      <w:numFmt w:val="bullet"/>
      <w:lvlText w:val=""/>
      <w:lvlJc w:val="left"/>
      <w:pPr>
        <w:tabs>
          <w:tab w:val="num" w:pos="3675"/>
        </w:tabs>
        <w:ind w:left="3675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9D6B0E"/>
    <w:multiLevelType w:val="multilevel"/>
    <w:tmpl w:val="80828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63103BA3"/>
    <w:multiLevelType w:val="multilevel"/>
    <w:tmpl w:val="1E761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669"/>
    <w:rsid w:val="00250355"/>
    <w:rsid w:val="002B1EEE"/>
    <w:rsid w:val="002F692B"/>
    <w:rsid w:val="003D4808"/>
    <w:rsid w:val="00514669"/>
    <w:rsid w:val="00725F6A"/>
    <w:rsid w:val="009A18CE"/>
    <w:rsid w:val="00A2468E"/>
    <w:rsid w:val="00A971C9"/>
    <w:rsid w:val="00C85621"/>
    <w:rsid w:val="00E1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E962A-5807-4338-9125-37DD5423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</w:pPr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sz w:val="28"/>
      <w:szCs w:val="28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ConsNormal">
    <w:name w:val="ConsNormal"/>
    <w:qFormat/>
    <w:pPr>
      <w:autoSpaceDE w:val="0"/>
      <w:ind w:right="19772"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a6">
    <w:name w:val="Адресат"/>
    <w:basedOn w:val="a"/>
    <w:qFormat/>
    <w:pPr>
      <w:widowControl/>
    </w:pPr>
    <w:rPr>
      <w:sz w:val="20"/>
      <w:szCs w:val="20"/>
    </w:rPr>
  </w:style>
  <w:style w:type="paragraph" w:styleId="a7">
    <w:name w:val="Normal (Web)"/>
    <w:basedOn w:val="a"/>
    <w:qFormat/>
    <w:pPr>
      <w:widowControl/>
      <w:autoSpaceDE/>
      <w:spacing w:before="280" w:after="28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1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dc:description/>
  <cp:lastModifiedBy>Глбухгалтер</cp:lastModifiedBy>
  <cp:revision>14</cp:revision>
  <cp:lastPrinted>2019-08-28T16:11:00Z</cp:lastPrinted>
  <dcterms:created xsi:type="dcterms:W3CDTF">2019-08-28T15:12:00Z</dcterms:created>
  <dcterms:modified xsi:type="dcterms:W3CDTF">2020-07-30T07:31:00Z</dcterms:modified>
  <dc:language>en-US</dc:language>
</cp:coreProperties>
</file>