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913" w:rsidRDefault="00491913">
      <w:pPr>
        <w:rPr>
          <w:b/>
          <w:bCs/>
          <w:sz w:val="20"/>
          <w:szCs w:val="20"/>
        </w:rPr>
      </w:pP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491913">
        <w:trPr>
          <w:cantSplit/>
          <w:trHeight w:val="1519"/>
        </w:trPr>
        <w:tc>
          <w:tcPr>
            <w:tcW w:w="9924" w:type="dxa"/>
            <w:tcBorders>
              <w:bottom w:val="double" w:sz="12" w:space="0" w:color="000000"/>
            </w:tcBorders>
          </w:tcPr>
          <w:p w:rsidR="00491913" w:rsidRDefault="00C429E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491913" w:rsidRDefault="00C429E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491913" w:rsidRDefault="00C429E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491913" w:rsidRDefault="00C429E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491913">
        <w:trPr>
          <w:cantSplit/>
          <w:trHeight w:val="1190"/>
        </w:trPr>
        <w:tc>
          <w:tcPr>
            <w:tcW w:w="9924" w:type="dxa"/>
            <w:vAlign w:val="bottom"/>
          </w:tcPr>
          <w:p w:rsidR="00491913" w:rsidRDefault="0049191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91913" w:rsidRDefault="00C429E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491913" w:rsidRDefault="0049191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91913" w:rsidRDefault="00C429E6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91913" w:rsidRDefault="00491913">
      <w:pPr>
        <w:rPr>
          <w:b/>
          <w:bCs/>
          <w:sz w:val="20"/>
          <w:szCs w:val="20"/>
        </w:rPr>
      </w:pPr>
    </w:p>
    <w:p w:rsidR="00033746" w:rsidRDefault="00C429E6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Указаний о по</w:t>
      </w:r>
      <w:r w:rsidR="00033746">
        <w:rPr>
          <w:sz w:val="28"/>
          <w:szCs w:val="28"/>
        </w:rPr>
        <w:t>рядке применения целевых статей</w:t>
      </w:r>
    </w:p>
    <w:p w:rsidR="00033746" w:rsidRDefault="00033746" w:rsidP="00033746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C429E6">
        <w:rPr>
          <w:sz w:val="28"/>
          <w:szCs w:val="28"/>
        </w:rPr>
        <w:t>асходов</w:t>
      </w:r>
      <w:r>
        <w:rPr>
          <w:sz w:val="28"/>
          <w:szCs w:val="28"/>
        </w:rPr>
        <w:t xml:space="preserve"> </w:t>
      </w:r>
      <w:r w:rsidR="00C429E6">
        <w:rPr>
          <w:sz w:val="28"/>
          <w:szCs w:val="28"/>
        </w:rPr>
        <w:t>бюджета муниципального образования Беляевский  сельсовет</w:t>
      </w:r>
    </w:p>
    <w:p w:rsidR="00491913" w:rsidRDefault="00C429E6" w:rsidP="000337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2023-2025 гг.</w:t>
      </w:r>
    </w:p>
    <w:p w:rsidR="00491913" w:rsidRDefault="00491913" w:rsidP="00033746">
      <w:pPr>
        <w:rPr>
          <w:sz w:val="28"/>
          <w:szCs w:val="28"/>
        </w:rPr>
      </w:pPr>
    </w:p>
    <w:p w:rsidR="00491913" w:rsidRDefault="00C429E6" w:rsidP="00033746">
      <w:pPr>
        <w:ind w:firstLine="567"/>
        <w:jc w:val="both"/>
        <w:rPr>
          <w:sz w:val="28"/>
          <w:szCs w:val="28"/>
        </w:rPr>
      </w:pPr>
      <w:r>
        <w:rPr>
          <w:sz w:val="27"/>
          <w:szCs w:val="27"/>
        </w:rPr>
        <w:t>В соответствии со ст. 8 и 21 Бюджетного Кодекса Российской Федерации:</w:t>
      </w:r>
    </w:p>
    <w:p w:rsidR="00491913" w:rsidRDefault="00C429E6" w:rsidP="0003374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1.Утвердить прилагаемые Указания о порядке применения целевых статей расходов бюджета МО Беляевский сельсовет (далее – Указания) согласно приложения 1.</w:t>
      </w:r>
    </w:p>
    <w:p w:rsidR="00491913" w:rsidRDefault="00C429E6" w:rsidP="0003374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Отменить действие постановлений от 11.11.2022 № 123-п «Об утверждении Указаний о порядке применения целевых статей расходов ,бюджета муниципального образования Беляевский сельсовет на 2023-2025гг.», </w:t>
      </w:r>
      <w:r>
        <w:rPr>
          <w:rFonts w:eastAsia="Arial Unicode MS"/>
          <w:color w:val="000000"/>
          <w:kern w:val="2"/>
          <w:sz w:val="27"/>
          <w:szCs w:val="27"/>
          <w:lang w:bidi="en-US"/>
        </w:rPr>
        <w:t>от 07.07.2023г. № 67-п, от 28.12.2023г. №158-п, от 08.05.2024г., №58-п, от 04.09.2024г. №99-п, от 09.12.2024г. №133-п «</w:t>
      </w:r>
      <w:r>
        <w:rPr>
          <w:sz w:val="27"/>
          <w:szCs w:val="27"/>
        </w:rPr>
        <w:t>О внесении изменений в постановление администрации муниципального образования Беляевский сельсовет Беляевского района Оренбургской области от 11.11.2022 № 123-п «</w:t>
      </w:r>
      <w:r>
        <w:rPr>
          <w:sz w:val="28"/>
          <w:szCs w:val="28"/>
        </w:rPr>
        <w:t>Об утверждении Указаний о порядке применения целевых статей расходов бюджета муниципального образования Беляевский  сельсовет на 2023-2025 гг.</w:t>
      </w:r>
      <w:r>
        <w:rPr>
          <w:sz w:val="27"/>
          <w:szCs w:val="27"/>
        </w:rPr>
        <w:t>»</w:t>
      </w:r>
    </w:p>
    <w:p w:rsidR="00491913" w:rsidRDefault="00C429E6" w:rsidP="0003374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3.Установить, что Указания применяются к правоотношениям, возникшим при составлении и исполнении бюджета МО Беляевский сельсовет на 2025 год и на плановый период 2026 и 2027 годов. </w:t>
      </w:r>
    </w:p>
    <w:p w:rsidR="00491913" w:rsidRDefault="00C429E6" w:rsidP="0003374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4. Контроль за исполнением настоящего распоряжения оставляю за собой.</w:t>
      </w:r>
    </w:p>
    <w:p w:rsidR="00491913" w:rsidRDefault="00C429E6" w:rsidP="0003374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5. Настоящее распоряжение вступает в</w:t>
      </w:r>
      <w:r w:rsidR="00033746">
        <w:rPr>
          <w:sz w:val="27"/>
          <w:szCs w:val="27"/>
        </w:rPr>
        <w:t xml:space="preserve"> силу с момента его подписания </w:t>
      </w:r>
      <w:r>
        <w:rPr>
          <w:sz w:val="27"/>
          <w:szCs w:val="27"/>
        </w:rPr>
        <w:t>и распространяется на правоотношения, возникшие с 01.01.2025 года.</w:t>
      </w:r>
    </w:p>
    <w:p w:rsidR="00491913" w:rsidRDefault="00491913">
      <w:pPr>
        <w:ind w:firstLine="540"/>
        <w:jc w:val="both"/>
        <w:rPr>
          <w:sz w:val="28"/>
          <w:szCs w:val="28"/>
        </w:rPr>
      </w:pPr>
    </w:p>
    <w:p w:rsidR="00491913" w:rsidRDefault="00C429E6">
      <w:pPr>
        <w:rPr>
          <w:sz w:val="27"/>
          <w:szCs w:val="27"/>
        </w:rPr>
      </w:pPr>
      <w:r>
        <w:rPr>
          <w:sz w:val="27"/>
          <w:szCs w:val="27"/>
        </w:rPr>
        <w:t>Глава администрации                                                                     М.Х. Елешев</w:t>
      </w:r>
    </w:p>
    <w:p w:rsidR="00491913" w:rsidRDefault="00491913" w:rsidP="00033746">
      <w:pPr>
        <w:jc w:val="center"/>
        <w:rPr>
          <w:sz w:val="27"/>
          <w:szCs w:val="27"/>
        </w:rPr>
      </w:pPr>
    </w:p>
    <w:p w:rsidR="00033746" w:rsidRDefault="00A25BFC" w:rsidP="00033746">
      <w:pPr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0" distR="0" simplePos="0" relativeHeight="2" behindDoc="0" locked="0" layoutInCell="0" allowOverlap="1" wp14:anchorId="59EF23E9" wp14:editId="46418440">
            <wp:simplePos x="0" y="0"/>
            <wp:positionH relativeFrom="character">
              <wp:posOffset>-1360170</wp:posOffset>
            </wp:positionH>
            <wp:positionV relativeFrom="line">
              <wp:posOffset>2540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3746" w:rsidRDefault="00033746" w:rsidP="00033746">
      <w:pPr>
        <w:rPr>
          <w:sz w:val="27"/>
          <w:szCs w:val="27"/>
        </w:rPr>
      </w:pPr>
    </w:p>
    <w:p w:rsidR="00033746" w:rsidRDefault="00033746" w:rsidP="00033746">
      <w:pPr>
        <w:rPr>
          <w:sz w:val="27"/>
          <w:szCs w:val="27"/>
        </w:rPr>
      </w:pPr>
    </w:p>
    <w:p w:rsidR="00033746" w:rsidRDefault="00033746" w:rsidP="00033746">
      <w:pPr>
        <w:rPr>
          <w:sz w:val="27"/>
          <w:szCs w:val="27"/>
        </w:rPr>
      </w:pPr>
    </w:p>
    <w:p w:rsidR="00A25BFC" w:rsidRDefault="00A25BFC" w:rsidP="00033746">
      <w:pPr>
        <w:rPr>
          <w:sz w:val="27"/>
          <w:szCs w:val="27"/>
        </w:rPr>
      </w:pPr>
    </w:p>
    <w:p w:rsidR="00A25BFC" w:rsidRDefault="00A25BFC" w:rsidP="00033746">
      <w:pPr>
        <w:rPr>
          <w:sz w:val="27"/>
          <w:szCs w:val="27"/>
        </w:rPr>
      </w:pPr>
    </w:p>
    <w:p w:rsidR="00491913" w:rsidRPr="00A25BFC" w:rsidRDefault="00C429E6">
      <w:pPr>
        <w:rPr>
          <w:szCs w:val="27"/>
        </w:rPr>
      </w:pPr>
      <w:r w:rsidRPr="00033746">
        <w:rPr>
          <w:szCs w:val="27"/>
        </w:rPr>
        <w:t>Разослано: прокурору района, финансовый отдел администрации района, ведущему специалисту, в дело.</w:t>
      </w:r>
      <w:bookmarkStart w:id="0" w:name="_GoBack"/>
      <w:bookmarkEnd w:id="0"/>
    </w:p>
    <w:p w:rsidR="00491913" w:rsidRDefault="00C429E6" w:rsidP="0003374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91913" w:rsidRDefault="00C429E6" w:rsidP="0003374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491913" w:rsidRDefault="00033746" w:rsidP="00033746">
      <w:pPr>
        <w:jc w:val="right"/>
        <w:rPr>
          <w:sz w:val="28"/>
          <w:szCs w:val="28"/>
        </w:rPr>
      </w:pPr>
      <w:r>
        <w:rPr>
          <w:sz w:val="28"/>
          <w:szCs w:val="28"/>
        </w:rPr>
        <w:t>от 18.12.2024 № 144</w:t>
      </w:r>
      <w:r w:rsidR="00C429E6">
        <w:rPr>
          <w:sz w:val="28"/>
          <w:szCs w:val="28"/>
        </w:rPr>
        <w:t>-п</w:t>
      </w:r>
    </w:p>
    <w:p w:rsidR="00491913" w:rsidRDefault="00491913">
      <w:pPr>
        <w:rPr>
          <w:sz w:val="28"/>
          <w:szCs w:val="28"/>
        </w:rPr>
      </w:pPr>
    </w:p>
    <w:p w:rsidR="00491913" w:rsidRDefault="00C429E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кодов целевых статей расходов бюджета МО Беляевский сельсовет</w:t>
      </w:r>
    </w:p>
    <w:p w:rsidR="00491913" w:rsidRDefault="00491913">
      <w:pPr>
        <w:pStyle w:val="docdata"/>
        <w:spacing w:beforeAutospacing="0" w:afterAutospacing="0"/>
      </w:pPr>
    </w:p>
    <w:tbl>
      <w:tblPr>
        <w:tblW w:w="10490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2127"/>
        <w:gridCol w:w="8363"/>
      </w:tblGrid>
      <w:tr w:rsidR="00491913">
        <w:trPr>
          <w:trHeight w:val="360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836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целевой статьи расходов</w:t>
            </w:r>
          </w:p>
        </w:tc>
      </w:tr>
    </w:tbl>
    <w:p w:rsidR="00491913" w:rsidRDefault="00491913">
      <w:pPr>
        <w:jc w:val="center"/>
        <w:rPr>
          <w:sz w:val="2"/>
          <w:szCs w:val="2"/>
        </w:rPr>
      </w:pPr>
    </w:p>
    <w:p w:rsidR="00491913" w:rsidRDefault="00491913">
      <w:pPr>
        <w:jc w:val="center"/>
        <w:rPr>
          <w:sz w:val="2"/>
          <w:szCs w:val="2"/>
        </w:rPr>
      </w:pPr>
    </w:p>
    <w:tbl>
      <w:tblPr>
        <w:tblW w:w="10490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2127"/>
        <w:gridCol w:w="8363"/>
      </w:tblGrid>
      <w:tr w:rsidR="00491913">
        <w:trPr>
          <w:cantSplit/>
          <w:trHeight w:val="360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491913">
        <w:trPr>
          <w:cantSplit/>
          <w:trHeight w:val="1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05 0 00 00000</w:t>
            </w:r>
          </w:p>
          <w:p w:rsidR="00491913" w:rsidRDefault="00491913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</w:tr>
      <w:tr w:rsidR="00491913">
        <w:trPr>
          <w:cantSplit/>
          <w:trHeight w:val="4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05 4 00 00000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</w:tr>
      <w:tr w:rsidR="00491913">
        <w:trPr>
          <w:cantSplit/>
          <w:trHeight w:val="4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05 4 01 00000</w:t>
            </w:r>
          </w:p>
          <w:p w:rsidR="00491913" w:rsidRDefault="0049191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rStyle w:val="A5"/>
                <w:sz w:val="28"/>
                <w:szCs w:val="28"/>
              </w:rPr>
              <w:t xml:space="preserve">Обеспечение деятельности аппарата управления поселения, </w:t>
            </w:r>
            <w:r>
              <w:rPr>
                <w:sz w:val="28"/>
                <w:szCs w:val="28"/>
              </w:rPr>
              <w:t>муниципальная служба муниципального образования Беляевский сельсовет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491913">
        <w:trPr>
          <w:cantSplit/>
          <w:trHeight w:val="3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05 4 01 10010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491913">
        <w:trPr>
          <w:cantSplit/>
          <w:trHeight w:val="24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05 4 01 10020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аппарат</w:t>
            </w:r>
          </w:p>
        </w:tc>
      </w:tr>
      <w:tr w:rsidR="00491913">
        <w:trPr>
          <w:cantSplit/>
          <w:trHeight w:val="7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05 4 01 10030</w:t>
            </w:r>
          </w:p>
          <w:p w:rsidR="00491913" w:rsidRDefault="00491913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технического персонала аппарата Беляевского сельсовета</w:t>
            </w:r>
          </w:p>
        </w:tc>
      </w:tr>
      <w:tr w:rsidR="00491913">
        <w:trPr>
          <w:cantSplit/>
          <w:trHeight w:val="4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05 4 01 60010</w:t>
            </w:r>
          </w:p>
          <w:p w:rsidR="00491913" w:rsidRDefault="00491913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491913" w:rsidRDefault="00491913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491913" w:rsidRDefault="00491913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491913" w:rsidRDefault="00491913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491913" w:rsidRDefault="00491913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491913" w:rsidRDefault="00491913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</w:tr>
      <w:tr w:rsidR="00491913">
        <w:trPr>
          <w:cantSplit/>
          <w:trHeight w:val="4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05 4 01 60020</w:t>
            </w:r>
          </w:p>
          <w:p w:rsidR="00491913" w:rsidRDefault="00491913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</w:tr>
      <w:tr w:rsidR="00491913">
        <w:trPr>
          <w:cantSplit/>
          <w:trHeight w:val="4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05 4 01 60030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по соглашению переданные в районный бюджет на контрольно-счетную палату</w:t>
            </w:r>
          </w:p>
        </w:tc>
      </w:tr>
      <w:tr w:rsidR="00491913">
        <w:trPr>
          <w:cantSplit/>
          <w:trHeight w:val="1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491913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</w:p>
          <w:p w:rsidR="00491913" w:rsidRDefault="00C429E6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05 4 01 60550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Средства, передаваемые в районный бюджет по соглашению  на осуществление части </w:t>
            </w:r>
            <w:r>
              <w:rPr>
                <w:color w:val="000000"/>
                <w:sz w:val="28"/>
                <w:szCs w:val="28"/>
              </w:rPr>
              <w:t>полномочий на реализацию мероприятий по осуществлению муниципального земельного контроля</w:t>
            </w:r>
          </w:p>
        </w:tc>
      </w:tr>
      <w:tr w:rsidR="00491913">
        <w:trPr>
          <w:cantSplit/>
          <w:trHeight w:val="1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05 4 01 20580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 муниципальных служащих</w:t>
            </w:r>
          </w:p>
        </w:tc>
      </w:tr>
      <w:tr w:rsidR="00491913">
        <w:trPr>
          <w:cantSplit/>
          <w:trHeight w:val="4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05 4 02 00000</w:t>
            </w:r>
          </w:p>
          <w:p w:rsidR="00491913" w:rsidRDefault="0049191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491913">
        <w:trPr>
          <w:cantSplit/>
          <w:trHeight w:val="3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05 4 02 90090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мероприятий по проведению инвентаризации объектов недвижимого имущества</w:t>
            </w:r>
          </w:p>
        </w:tc>
      </w:tr>
      <w:tr w:rsidR="00491913">
        <w:trPr>
          <w:cantSplit/>
          <w:trHeight w:val="4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05 4 02 90100</w:t>
            </w:r>
          </w:p>
          <w:p w:rsidR="00491913" w:rsidRDefault="00491913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</w:tr>
      <w:tr w:rsidR="00491913">
        <w:trPr>
          <w:cantSplit/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05 4 02 90080</w:t>
            </w:r>
          </w:p>
          <w:p w:rsidR="00491913" w:rsidRDefault="00491913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</w:tr>
      <w:tr w:rsidR="00491913">
        <w:trPr>
          <w:cantSplit/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05 4 02 90101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</w:tr>
      <w:tr w:rsidR="00491913">
        <w:trPr>
          <w:cantSplit/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05 4 03 00000</w:t>
            </w:r>
          </w:p>
          <w:p w:rsidR="00491913" w:rsidRDefault="0049191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  <w:p w:rsidR="00491913" w:rsidRDefault="0049191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«Жилищно-коммунальное хозяйство и </w:t>
            </w:r>
            <w:r>
              <w:rPr>
                <w:rStyle w:val="A5"/>
                <w:sz w:val="28"/>
                <w:szCs w:val="28"/>
              </w:rPr>
              <w:t xml:space="preserve">благоустройство </w:t>
            </w:r>
            <w:r>
              <w:rPr>
                <w:sz w:val="28"/>
                <w:szCs w:val="28"/>
              </w:rPr>
              <w:t>территории муниципального образования Беляевский сельсовет Беляевского района Оренбургской области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491913">
        <w:trPr>
          <w:cantSplit/>
          <w:trHeight w:val="6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05 4 03 90760</w:t>
            </w:r>
          </w:p>
          <w:p w:rsidR="00491913" w:rsidRDefault="0049191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и ремонт муниципального жилищного фонда</w:t>
            </w:r>
          </w:p>
        </w:tc>
      </w:tr>
      <w:tr w:rsidR="00491913">
        <w:trPr>
          <w:cantSplit/>
          <w:trHeight w:val="6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05 4 03 90770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</w:tr>
      <w:tr w:rsidR="00491913">
        <w:trPr>
          <w:cantSplit/>
          <w:trHeight w:val="6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05 4 03 </w:t>
            </w:r>
            <w:r>
              <w:rPr>
                <w:color w:val="000000"/>
                <w:sz w:val="28"/>
                <w:szCs w:val="28"/>
                <w:lang w:val="en-US"/>
              </w:rPr>
              <w:t>L6170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w w:val="121"/>
                <w:sz w:val="28"/>
              </w:rPr>
              <w:t>Субсидии бюджетам муниципальных образований в целях софинансирования расходных обязательств, возникающих при ликвидации последствий чрезвычайной ситуации, вызванной в результате прохождения весеннего паводка на территории Оренбургской области, по восстановлению объектов жилищно- коммунального хозяйства за счет средств резервного фонда Правительства Российской Федерации</w:t>
            </w:r>
          </w:p>
        </w:tc>
      </w:tr>
      <w:tr w:rsidR="00491913">
        <w:trPr>
          <w:cantSplit/>
          <w:trHeight w:val="3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05 4 03 90740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 по озеленению территории поселения</w:t>
            </w:r>
          </w:p>
        </w:tc>
      </w:tr>
      <w:tr w:rsidR="00491913">
        <w:trPr>
          <w:cantSplit/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05 4 03 90790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и содержание мест захоронения</w:t>
            </w:r>
          </w:p>
        </w:tc>
      </w:tr>
      <w:tr w:rsidR="00491913">
        <w:trPr>
          <w:cantSplit/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05 4 03 90830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Расходы по захоронению граждан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05 4 03 90800</w:t>
            </w:r>
          </w:p>
        </w:tc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Финансовое обеспечение мероприятий по благоустройству поселений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05 4 03 90810</w:t>
            </w:r>
          </w:p>
        </w:tc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054</w:t>
            </w:r>
            <w:r>
              <w:rPr>
                <w:color w:val="auto"/>
                <w:sz w:val="28"/>
                <w:szCs w:val="28"/>
              </w:rPr>
              <w:t xml:space="preserve"> 0</w:t>
            </w:r>
            <w:r>
              <w:rPr>
                <w:color w:val="auto"/>
                <w:sz w:val="28"/>
                <w:szCs w:val="28"/>
                <w:lang w:val="ru-RU"/>
              </w:rPr>
              <w:t>390820</w:t>
            </w:r>
          </w:p>
        </w:tc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 xml:space="preserve">05 4 03 </w:t>
            </w:r>
            <w:r>
              <w:rPr>
                <w:color w:val="auto"/>
                <w:sz w:val="28"/>
                <w:szCs w:val="28"/>
              </w:rPr>
              <w:t>S</w:t>
            </w:r>
            <w:r>
              <w:rPr>
                <w:color w:val="auto"/>
                <w:sz w:val="28"/>
                <w:szCs w:val="28"/>
                <w:lang w:val="ru-RU"/>
              </w:rPr>
              <w:t>0450</w:t>
            </w:r>
          </w:p>
        </w:tc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05 4 03 </w:t>
            </w:r>
            <w:r>
              <w:rPr>
                <w:sz w:val="28"/>
                <w:szCs w:val="28"/>
              </w:rPr>
              <w:t>S0010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Капитальные вложения в объекты муниципальной собственности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05 4 03 09505</w:t>
            </w:r>
          </w:p>
          <w:p w:rsidR="00491913" w:rsidRDefault="00491913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491913" w:rsidRDefault="00491913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913" w:rsidRDefault="00C429E6">
            <w:pPr>
              <w:widowControl w:val="0"/>
              <w:rPr>
                <w:color w:val="000000"/>
                <w:w w:val="121"/>
                <w:sz w:val="28"/>
              </w:rPr>
            </w:pPr>
            <w:r>
              <w:rPr>
                <w:color w:val="000000"/>
                <w:w w:val="121"/>
                <w:sz w:val="28"/>
              </w:rPr>
              <w:t>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05 4 03 09605</w:t>
            </w:r>
          </w:p>
          <w:p w:rsidR="00491913" w:rsidRDefault="00491913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491913" w:rsidRDefault="00491913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913" w:rsidRDefault="00C429E6">
            <w:pPr>
              <w:widowControl w:val="0"/>
              <w:rPr>
                <w:color w:val="000000"/>
                <w:w w:val="121"/>
                <w:sz w:val="28"/>
              </w:rPr>
            </w:pPr>
            <w:r>
              <w:rPr>
                <w:color w:val="000000"/>
                <w:w w:val="121"/>
                <w:sz w:val="28"/>
              </w:rPr>
              <w:t>Обеспечение мероприятий по модернизации систем коммунальной инфраструктуры за счет средств областного бюджета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05 4 03 </w:t>
            </w:r>
            <w:r>
              <w:rPr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color w:val="000000"/>
                <w:sz w:val="28"/>
                <w:szCs w:val="28"/>
              </w:rPr>
              <w:t>9605</w:t>
            </w:r>
          </w:p>
          <w:p w:rsidR="00491913" w:rsidRDefault="00491913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491913" w:rsidRDefault="00491913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913" w:rsidRDefault="00C429E6">
            <w:pPr>
              <w:widowControl w:val="0"/>
              <w:rPr>
                <w:color w:val="000000"/>
                <w:w w:val="121"/>
                <w:sz w:val="28"/>
              </w:rPr>
            </w:pPr>
            <w:r>
              <w:rPr>
                <w:color w:val="000000"/>
                <w:w w:val="121"/>
                <w:sz w:val="28"/>
              </w:rPr>
              <w:t>Обеспечение мероприятий по модернизации систем коммунальной инфраструктуры (отражения расходов местного бюджета, в целях со финансирования которых предоставляется субсидия)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05 4 04 00000</w:t>
            </w:r>
          </w:p>
          <w:p w:rsidR="00491913" w:rsidRDefault="00491913">
            <w:pPr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Обеспечение безопасности на территории муниципального образования Беляевский сельсовет»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05 4 04 90220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</w:tr>
      <w:tr w:rsidR="00491913">
        <w:trPr>
          <w:cantSplit/>
          <w:trHeight w:val="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05 4 04 90230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Обеспечение пожарной безопасности</w:t>
            </w:r>
          </w:p>
        </w:tc>
      </w:tr>
      <w:tr w:rsidR="00491913">
        <w:trPr>
          <w:cantSplit/>
          <w:trHeight w:val="6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05 4 04 90330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</w:tr>
      <w:tr w:rsidR="00491913">
        <w:trPr>
          <w:cantSplit/>
          <w:trHeight w:val="6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05 4 04 90720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</w:tr>
      <w:tr w:rsidR="00491913">
        <w:trPr>
          <w:cantSplit/>
          <w:trHeight w:val="5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05 4 05 00000</w:t>
            </w:r>
          </w:p>
          <w:p w:rsidR="00491913" w:rsidRDefault="00491913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Развитие культуры, организация праздничных мероприятий, на территории муниципального образования Беляевский сельсовет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491913">
        <w:trPr>
          <w:cantSplit/>
          <w:trHeight w:val="6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05 4 05 90240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Финансовое обеспечение деятельности и мероприятий  учреждений  культуры и кинематографии</w:t>
            </w:r>
          </w:p>
        </w:tc>
      </w:tr>
      <w:tr w:rsidR="00491913">
        <w:trPr>
          <w:cantSplit/>
          <w:trHeight w:val="3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05 4 05 60540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по соглашению переданные в районный бюджет на дом культуры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05 4 06 00000</w:t>
            </w:r>
          </w:p>
          <w:p w:rsidR="00491913" w:rsidRDefault="0049191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Комплексы процессных мероприятий</w:t>
            </w:r>
            <w:r>
              <w:rPr>
                <w:sz w:val="28"/>
                <w:szCs w:val="28"/>
              </w:rPr>
              <w:t xml:space="preserve">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</w:tr>
      <w:tr w:rsidR="00491913">
        <w:trPr>
          <w:cantSplit/>
          <w:trHeight w:val="7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05 4 06 90660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мероприятий физической культуры и спорта на территории сельского поселения</w:t>
            </w:r>
          </w:p>
        </w:tc>
      </w:tr>
      <w:tr w:rsidR="00491913">
        <w:trPr>
          <w:cantSplit/>
          <w:trHeight w:val="3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05 4 07 00000</w:t>
            </w:r>
          </w:p>
          <w:p w:rsidR="00491913" w:rsidRDefault="0049191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Комплексы процессных мероприятий «Осуществление отдельных государственных полномочий»</w:t>
            </w:r>
          </w:p>
        </w:tc>
      </w:tr>
      <w:tr w:rsidR="00491913">
        <w:trPr>
          <w:cantSplit/>
          <w:trHeight w:val="7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05 4 07 51180</w:t>
            </w:r>
          </w:p>
          <w:p w:rsidR="00491913" w:rsidRDefault="0049191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491913">
        <w:trPr>
          <w:cantSplit/>
          <w:trHeight w:val="7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05 4 08 00000</w:t>
            </w:r>
          </w:p>
          <w:p w:rsidR="00491913" w:rsidRDefault="00491913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Комплексы процессных мероприятий «</w:t>
            </w:r>
            <w:r>
              <w:rPr>
                <w:sz w:val="28"/>
                <w:szCs w:val="28"/>
              </w:rPr>
              <w:t>Дорожная деятельность муниципального образования Беляевский сельсовет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491913">
        <w:trPr>
          <w:cantSplit/>
          <w:trHeight w:val="61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05 4 08 90400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</w:tr>
      <w:tr w:rsidR="00491913">
        <w:trPr>
          <w:cantSplit/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05 4 08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0410</w:t>
            </w:r>
          </w:p>
          <w:p w:rsidR="00491913" w:rsidRDefault="0049191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и ремонт автомобильных дорог общего пользования населенных пунктов</w:t>
            </w:r>
          </w:p>
        </w:tc>
      </w:tr>
      <w:tr w:rsidR="00491913">
        <w:trPr>
          <w:cantSplit/>
          <w:trHeight w:val="5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05 4 08 90780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05 4 08 9Д470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дорожной деятельности в отношении автомобильных дорог местного значения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05 4 08 91800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913" w:rsidRDefault="00C429E6">
            <w:pPr>
              <w:widowControl w:val="0"/>
              <w:rPr>
                <w:color w:val="000000"/>
                <w:w w:val="121"/>
                <w:sz w:val="28"/>
              </w:rPr>
            </w:pPr>
            <w:r>
              <w:rPr>
                <w:color w:val="000000"/>
                <w:w w:val="121"/>
                <w:sz w:val="28"/>
              </w:rPr>
              <w:t>Расходы на осуществление дорожной деятельности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05 0 00 00000</w:t>
            </w:r>
          </w:p>
          <w:p w:rsidR="00491913" w:rsidRDefault="00491913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05 5 00 00000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рамках приоритетных проектов Оренбургской области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05 5 </w:t>
            </w:r>
            <w:r>
              <w:rPr>
                <w:color w:val="000000"/>
                <w:sz w:val="28"/>
                <w:szCs w:val="28"/>
                <w:lang w:val="en-US"/>
              </w:rPr>
              <w:t>Q5</w:t>
            </w:r>
            <w:r>
              <w:rPr>
                <w:color w:val="000000"/>
                <w:sz w:val="28"/>
                <w:szCs w:val="28"/>
              </w:rPr>
              <w:t xml:space="preserve"> 00000</w:t>
            </w:r>
          </w:p>
          <w:p w:rsidR="00491913" w:rsidRDefault="00491913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491913" w:rsidRDefault="00491913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направление на реализацию приоритетных проектов сельских поселений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05 </w:t>
            </w:r>
            <w:r>
              <w:rPr>
                <w:color w:val="000000"/>
                <w:sz w:val="28"/>
                <w:szCs w:val="28"/>
                <w:lang w:val="en-US"/>
              </w:rPr>
              <w:t>5Q5S1710</w:t>
            </w:r>
          </w:p>
          <w:p w:rsidR="00491913" w:rsidRDefault="00491913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491913" w:rsidRDefault="00491913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Реализация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05 5 Q5 A1720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Мероприятия по завершению реализации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06 0 00 00000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Муниципальная программа «Формирование комфортной городской среды в муниципальном образовании Беляевский сельсовет Беляевского района Оренбургской области»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06 4 00 00000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4 И4 00000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Комплексы процессных мероприятий «Реализация программ формирования современной городской среды»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4 И4 55550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мероприятий по формированию современной городской среды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77 0 00 00000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913" w:rsidRDefault="00C429E6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Непрограммные  мероприятия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77 4 00 00050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Создание и использование средств резервного фонда местных администраций</w:t>
            </w:r>
          </w:p>
        </w:tc>
      </w:tr>
      <w:tr w:rsidR="00491913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77 4 00 90070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13" w:rsidRDefault="00C429E6">
            <w:pPr>
              <w:pStyle w:val="Standard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Обеспечение проведения выборов и референдумов, проведение выборов глав и депутатов представительных органов</w:t>
            </w:r>
          </w:p>
        </w:tc>
      </w:tr>
    </w:tbl>
    <w:p w:rsidR="00491913" w:rsidRDefault="00491913"/>
    <w:sectPr w:rsidR="00491913" w:rsidSect="0049191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91913"/>
    <w:rsid w:val="00033746"/>
    <w:rsid w:val="00491913"/>
    <w:rsid w:val="00A25BFC"/>
    <w:rsid w:val="00C4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C1CF"/>
  <w15:docId w15:val="{F0E037DC-A6EA-4866-A544-326F069C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F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5">
    <w:name w:val="A5"/>
    <w:qFormat/>
    <w:rsid w:val="00EA6F5C"/>
    <w:rPr>
      <w:rFonts w:ascii="PT Sans" w:hAnsi="PT Sans" w:cs="PT Sans"/>
      <w:color w:val="000000"/>
      <w:sz w:val="32"/>
      <w:szCs w:val="32"/>
    </w:rPr>
  </w:style>
  <w:style w:type="character" w:customStyle="1" w:styleId="a3">
    <w:name w:val="Цветовое выделение"/>
    <w:uiPriority w:val="99"/>
    <w:qFormat/>
    <w:rsid w:val="00D27D95"/>
    <w:rPr>
      <w:b/>
      <w:color w:val="26282F"/>
    </w:rPr>
  </w:style>
  <w:style w:type="character" w:customStyle="1" w:styleId="a4">
    <w:name w:val="Текст выноски Знак"/>
    <w:basedOn w:val="a0"/>
    <w:link w:val="a6"/>
    <w:uiPriority w:val="99"/>
    <w:semiHidden/>
    <w:qFormat/>
    <w:rsid w:val="008C4CD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7"/>
    <w:qFormat/>
    <w:rsid w:val="0049191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491913"/>
    <w:pPr>
      <w:spacing w:after="140" w:line="276" w:lineRule="auto"/>
    </w:pPr>
  </w:style>
  <w:style w:type="paragraph" w:styleId="a8">
    <w:name w:val="List"/>
    <w:basedOn w:val="a"/>
    <w:unhideWhenUsed/>
    <w:rsid w:val="00FF29CC"/>
    <w:pPr>
      <w:ind w:left="283" w:hanging="283"/>
    </w:pPr>
    <w:rPr>
      <w:lang w:eastAsia="ar-SA"/>
    </w:rPr>
  </w:style>
  <w:style w:type="paragraph" w:customStyle="1" w:styleId="1">
    <w:name w:val="Название объекта1"/>
    <w:basedOn w:val="a"/>
    <w:qFormat/>
    <w:rsid w:val="004919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91913"/>
    <w:pPr>
      <w:suppressLineNumbers/>
    </w:pPr>
  </w:style>
  <w:style w:type="paragraph" w:customStyle="1" w:styleId="Standard">
    <w:name w:val="Standard"/>
    <w:qFormat/>
    <w:rsid w:val="00EA6F5C"/>
    <w:pPr>
      <w:widowControl w:val="0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bidi="en-US"/>
    </w:rPr>
  </w:style>
  <w:style w:type="paragraph" w:styleId="a9">
    <w:name w:val="No Spacing"/>
    <w:uiPriority w:val="1"/>
    <w:qFormat/>
    <w:rsid w:val="00EA6F5C"/>
    <w:rPr>
      <w:rFonts w:eastAsia="Times New Roman" w:cs="Times New Roman"/>
      <w:lang w:eastAsia="ru-RU"/>
    </w:rPr>
  </w:style>
  <w:style w:type="paragraph" w:customStyle="1" w:styleId="docdata">
    <w:name w:val="docdata"/>
    <w:basedOn w:val="a"/>
    <w:qFormat/>
    <w:rsid w:val="00EA6F5C"/>
    <w:pPr>
      <w:spacing w:beforeAutospacing="1" w:afterAutospacing="1"/>
    </w:pPr>
  </w:style>
  <w:style w:type="paragraph" w:customStyle="1" w:styleId="aa">
    <w:name w:val="Прижатый влево"/>
    <w:basedOn w:val="a"/>
    <w:next w:val="a"/>
    <w:uiPriority w:val="99"/>
    <w:qFormat/>
    <w:rsid w:val="00D27D95"/>
    <w:pPr>
      <w:widowControl w:val="0"/>
    </w:pPr>
    <w:rPr>
      <w:rFonts w:ascii="Times New Roman CYR" w:eastAsiaTheme="minorEastAsia" w:hAnsi="Times New Roman CYR" w:cs="Times New Roman CYR"/>
    </w:rPr>
  </w:style>
  <w:style w:type="paragraph" w:styleId="a6">
    <w:name w:val="Balloon Text"/>
    <w:basedOn w:val="a"/>
    <w:link w:val="a4"/>
    <w:uiPriority w:val="99"/>
    <w:semiHidden/>
    <w:unhideWhenUsed/>
    <w:qFormat/>
    <w:rsid w:val="008C4CD0"/>
    <w:rPr>
      <w:rFonts w:ascii="Segoe UI" w:hAnsi="Segoe UI" w:cs="Segoe UI"/>
      <w:sz w:val="18"/>
      <w:szCs w:val="18"/>
    </w:rPr>
  </w:style>
  <w:style w:type="paragraph" w:customStyle="1" w:styleId="10">
    <w:name w:val="Цитата1"/>
    <w:basedOn w:val="a"/>
    <w:qFormat/>
    <w:rsid w:val="005F3136"/>
    <w:pPr>
      <w:ind w:left="-540" w:right="-5" w:firstLine="540"/>
      <w:jc w:val="both"/>
    </w:pPr>
    <w:rPr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1256</Words>
  <Characters>8633</Characters>
  <Application>Microsoft Office Word</Application>
  <DocSecurity>0</DocSecurity>
  <Lines>227</Lines>
  <Paragraphs>64</Paragraphs>
  <ScaleCrop>false</ScaleCrop>
  <Company>Microsoft</Company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User</cp:lastModifiedBy>
  <cp:revision>3</cp:revision>
  <cp:lastPrinted>2022-11-11T06:49:00Z</cp:lastPrinted>
  <dcterms:created xsi:type="dcterms:W3CDTF">2024-12-18T06:36:00Z</dcterms:created>
  <dcterms:modified xsi:type="dcterms:W3CDTF">2025-01-10T12:37:00Z</dcterms:modified>
  <dc:language>ru-RU</dc:language>
</cp:coreProperties>
</file>