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40FAE" w:rsidTr="00840FA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40FAE" w:rsidRDefault="00840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0FAE" w:rsidRDefault="00840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  <w:p w:rsidR="00840FAE" w:rsidRDefault="00840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40FAE" w:rsidRDefault="00840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40FAE" w:rsidTr="00840FAE">
        <w:trPr>
          <w:cantSplit/>
          <w:trHeight w:val="1190"/>
        </w:trPr>
        <w:tc>
          <w:tcPr>
            <w:tcW w:w="9072" w:type="dxa"/>
            <w:vAlign w:val="bottom"/>
          </w:tcPr>
          <w:p w:rsidR="00840FAE" w:rsidRDefault="00840FAE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40FAE" w:rsidRDefault="00840FAE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40FAE" w:rsidRDefault="00840FA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26.08.2022                                                                                             № 101 -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840FAE" w:rsidRDefault="00840FAE" w:rsidP="00840FA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</w:p>
    <w:p w:rsidR="00840FAE" w:rsidRDefault="00840FAE" w:rsidP="00840FAE">
      <w:pPr>
        <w:rPr>
          <w:sz w:val="28"/>
          <w:szCs w:val="28"/>
        </w:rPr>
      </w:pPr>
    </w:p>
    <w:p w:rsidR="00840FAE" w:rsidRDefault="00840FAE" w:rsidP="00840FA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526" w:type="dxa"/>
        <w:tblLook w:val="04A0"/>
      </w:tblPr>
      <w:tblGrid>
        <w:gridCol w:w="6237"/>
      </w:tblGrid>
      <w:tr w:rsidR="00840FAE" w:rsidTr="00840FAE">
        <w:trPr>
          <w:trHeight w:val="1326"/>
        </w:trPr>
        <w:tc>
          <w:tcPr>
            <w:tcW w:w="6237" w:type="dxa"/>
            <w:hideMark/>
          </w:tcPr>
          <w:p w:rsidR="00840FAE" w:rsidRDefault="00840FAE">
            <w:pPr>
              <w:spacing w:line="276" w:lineRule="auto"/>
              <w:jc w:val="center"/>
              <w:rPr>
                <w:bCs/>
                <w:color w:val="052635"/>
                <w:sz w:val="28"/>
                <w:szCs w:val="28"/>
              </w:rPr>
            </w:pPr>
            <w:proofErr w:type="gramStart"/>
            <w:r>
              <w:rPr>
                <w:bCs/>
                <w:color w:val="052635"/>
                <w:sz w:val="28"/>
                <w:szCs w:val="28"/>
              </w:rPr>
              <w:t xml:space="preserve">О назначении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публичных слушаний</w:t>
            </w:r>
            <w:r>
              <w:rPr>
                <w:bCs/>
                <w:color w:val="052635"/>
                <w:sz w:val="28"/>
                <w:szCs w:val="28"/>
              </w:rPr>
              <w:t xml:space="preserve"> по вопросу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проекта решения о предоставлении разрешения на условно разрешенный вид использования земельного участка </w:t>
            </w:r>
            <w:r>
              <w:rPr>
                <w:bCs/>
                <w:color w:val="052635"/>
                <w:sz w:val="28"/>
                <w:szCs w:val="28"/>
              </w:rPr>
              <w:t>по адресу</w:t>
            </w:r>
            <w:proofErr w:type="gramEnd"/>
            <w:r>
              <w:rPr>
                <w:bCs/>
                <w:color w:val="052635"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>
              <w:rPr>
                <w:color w:val="222222"/>
                <w:sz w:val="28"/>
                <w:szCs w:val="28"/>
              </w:rPr>
              <w:t>с</w:t>
            </w:r>
            <w:proofErr w:type="gramEnd"/>
            <w:r>
              <w:rPr>
                <w:color w:val="222222"/>
                <w:sz w:val="28"/>
                <w:szCs w:val="28"/>
              </w:rPr>
              <w:t xml:space="preserve">. </w:t>
            </w:r>
            <w:proofErr w:type="gramStart"/>
            <w:r>
              <w:rPr>
                <w:color w:val="222222"/>
                <w:sz w:val="28"/>
                <w:szCs w:val="28"/>
              </w:rPr>
              <w:t>Беляевка</w:t>
            </w:r>
            <w:proofErr w:type="gramEnd"/>
            <w:r>
              <w:rPr>
                <w:color w:val="222222"/>
                <w:sz w:val="28"/>
                <w:szCs w:val="28"/>
              </w:rPr>
              <w:t>, ул. Авиационная д. 6, кВ. 2</w:t>
            </w:r>
          </w:p>
        </w:tc>
      </w:tr>
    </w:tbl>
    <w:p w:rsidR="00840FAE" w:rsidRDefault="00840FAE" w:rsidP="00840FA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40FAE" w:rsidRDefault="00840FAE" w:rsidP="00840FAE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Verdana" w:hAnsi="Verdana"/>
          <w:sz w:val="20"/>
          <w:szCs w:val="20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</w:t>
      </w:r>
      <w:r>
        <w:rPr>
          <w:bCs/>
          <w:sz w:val="28"/>
          <w:szCs w:val="28"/>
        </w:rPr>
        <w:t xml:space="preserve">вопросам </w:t>
      </w:r>
      <w:r>
        <w:rPr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:</w:t>
      </w:r>
      <w:proofErr w:type="gramEnd"/>
    </w:p>
    <w:p w:rsidR="00840FAE" w:rsidRDefault="00840FAE" w:rsidP="00840FA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вопросу проекта решения о предоставлении разрешения на условно 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>
        <w:rPr>
          <w:sz w:val="28"/>
          <w:szCs w:val="28"/>
        </w:rPr>
        <w:t>Оренбургская область, Беляевский район, с. Беляевка, ул. Авиационная д. 6, кВ. 2,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proofErr w:type="gramEnd"/>
    </w:p>
    <w:p w:rsidR="00840FAE" w:rsidRDefault="00840FAE" w:rsidP="00840FAE">
      <w:pPr>
        <w:spacing w:line="240" w:lineRule="atLeast"/>
        <w:ind w:firstLine="567"/>
        <w:jc w:val="both"/>
        <w:rPr>
          <w:sz w:val="28"/>
          <w:szCs w:val="28"/>
        </w:rPr>
      </w:pPr>
    </w:p>
    <w:p w:rsidR="00840FAE" w:rsidRDefault="00840FAE" w:rsidP="00840FAE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публичное слушание  08 сентября 2022 г. в 15-00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естного времени по адресу: Оренбургская область, Беляевский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Беляевка, ул. Банковская, д. 9, кабинет главы администрации муниципального образования Беляевский сельсовет. </w:t>
      </w:r>
    </w:p>
    <w:p w:rsidR="00840FAE" w:rsidRDefault="00840FAE" w:rsidP="00840FAE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26.08.2022  по 08.09.2022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>.</w:t>
      </w:r>
    </w:p>
    <w:p w:rsidR="00840FAE" w:rsidRDefault="00840FAE" w:rsidP="00840FA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3.Определить местом сбора предложений и замечаний по  вопросам  предоставления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>
        <w:rPr>
          <w:sz w:val="28"/>
          <w:szCs w:val="28"/>
        </w:rPr>
        <w:t>Оренбургская область, Беляевский район, с. Беляевка, ул.</w:t>
      </w:r>
      <w:r w:rsidR="00B97DBF">
        <w:rPr>
          <w:sz w:val="28"/>
          <w:szCs w:val="28"/>
        </w:rPr>
        <w:t xml:space="preserve"> Авиационная д. 6, кВ. 2,</w:t>
      </w:r>
      <w:r>
        <w:rPr>
          <w:sz w:val="28"/>
          <w:szCs w:val="28"/>
        </w:rPr>
        <w:t xml:space="preserve">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2.1.1», кабинет специалистов,</w:t>
      </w:r>
      <w:r>
        <w:rPr>
          <w:bCs/>
          <w:sz w:val="28"/>
          <w:szCs w:val="28"/>
        </w:rPr>
        <w:t xml:space="preserve"> по адресу:</w:t>
      </w:r>
      <w:proofErr w:type="gramEnd"/>
      <w:r>
        <w:rPr>
          <w:bCs/>
          <w:sz w:val="28"/>
          <w:szCs w:val="28"/>
        </w:rPr>
        <w:t xml:space="preserve"> Оренбургская область, Беляевский район,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Беляевка, ул. Банковская, д. 9</w:t>
      </w:r>
      <w:r>
        <w:rPr>
          <w:sz w:val="28"/>
          <w:szCs w:val="28"/>
        </w:rPr>
        <w:t xml:space="preserve">. </w:t>
      </w:r>
    </w:p>
    <w:p w:rsidR="00840FAE" w:rsidRDefault="00840FAE" w:rsidP="00840FAE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4. </w:t>
      </w:r>
      <w:proofErr w:type="gramStart"/>
      <w:r>
        <w:rPr>
          <w:bCs/>
          <w:sz w:val="28"/>
          <w:szCs w:val="28"/>
        </w:rPr>
        <w:t>Разместить постановление</w:t>
      </w:r>
      <w:proofErr w:type="gramEnd"/>
      <w:r>
        <w:rPr>
          <w:bCs/>
          <w:sz w:val="28"/>
          <w:szCs w:val="28"/>
        </w:rPr>
        <w:t xml:space="preserve"> и  информационное сообщение о проведении публичном слушание на официальном сайте в сети «Интернет».</w:t>
      </w:r>
      <w:bookmarkStart w:id="0" w:name="_GoBack"/>
      <w:bookmarkEnd w:id="0"/>
    </w:p>
    <w:p w:rsidR="00840FAE" w:rsidRDefault="00840FAE" w:rsidP="00840FAE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40FAE" w:rsidRDefault="00840FAE" w:rsidP="00840FAE">
      <w:pPr>
        <w:tabs>
          <w:tab w:val="left" w:pos="426"/>
        </w:tabs>
        <w:rPr>
          <w:sz w:val="28"/>
          <w:szCs w:val="28"/>
        </w:rPr>
      </w:pPr>
    </w:p>
    <w:p w:rsidR="00840FAE" w:rsidRDefault="00840FAE" w:rsidP="00840FAE">
      <w:pPr>
        <w:tabs>
          <w:tab w:val="left" w:pos="426"/>
        </w:tabs>
        <w:rPr>
          <w:sz w:val="28"/>
          <w:szCs w:val="28"/>
        </w:rPr>
      </w:pPr>
    </w:p>
    <w:p w:rsidR="00840FAE" w:rsidRDefault="00840FAE" w:rsidP="00840F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840FAE" w:rsidRDefault="00840FAE" w:rsidP="00840FAE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tbl>
      <w:tblPr>
        <w:tblW w:w="0" w:type="auto"/>
        <w:tblLook w:val="04A0"/>
      </w:tblPr>
      <w:tblGrid>
        <w:gridCol w:w="1524"/>
        <w:gridCol w:w="8046"/>
      </w:tblGrid>
      <w:tr w:rsidR="00840FAE" w:rsidTr="00840FAE">
        <w:tc>
          <w:tcPr>
            <w:tcW w:w="1524" w:type="dxa"/>
          </w:tcPr>
          <w:p w:rsidR="00840FAE" w:rsidRDefault="00840F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40FAE" w:rsidRDefault="00840F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840FAE" w:rsidRDefault="00840F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40FAE" w:rsidRDefault="00840FA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сельсовета, администрации района, прокуратура Беляевского района, в дело</w:t>
            </w:r>
          </w:p>
        </w:tc>
      </w:tr>
    </w:tbl>
    <w:p w:rsidR="00840FAE" w:rsidRDefault="00840FAE" w:rsidP="00840FAE"/>
    <w:p w:rsidR="0071459D" w:rsidRPr="00840FAE" w:rsidRDefault="0071459D" w:rsidP="00840FAE"/>
    <w:sectPr w:rsidR="0071459D" w:rsidRPr="00840FAE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86F22"/>
    <w:rsid w:val="001D60D5"/>
    <w:rsid w:val="001E1446"/>
    <w:rsid w:val="001E2CB9"/>
    <w:rsid w:val="0020282E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0FAE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E1054"/>
    <w:rsid w:val="00AF65D0"/>
    <w:rsid w:val="00B034D0"/>
    <w:rsid w:val="00B16221"/>
    <w:rsid w:val="00B36ACF"/>
    <w:rsid w:val="00B72227"/>
    <w:rsid w:val="00B97DBF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5449C"/>
    <w:rsid w:val="00E72035"/>
    <w:rsid w:val="00E930F1"/>
    <w:rsid w:val="00E93C55"/>
    <w:rsid w:val="00EE190D"/>
    <w:rsid w:val="00EF2BA3"/>
    <w:rsid w:val="00EF4910"/>
    <w:rsid w:val="00F15872"/>
    <w:rsid w:val="00F263EF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19</cp:revision>
  <cp:lastPrinted>2022-06-30T06:57:00Z</cp:lastPrinted>
  <dcterms:created xsi:type="dcterms:W3CDTF">2016-04-26T09:13:00Z</dcterms:created>
  <dcterms:modified xsi:type="dcterms:W3CDTF">2022-08-26T09:52:00Z</dcterms:modified>
</cp:coreProperties>
</file>