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Default="00954AD2" w:rsidP="00F720F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C438D3" w:rsidTr="00AF225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438D3" w:rsidRDefault="00C438D3" w:rsidP="00F720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438D3" w:rsidRDefault="00C438D3" w:rsidP="00F720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438D3" w:rsidRDefault="00C438D3" w:rsidP="00F720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438D3" w:rsidRPr="00C66858" w:rsidRDefault="00C438D3" w:rsidP="00F720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  <w:bookmarkStart w:id="0" w:name="_GoBack"/>
        <w:bookmarkEnd w:id="0"/>
      </w:tr>
      <w:tr w:rsidR="00C438D3" w:rsidTr="00F720FB">
        <w:trPr>
          <w:cantSplit/>
          <w:trHeight w:val="1202"/>
        </w:trPr>
        <w:tc>
          <w:tcPr>
            <w:tcW w:w="8931" w:type="dxa"/>
            <w:vAlign w:val="bottom"/>
          </w:tcPr>
          <w:p w:rsidR="00C438D3" w:rsidRDefault="00C438D3" w:rsidP="00F720F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438D3" w:rsidRDefault="00C438D3" w:rsidP="00F720F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438D3" w:rsidRDefault="00C438D3" w:rsidP="00F720F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438D3" w:rsidRDefault="00E3688F" w:rsidP="00AF225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="006821AC">
              <w:rPr>
                <w:sz w:val="28"/>
                <w:szCs w:val="28"/>
                <w:lang w:eastAsia="en-US"/>
              </w:rPr>
              <w:t>.</w:t>
            </w:r>
            <w:r w:rsidR="00B60531">
              <w:rPr>
                <w:sz w:val="28"/>
                <w:szCs w:val="28"/>
                <w:lang w:eastAsia="en-US"/>
              </w:rPr>
              <w:t>03</w:t>
            </w:r>
            <w:r w:rsidR="006821AC">
              <w:rPr>
                <w:sz w:val="28"/>
                <w:szCs w:val="28"/>
                <w:lang w:eastAsia="en-US"/>
              </w:rPr>
              <w:t>.202</w:t>
            </w:r>
            <w:r w:rsidR="00B60531">
              <w:rPr>
                <w:sz w:val="28"/>
                <w:szCs w:val="28"/>
                <w:lang w:eastAsia="en-US"/>
              </w:rPr>
              <w:t xml:space="preserve">2                                                                                            </w:t>
            </w:r>
            <w:r w:rsidR="00AF225C">
              <w:rPr>
                <w:sz w:val="28"/>
                <w:szCs w:val="28"/>
                <w:lang w:eastAsia="en-US"/>
              </w:rPr>
              <w:t xml:space="preserve"> </w:t>
            </w:r>
            <w:r w:rsidR="008D5BF1">
              <w:rPr>
                <w:sz w:val="28"/>
                <w:szCs w:val="28"/>
                <w:lang w:eastAsia="en-US"/>
              </w:rPr>
              <w:t xml:space="preserve">№ </w:t>
            </w:r>
            <w:r w:rsidR="00656C83">
              <w:rPr>
                <w:sz w:val="28"/>
                <w:szCs w:val="28"/>
                <w:lang w:eastAsia="en-US"/>
              </w:rPr>
              <w:t xml:space="preserve">44 </w:t>
            </w:r>
            <w:r w:rsidR="00C438D3">
              <w:rPr>
                <w:sz w:val="28"/>
                <w:szCs w:val="28"/>
                <w:lang w:eastAsia="en-US"/>
              </w:rPr>
              <w:t>-</w:t>
            </w:r>
            <w:r w:rsidR="00656C83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438D3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7E49E0" w:rsidRPr="006B78A6" w:rsidRDefault="007E49E0" w:rsidP="00F720FB">
      <w:pPr>
        <w:pStyle w:val="aff"/>
        <w:jc w:val="center"/>
        <w:rPr>
          <w:sz w:val="28"/>
          <w:szCs w:val="28"/>
        </w:rPr>
      </w:pPr>
    </w:p>
    <w:p w:rsidR="00CE2867" w:rsidRPr="00CE2867" w:rsidRDefault="00CE2867" w:rsidP="00CE2867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867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 размера арендной платы за земельные участки, находящиеся в муниципальной собственности муниципа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2867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ельсовет Беляе</w:t>
      </w:r>
      <w:r w:rsidRPr="00CE2867">
        <w:rPr>
          <w:rFonts w:ascii="Times New Roman" w:hAnsi="Times New Roman" w:cs="Times New Roman"/>
          <w:b w:val="0"/>
          <w:sz w:val="28"/>
          <w:szCs w:val="28"/>
        </w:rPr>
        <w:t>вского района Оренбургской области, пред</w:t>
      </w:r>
      <w:r w:rsidR="00AF225C">
        <w:rPr>
          <w:rFonts w:ascii="Times New Roman" w:hAnsi="Times New Roman" w:cs="Times New Roman"/>
          <w:b w:val="0"/>
          <w:sz w:val="28"/>
          <w:szCs w:val="28"/>
        </w:rPr>
        <w:t>оставленные в аренду без торгов</w:t>
      </w:r>
    </w:p>
    <w:p w:rsidR="00CE2867" w:rsidRDefault="00CE2867" w:rsidP="00CE2867">
      <w:pPr>
        <w:ind w:firstLine="708"/>
        <w:rPr>
          <w:sz w:val="28"/>
          <w:szCs w:val="28"/>
        </w:rPr>
      </w:pPr>
    </w:p>
    <w:p w:rsidR="00CE2867" w:rsidRPr="00CE2867" w:rsidRDefault="00CE2867" w:rsidP="00656C83">
      <w:pPr>
        <w:ind w:firstLine="567"/>
        <w:jc w:val="both"/>
        <w:rPr>
          <w:sz w:val="28"/>
          <w:szCs w:val="28"/>
        </w:rPr>
      </w:pPr>
      <w:proofErr w:type="gramStart"/>
      <w:r w:rsidRPr="00CE2867">
        <w:rPr>
          <w:sz w:val="28"/>
          <w:szCs w:val="28"/>
        </w:rPr>
        <w:t xml:space="preserve">В соответствии с </w:t>
      </w:r>
      <w:r w:rsidRPr="00656C83">
        <w:rPr>
          <w:rStyle w:val="aff2"/>
          <w:color w:val="auto"/>
          <w:sz w:val="28"/>
          <w:szCs w:val="28"/>
        </w:rPr>
        <w:t>подпунктом 3 пункта 3 статьи 39.7</w:t>
      </w:r>
      <w:r w:rsidRPr="00CE2867">
        <w:rPr>
          <w:sz w:val="28"/>
          <w:szCs w:val="28"/>
        </w:rPr>
        <w:t xml:space="preserve"> Земельного кодекса Российской Федерации, </w:t>
      </w:r>
      <w:r w:rsidRPr="00656C83">
        <w:rPr>
          <w:rStyle w:val="aff2"/>
          <w:color w:val="auto"/>
          <w:sz w:val="28"/>
          <w:szCs w:val="28"/>
        </w:rPr>
        <w:t>Федеральным законом</w:t>
      </w:r>
      <w:r w:rsidRPr="00CE2867">
        <w:rPr>
          <w:sz w:val="28"/>
          <w:szCs w:val="28"/>
        </w:rPr>
        <w:t xml:space="preserve"> от 06.10.2003 г. N 131-ФЗ "Об общих принципах организации местного самоуправления в Российской Федерации</w:t>
      </w:r>
      <w:r w:rsidRPr="00656C83">
        <w:rPr>
          <w:sz w:val="28"/>
          <w:szCs w:val="28"/>
        </w:rPr>
        <w:t xml:space="preserve">", </w:t>
      </w:r>
      <w:r w:rsidRPr="00656C83">
        <w:rPr>
          <w:rStyle w:val="aff2"/>
          <w:color w:val="auto"/>
          <w:sz w:val="28"/>
          <w:szCs w:val="28"/>
        </w:rPr>
        <w:t>Постановлением</w:t>
      </w:r>
      <w:r w:rsidRPr="00CE2867">
        <w:rPr>
          <w:sz w:val="28"/>
          <w:szCs w:val="28"/>
        </w:rPr>
        <w:t xml:space="preserve"> Правительства РФ от 16.07.2009 г. N 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</w:t>
      </w:r>
      <w:proofErr w:type="gramEnd"/>
      <w:r w:rsidRPr="00CE2867">
        <w:rPr>
          <w:sz w:val="28"/>
          <w:szCs w:val="28"/>
        </w:rPr>
        <w:t xml:space="preserve">, а также порядка, условий и сроков внесения арендной платы за земли, находящиеся в собственности Российской Федерации", руководствуясь Уставом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</w:t>
      </w:r>
      <w:r w:rsidRPr="00CE2867">
        <w:rPr>
          <w:sz w:val="28"/>
          <w:szCs w:val="28"/>
        </w:rPr>
        <w:t>ский</w:t>
      </w:r>
      <w:proofErr w:type="spellEnd"/>
      <w:r w:rsidRPr="00CE286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Беляе</w:t>
      </w:r>
      <w:r w:rsidRPr="00CE2867">
        <w:rPr>
          <w:sz w:val="28"/>
          <w:szCs w:val="28"/>
        </w:rPr>
        <w:t>вского района Оренбургской области, постановляю:</w:t>
      </w:r>
    </w:p>
    <w:p w:rsidR="00CE2867" w:rsidRPr="00CE2867" w:rsidRDefault="00CE2867" w:rsidP="00656C83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1. Утвердить Порядок определения размера арендной платы за земельные участки, находящиеся в муниципальной собственности муницип</w:t>
      </w:r>
      <w:r>
        <w:rPr>
          <w:sz w:val="28"/>
          <w:szCs w:val="28"/>
        </w:rPr>
        <w:t xml:space="preserve">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CE2867">
        <w:rPr>
          <w:sz w:val="28"/>
          <w:szCs w:val="28"/>
        </w:rPr>
        <w:t>с</w:t>
      </w:r>
      <w:r>
        <w:rPr>
          <w:sz w:val="28"/>
          <w:szCs w:val="28"/>
        </w:rPr>
        <w:t>ельсовет Беляе</w:t>
      </w:r>
      <w:r w:rsidRPr="00CE2867">
        <w:rPr>
          <w:sz w:val="28"/>
          <w:szCs w:val="28"/>
        </w:rPr>
        <w:t>вского района Оренбургской области, предоставленные в аренду без торгов согласно приложению к настоящему постановлению.</w:t>
      </w:r>
    </w:p>
    <w:p w:rsidR="00CE2867" w:rsidRPr="00CE2867" w:rsidRDefault="00CE2867" w:rsidP="00656C83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2. </w:t>
      </w:r>
      <w:proofErr w:type="gramStart"/>
      <w:r w:rsidRPr="00CE2867">
        <w:rPr>
          <w:sz w:val="28"/>
          <w:szCs w:val="28"/>
        </w:rPr>
        <w:t>Контроль за</w:t>
      </w:r>
      <w:proofErr w:type="gramEnd"/>
      <w:r w:rsidRPr="00CE28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E2867" w:rsidRDefault="00CE2867" w:rsidP="00656C83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3. Настоящее постановление вступает в силу </w:t>
      </w:r>
      <w:r w:rsidR="00400A19">
        <w:rPr>
          <w:sz w:val="28"/>
          <w:szCs w:val="28"/>
        </w:rPr>
        <w:t xml:space="preserve">после официального опубликования </w:t>
      </w:r>
      <w:r w:rsidRPr="00CE2867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CE2867">
        <w:rPr>
          <w:sz w:val="28"/>
          <w:szCs w:val="28"/>
        </w:rPr>
        <w:t>с</w:t>
      </w:r>
      <w:r>
        <w:rPr>
          <w:sz w:val="28"/>
          <w:szCs w:val="28"/>
        </w:rPr>
        <w:t>ель</w:t>
      </w:r>
      <w:r w:rsidRPr="00CE2867">
        <w:rPr>
          <w:sz w:val="28"/>
          <w:szCs w:val="28"/>
        </w:rPr>
        <w:t>совет.</w:t>
      </w:r>
    </w:p>
    <w:p w:rsidR="00AF225C" w:rsidRPr="00CE2867" w:rsidRDefault="00AF225C" w:rsidP="00656C83">
      <w:pPr>
        <w:ind w:firstLine="567"/>
        <w:jc w:val="both"/>
        <w:rPr>
          <w:sz w:val="28"/>
          <w:szCs w:val="28"/>
        </w:rPr>
      </w:pPr>
    </w:p>
    <w:p w:rsidR="000B5F5D" w:rsidRPr="00DD19C1" w:rsidRDefault="000B5F5D" w:rsidP="00CE28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F225C" w:rsidRPr="00AD3568" w:rsidTr="00663C50">
        <w:trPr>
          <w:trHeight w:val="477"/>
        </w:trPr>
        <w:tc>
          <w:tcPr>
            <w:tcW w:w="4758" w:type="dxa"/>
            <w:hideMark/>
          </w:tcPr>
          <w:p w:rsidR="00AF225C" w:rsidRPr="00AD3568" w:rsidRDefault="00AF225C" w:rsidP="00663C50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AD3568">
              <w:rPr>
                <w:sz w:val="28"/>
                <w:szCs w:val="28"/>
              </w:rPr>
              <w:t xml:space="preserve">  муниципального образования </w:t>
            </w:r>
          </w:p>
        </w:tc>
        <w:tc>
          <w:tcPr>
            <w:tcW w:w="4683" w:type="dxa"/>
            <w:hideMark/>
          </w:tcPr>
          <w:p w:rsidR="00AF225C" w:rsidRPr="00AD3568" w:rsidRDefault="00AF225C" w:rsidP="00663C50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AD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Х</w:t>
            </w:r>
            <w:r w:rsidRPr="00AD35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E1325D" w:rsidRDefault="00E1325D" w:rsidP="00F720FB">
      <w:pPr>
        <w:jc w:val="both"/>
        <w:rPr>
          <w:sz w:val="28"/>
          <w:szCs w:val="28"/>
        </w:rPr>
      </w:pPr>
    </w:p>
    <w:p w:rsidR="00CE2867" w:rsidRDefault="00BD3D9C" w:rsidP="00AF225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специалистам</w:t>
      </w:r>
      <w:r w:rsidR="00E37280">
        <w:rPr>
          <w:sz w:val="28"/>
          <w:szCs w:val="28"/>
        </w:rPr>
        <w:t xml:space="preserve">, </w:t>
      </w:r>
      <w:r w:rsidR="00AB62F1" w:rsidRPr="006B78A6">
        <w:rPr>
          <w:sz w:val="28"/>
          <w:szCs w:val="28"/>
        </w:rPr>
        <w:t>прокурору района, в дело.</w:t>
      </w:r>
    </w:p>
    <w:p w:rsidR="00CE2867" w:rsidRPr="00CE2867" w:rsidRDefault="00CE2867" w:rsidP="00CE2867">
      <w:pPr>
        <w:jc w:val="right"/>
        <w:rPr>
          <w:sz w:val="28"/>
          <w:szCs w:val="28"/>
        </w:rPr>
      </w:pPr>
      <w:r w:rsidRPr="00CE2867">
        <w:rPr>
          <w:sz w:val="28"/>
          <w:szCs w:val="28"/>
        </w:rPr>
        <w:lastRenderedPageBreak/>
        <w:t>Приложение</w:t>
      </w:r>
    </w:p>
    <w:p w:rsidR="00CE2867" w:rsidRPr="00CE2867" w:rsidRDefault="00CE2867" w:rsidP="00CE2867">
      <w:pPr>
        <w:jc w:val="right"/>
        <w:rPr>
          <w:sz w:val="28"/>
          <w:szCs w:val="28"/>
        </w:rPr>
      </w:pPr>
      <w:r w:rsidRPr="00CE2867">
        <w:rPr>
          <w:sz w:val="28"/>
          <w:szCs w:val="28"/>
        </w:rPr>
        <w:t>к постановлению администрации</w:t>
      </w:r>
    </w:p>
    <w:p w:rsidR="00CE2867" w:rsidRPr="00CE2867" w:rsidRDefault="00CE2867" w:rsidP="00CE2867">
      <w:pPr>
        <w:jc w:val="right"/>
        <w:rPr>
          <w:sz w:val="28"/>
          <w:szCs w:val="28"/>
        </w:rPr>
      </w:pPr>
      <w:r w:rsidRPr="00CE2867">
        <w:rPr>
          <w:sz w:val="28"/>
          <w:szCs w:val="28"/>
        </w:rPr>
        <w:t>муниципального образования</w:t>
      </w:r>
    </w:p>
    <w:p w:rsidR="00CE2867" w:rsidRPr="00CE2867" w:rsidRDefault="00CE2867" w:rsidP="00CE286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CE2867">
        <w:rPr>
          <w:sz w:val="28"/>
          <w:szCs w:val="28"/>
        </w:rPr>
        <w:t>с</w:t>
      </w:r>
      <w:r>
        <w:rPr>
          <w:sz w:val="28"/>
          <w:szCs w:val="28"/>
        </w:rPr>
        <w:t>ель</w:t>
      </w:r>
      <w:r w:rsidRPr="00CE2867">
        <w:rPr>
          <w:sz w:val="28"/>
          <w:szCs w:val="28"/>
        </w:rPr>
        <w:t>совет</w:t>
      </w:r>
    </w:p>
    <w:p w:rsidR="00CE2867" w:rsidRPr="00CE2867" w:rsidRDefault="00E3688F" w:rsidP="00CE2867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</w:t>
      </w:r>
      <w:r w:rsidR="00CE2867" w:rsidRPr="00CE2867">
        <w:rPr>
          <w:sz w:val="28"/>
          <w:szCs w:val="28"/>
        </w:rPr>
        <w:t>.0</w:t>
      </w:r>
      <w:r w:rsidR="00AF225C">
        <w:rPr>
          <w:sz w:val="28"/>
          <w:szCs w:val="28"/>
        </w:rPr>
        <w:t xml:space="preserve">3.2022 </w:t>
      </w:r>
      <w:r w:rsidR="00CE2867">
        <w:rPr>
          <w:sz w:val="28"/>
          <w:szCs w:val="28"/>
        </w:rPr>
        <w:t xml:space="preserve"> N </w:t>
      </w:r>
      <w:r w:rsidR="00400A19">
        <w:rPr>
          <w:sz w:val="28"/>
          <w:szCs w:val="28"/>
        </w:rPr>
        <w:t xml:space="preserve">44 </w:t>
      </w:r>
      <w:r w:rsidR="00CE2867" w:rsidRPr="00CE2867">
        <w:rPr>
          <w:sz w:val="28"/>
          <w:szCs w:val="28"/>
        </w:rPr>
        <w:t>-</w:t>
      </w:r>
      <w:r w:rsidR="00400A19">
        <w:rPr>
          <w:sz w:val="28"/>
          <w:szCs w:val="28"/>
        </w:rPr>
        <w:t xml:space="preserve"> </w:t>
      </w:r>
      <w:proofErr w:type="gramStart"/>
      <w:r w:rsidR="00CE2867">
        <w:rPr>
          <w:sz w:val="28"/>
          <w:szCs w:val="28"/>
        </w:rPr>
        <w:t>п</w:t>
      </w:r>
      <w:proofErr w:type="gramEnd"/>
    </w:p>
    <w:p w:rsidR="00CE2867" w:rsidRPr="00CE2867" w:rsidRDefault="00CE2867" w:rsidP="00CE2867">
      <w:pPr>
        <w:rPr>
          <w:sz w:val="28"/>
          <w:szCs w:val="28"/>
        </w:rPr>
      </w:pPr>
    </w:p>
    <w:p w:rsidR="00CE2867" w:rsidRPr="00CE2867" w:rsidRDefault="00CE2867" w:rsidP="00CE2867">
      <w:pPr>
        <w:jc w:val="center"/>
        <w:rPr>
          <w:sz w:val="28"/>
          <w:szCs w:val="28"/>
        </w:rPr>
      </w:pPr>
      <w:r w:rsidRPr="00CE2867">
        <w:rPr>
          <w:sz w:val="28"/>
          <w:szCs w:val="28"/>
        </w:rPr>
        <w:t>Порядок</w:t>
      </w:r>
    </w:p>
    <w:p w:rsidR="00CE2867" w:rsidRPr="00CE2867" w:rsidRDefault="00CE2867" w:rsidP="00CE2867">
      <w:pPr>
        <w:jc w:val="center"/>
        <w:rPr>
          <w:sz w:val="28"/>
          <w:szCs w:val="28"/>
        </w:rPr>
      </w:pPr>
      <w:r w:rsidRPr="00CE2867">
        <w:rPr>
          <w:sz w:val="28"/>
          <w:szCs w:val="28"/>
        </w:rPr>
        <w:t>определения размера арендной платы за земельные участки, находящиеся в муниципальной собственности муниципального образования</w:t>
      </w:r>
    </w:p>
    <w:p w:rsidR="00CE2867" w:rsidRPr="00CE2867" w:rsidRDefault="00CE2867" w:rsidP="00CE286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CE2867">
        <w:rPr>
          <w:sz w:val="28"/>
          <w:szCs w:val="28"/>
        </w:rPr>
        <w:t>с</w:t>
      </w:r>
      <w:r>
        <w:rPr>
          <w:sz w:val="28"/>
          <w:szCs w:val="28"/>
        </w:rPr>
        <w:t>ельсовет Беляе</w:t>
      </w:r>
      <w:r w:rsidRPr="00CE2867">
        <w:rPr>
          <w:sz w:val="28"/>
          <w:szCs w:val="28"/>
        </w:rPr>
        <w:t>вского района Оренбургской области,</w:t>
      </w:r>
    </w:p>
    <w:p w:rsidR="00CE2867" w:rsidRPr="00CE2867" w:rsidRDefault="00CE2867" w:rsidP="00CE2867">
      <w:pPr>
        <w:jc w:val="center"/>
        <w:rPr>
          <w:sz w:val="28"/>
          <w:szCs w:val="28"/>
        </w:rPr>
      </w:pPr>
      <w:proofErr w:type="gramStart"/>
      <w:r w:rsidRPr="00CE2867">
        <w:rPr>
          <w:sz w:val="28"/>
          <w:szCs w:val="28"/>
        </w:rPr>
        <w:t>предоставленные</w:t>
      </w:r>
      <w:proofErr w:type="gramEnd"/>
      <w:r w:rsidRPr="00CE2867">
        <w:rPr>
          <w:sz w:val="28"/>
          <w:szCs w:val="28"/>
        </w:rPr>
        <w:t xml:space="preserve"> в аренду без торгов</w:t>
      </w:r>
    </w:p>
    <w:p w:rsidR="00CE2867" w:rsidRPr="00CE2867" w:rsidRDefault="00CE2867" w:rsidP="00CE2867">
      <w:pPr>
        <w:rPr>
          <w:sz w:val="28"/>
          <w:szCs w:val="28"/>
        </w:rPr>
      </w:pP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1. Настоящий Порядок устанавливает правила определения размера арендной платы за земельные участки, находящиеся в муниципальной собственности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</w:t>
      </w:r>
      <w:r w:rsidRPr="00CE2867">
        <w:rPr>
          <w:sz w:val="28"/>
          <w:szCs w:val="28"/>
        </w:rPr>
        <w:t>вский</w:t>
      </w:r>
      <w:proofErr w:type="spellEnd"/>
      <w:r w:rsidRPr="00CE2867">
        <w:rPr>
          <w:sz w:val="28"/>
          <w:szCs w:val="28"/>
        </w:rPr>
        <w:t xml:space="preserve"> с</w:t>
      </w:r>
      <w:r>
        <w:rPr>
          <w:sz w:val="28"/>
          <w:szCs w:val="28"/>
        </w:rPr>
        <w:t>ель</w:t>
      </w:r>
      <w:r w:rsidRPr="00CE2867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Беляе</w:t>
      </w:r>
      <w:r w:rsidRPr="00CE2867">
        <w:rPr>
          <w:sz w:val="28"/>
          <w:szCs w:val="28"/>
        </w:rPr>
        <w:t>вского района Оренбургской области, предоставленные в аренду без торгов (далее - земельные участки), если иное не установлено федеральными законами.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2. Размер арендной платы при аренде земельных участков в расчете на год определяется одним из следующих способов: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1) на основании кадастровой стоимости земельных участков;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2) по результатам торгов, проводимых в форме аукциона;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3) в соответствии со ставками арендной платы, утвержденными Федеральной службой государственной регистрации, кадастра и картографии;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4) на основании рыночной стоимости права аренды земельных участков, определяемой в соответствии с законодательством Российской Федерации об оценочной деятельности.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3. В случае предоставления земельного участка в аренду для целей, указанных в настоящем пункте, арендная плата определяется на основании кадастровой стоимости земельного участка и рассчитывается в размере: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1) 0,01 процента в отношении: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налоговая база в результате уменьшения на не облагаемую налогом сумму принимается равной нулю;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- 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размер налогового вычета меньше размера налоговой базы. При этом ставка 0,01 </w:t>
      </w:r>
      <w:r w:rsidRPr="00CE2867">
        <w:rPr>
          <w:sz w:val="28"/>
          <w:szCs w:val="28"/>
        </w:rPr>
        <w:lastRenderedPageBreak/>
        <w:t>процента устанавливается в отношении арендной платы, равной размеру такого вычета;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2) 0,6 процента в отношении: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сенокошения или выпаса сельскохозяйственных животных;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предоставленного крестьянскому (фермерскому) хозяйству для осуществления крестьянским (фермерским) хозяйством его деятельности;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предназначенного для ведения сельскохозяйственного производства;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3) 1,5 процента в отношении: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- земельного участка в случае заключения договора аренды в соответствии с </w:t>
      </w:r>
      <w:r w:rsidRPr="00400A19">
        <w:rPr>
          <w:rStyle w:val="aff2"/>
          <w:color w:val="auto"/>
          <w:sz w:val="28"/>
          <w:szCs w:val="28"/>
        </w:rPr>
        <w:t>пунктом 5 статьи 39.7</w:t>
      </w:r>
      <w:r w:rsidRPr="00CE2867">
        <w:rPr>
          <w:sz w:val="28"/>
          <w:szCs w:val="28"/>
        </w:rPr>
        <w:t xml:space="preserve"> Земельного кодекса Российской Федерации, но не выше размера земельного налога, рассчитанного в отношении такого земельного участка;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proofErr w:type="gramStart"/>
      <w:r w:rsidRPr="00CE2867">
        <w:rPr>
          <w:sz w:val="28"/>
          <w:szCs w:val="28"/>
        </w:rPr>
        <w:t>- земельного участка в случаях, не указанных в подпунктах 1-2 пункта 3 и пункте 5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но не выше размера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</w:t>
      </w:r>
      <w:proofErr w:type="gramEnd"/>
      <w:r w:rsidRPr="00CE2867">
        <w:rPr>
          <w:sz w:val="28"/>
          <w:szCs w:val="28"/>
        </w:rPr>
        <w:t xml:space="preserve"> в собственность отсутствуют;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4) 2 процентов в отношении: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- земельного участка, предоставленного </w:t>
      </w:r>
      <w:proofErr w:type="spellStart"/>
      <w:r w:rsidRPr="00CE2867">
        <w:rPr>
          <w:sz w:val="28"/>
          <w:szCs w:val="28"/>
        </w:rPr>
        <w:t>недропользователю</w:t>
      </w:r>
      <w:proofErr w:type="spellEnd"/>
      <w:r w:rsidRPr="00CE2867">
        <w:rPr>
          <w:sz w:val="28"/>
          <w:szCs w:val="28"/>
        </w:rPr>
        <w:t xml:space="preserve"> для проведения работ, связанных с пользованием недрами;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земельного участка, на котором отсутствуют здания, сооружения, объекты незавершенного строительства, в случаях, не указанных в подпунктах 1 - 3 настоящего пункта и пункте 5 настоящего Порядка.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4. В случае заключения договора аренды земельного участка на торгах на право заключения договора аренды земельного участка ежегодный размер </w:t>
      </w:r>
      <w:r w:rsidRPr="00CE2867">
        <w:rPr>
          <w:sz w:val="28"/>
          <w:szCs w:val="28"/>
        </w:rPr>
        <w:lastRenderedPageBreak/>
        <w:t>арендной платы за земельный участок или размер первого арендного платежа за земельный участок определяется по результатам этих торгов.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5. Арендная плата рассчитывается в соответствии со ставками арендной платы, утвержденными Федеральной службой государственной регистрации, кадастра и картографии, в отношении земельных участков, которые предоставлены без проведения торгов для размещения: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автомобильных дорог, в том числе их конструктивных элементов и дорожных сооружений, производственных объектов (сооружений, используемых при капитальном ремонте, ремонте и содержании автомобильных дорог);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инфраструктуры железнодорожного транспорта общего и не общего пользования;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линий метрополитена;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линий электропередачи, линий связи, в том числе линейно-кабельных сооружений;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трубопроводов и иных объектов, используемых в сфере тепло-, водоснабжения, водоотведения и очистки сточных вод;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объектов, непосредственно используемых для утилизации (захоронения) твердых бытовых отходов;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объектов Единой системы газоснабжения, нефтепроводов, газопроводов и иных трубопроводов аналогичного назначения, их конструктивных элементов и сооружений, являющихся неотъемлемой технологической частью указанных объектов;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гидроэлектростанций, тепловых станций и других электростанций, обслуживающих их сооружений и объектов, объектов электросетевого хозяйства и иных определенных законодательством Российской Федерации об электроэнергетике объектов электроэнергетики;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объектов космической инфраструктуры;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объектов, расположенных в пределах территории особой экономической зоны;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аэродромов, вертодромов и посадочных площадок, аэропортов, объектов единой системы организации воздушного движения;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радиоканалов;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- объектов спорта.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Ставки арендной платы в отношении указанных земельных участков утверждаются Федеральной службой государственной регистрации, кадастра и картографии по согласованию с федеральными органами исполнительной </w:t>
      </w:r>
      <w:r w:rsidRPr="00CE2867">
        <w:rPr>
          <w:sz w:val="28"/>
          <w:szCs w:val="28"/>
        </w:rPr>
        <w:lastRenderedPageBreak/>
        <w:t>власти, осуществляющими функции по выработке государственной политики и нормативно-правовому регулированию в соответствующих отраслях экономики.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5.1. </w:t>
      </w:r>
      <w:proofErr w:type="gramStart"/>
      <w:r w:rsidRPr="00CE2867">
        <w:rPr>
          <w:sz w:val="28"/>
          <w:szCs w:val="28"/>
        </w:rPr>
        <w:t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5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</w:t>
      </w:r>
      <w:proofErr w:type="gramEnd"/>
      <w:r w:rsidRPr="00CE2867">
        <w:rPr>
          <w:sz w:val="28"/>
          <w:szCs w:val="28"/>
        </w:rPr>
        <w:t xml:space="preserve"> в собственность отсутствуют, размер арендной платы определяется в размере земельного налога.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6. </w:t>
      </w:r>
      <w:proofErr w:type="gramStart"/>
      <w:r w:rsidRPr="00CE2867">
        <w:rPr>
          <w:sz w:val="28"/>
          <w:szCs w:val="28"/>
        </w:rPr>
        <w:t>Ежегодный размер арендной платы за земельный участок, на котором расположены здания, сооружения, объекты незавершенного строительства, в случаях, не указанных в пунктах 3 - 5 настоящего Порядка, определяется как частное, полученное в результате деления рыночной стоимости права аренды, рассчитанной за весь срок аренды земельного участка и определяемой в соответствии с законодательством Российской Федерации об оценочной деятельности, на общий срок договора аренды земельного</w:t>
      </w:r>
      <w:proofErr w:type="gramEnd"/>
      <w:r w:rsidRPr="00CE2867">
        <w:rPr>
          <w:sz w:val="28"/>
          <w:szCs w:val="28"/>
        </w:rPr>
        <w:t xml:space="preserve"> участка.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7. </w:t>
      </w:r>
      <w:proofErr w:type="gramStart"/>
      <w:r w:rsidRPr="00CE2867">
        <w:rPr>
          <w:sz w:val="28"/>
          <w:szCs w:val="28"/>
        </w:rPr>
        <w:t>В случае если по истечении 3 лет со дня предоставления в аренду земельного участка для жилищного строительства, за исключением случаев предоставления земельных участков для индивидуального жилищного строительства, не введен в эксплуатацию построенный на земельном участке объект недвижимости, арендная плата за земельный участок устанавливается в размере не менее 2-кратной налоговой ставки земельного налога на соответствующий земельный участок, если иное не установлено</w:t>
      </w:r>
      <w:proofErr w:type="gramEnd"/>
      <w:r w:rsidRPr="00CE2867">
        <w:rPr>
          <w:sz w:val="28"/>
          <w:szCs w:val="28"/>
        </w:rPr>
        <w:t xml:space="preserve"> земельным законодательством Российской Федерации.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8. При заключении договора аренды земельного участка предусматривается в таком договоре случаи и периодичность изменения арендной платы за пользование земельным участком. </w:t>
      </w:r>
      <w:proofErr w:type="gramStart"/>
      <w:r w:rsidRPr="00CE2867">
        <w:rPr>
          <w:sz w:val="28"/>
          <w:szCs w:val="28"/>
        </w:rPr>
        <w:t>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CE2867">
        <w:rPr>
          <w:sz w:val="28"/>
          <w:szCs w:val="28"/>
        </w:rPr>
        <w:t xml:space="preserve"> договор аренды.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В случае уточнения предусмотренных пунктами 3, 5 и 6 настоящего Порядка условий, в соответствии с которыми определяется размер арендной платы за земельный участок, арендная плата подлежит перерасчету, но не чаще одного раза в год.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 xml:space="preserve">9. При заключении договора аренды земельного участка, в соответствии с которым арендная плата рассчитана на основании кадастровой стоимости </w:t>
      </w:r>
      <w:r w:rsidRPr="00CE2867">
        <w:rPr>
          <w:sz w:val="28"/>
          <w:szCs w:val="28"/>
        </w:rPr>
        <w:lastRenderedPageBreak/>
        <w:t>земельного участка, предусматривается в таком договоре возможность изменения арендной платы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указанного в пункте 8 настоящего Порядка, не проводится.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10. При заключении договора аренды земельного участка, в соответствии с которым арендная плата рассчитана по результатам оценки рыночной стоимости права аренды земельного участка, предусматривается в таком договоре возможность изменения арендной платы в связи с изменением рыночной стоимости права аренды земельного участка, но не чаще одного раза в 5 лет.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В случае изменения рыночной стоимости права аренды размер уровня инфляции, указанный в пункте 8 настоящего Порядка, не применяется.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11. 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CE2867" w:rsidRPr="00CE2867" w:rsidRDefault="00CE2867" w:rsidP="00400A19">
      <w:pPr>
        <w:ind w:firstLine="567"/>
        <w:jc w:val="both"/>
        <w:rPr>
          <w:sz w:val="28"/>
          <w:szCs w:val="28"/>
        </w:rPr>
      </w:pPr>
      <w:r w:rsidRPr="00CE2867">
        <w:rPr>
          <w:sz w:val="28"/>
          <w:szCs w:val="28"/>
        </w:rPr>
        <w:t>12. При заключении договора аренды земельного участка предусмотреть в таком договоре, что арендная плата перечисляется не реже 1 раза в год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 законодательством Российской Федерации.</w:t>
      </w:r>
    </w:p>
    <w:p w:rsidR="00CE2867" w:rsidRDefault="00CE2867" w:rsidP="000B5F5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E2867" w:rsidSect="005A5C47">
      <w:footerReference w:type="even" r:id="rId9"/>
      <w:footerReference w:type="default" r:id="rId10"/>
      <w:pgSz w:w="12240" w:h="15840" w:code="1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0A" w:rsidRDefault="00A4670A" w:rsidP="00DC2F90">
      <w:r>
        <w:separator/>
      </w:r>
    </w:p>
  </w:endnote>
  <w:endnote w:type="continuationSeparator" w:id="0">
    <w:p w:rsidR="00A4670A" w:rsidRDefault="00A4670A" w:rsidP="00DC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F1" w:rsidRDefault="002970EB">
    <w:pPr>
      <w:pStyle w:val="af1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723F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723F1" w:rsidRDefault="00D723F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F1" w:rsidRDefault="00D723F1">
    <w:pPr>
      <w:pStyle w:val="af1"/>
      <w:framePr w:wrap="around" w:vAnchor="text" w:hAnchor="margin" w:xAlign="center" w:y="1"/>
      <w:rPr>
        <w:rStyle w:val="ad"/>
      </w:rPr>
    </w:pPr>
  </w:p>
  <w:p w:rsidR="00D723F1" w:rsidRDefault="00D723F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0A" w:rsidRDefault="00A4670A" w:rsidP="00DC2F90">
      <w:r>
        <w:separator/>
      </w:r>
    </w:p>
  </w:footnote>
  <w:footnote w:type="continuationSeparator" w:id="0">
    <w:p w:rsidR="00A4670A" w:rsidRDefault="00A4670A" w:rsidP="00DC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9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0"/>
  </w:num>
  <w:num w:numId="5">
    <w:abstractNumId w:val="8"/>
  </w:num>
  <w:num w:numId="6">
    <w:abstractNumId w:val="23"/>
  </w:num>
  <w:num w:numId="7">
    <w:abstractNumId w:val="24"/>
  </w:num>
  <w:num w:numId="8">
    <w:abstractNumId w:val="4"/>
  </w:num>
  <w:num w:numId="9">
    <w:abstractNumId w:val="11"/>
  </w:num>
  <w:num w:numId="10">
    <w:abstractNumId w:val="7"/>
  </w:num>
  <w:num w:numId="11">
    <w:abstractNumId w:val="22"/>
  </w:num>
  <w:num w:numId="12">
    <w:abstractNumId w:val="18"/>
  </w:num>
  <w:num w:numId="13">
    <w:abstractNumId w:val="14"/>
  </w:num>
  <w:num w:numId="14">
    <w:abstractNumId w:val="12"/>
  </w:num>
  <w:num w:numId="15">
    <w:abstractNumId w:val="20"/>
  </w:num>
  <w:num w:numId="16">
    <w:abstractNumId w:val="2"/>
  </w:num>
  <w:num w:numId="17">
    <w:abstractNumId w:val="17"/>
  </w:num>
  <w:num w:numId="18">
    <w:abstractNumId w:val="9"/>
  </w:num>
  <w:num w:numId="19">
    <w:abstractNumId w:val="15"/>
  </w:num>
  <w:num w:numId="20">
    <w:abstractNumId w:val="13"/>
  </w:num>
  <w:num w:numId="21">
    <w:abstractNumId w:val="19"/>
  </w:num>
  <w:num w:numId="22">
    <w:abstractNumId w:val="1"/>
  </w:num>
  <w:num w:numId="23">
    <w:abstractNumId w:val="3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2F90"/>
    <w:rsid w:val="000002C1"/>
    <w:rsid w:val="000005BE"/>
    <w:rsid w:val="00030CD1"/>
    <w:rsid w:val="00033140"/>
    <w:rsid w:val="00040FE7"/>
    <w:rsid w:val="00045167"/>
    <w:rsid w:val="000507C3"/>
    <w:rsid w:val="00053C09"/>
    <w:rsid w:val="00055F0D"/>
    <w:rsid w:val="00065D82"/>
    <w:rsid w:val="00070974"/>
    <w:rsid w:val="0007200C"/>
    <w:rsid w:val="00072529"/>
    <w:rsid w:val="00077826"/>
    <w:rsid w:val="00080C2F"/>
    <w:rsid w:val="00081532"/>
    <w:rsid w:val="000839B7"/>
    <w:rsid w:val="00084D53"/>
    <w:rsid w:val="000850CD"/>
    <w:rsid w:val="00087BB6"/>
    <w:rsid w:val="00090923"/>
    <w:rsid w:val="00096E32"/>
    <w:rsid w:val="000A1C59"/>
    <w:rsid w:val="000A48CC"/>
    <w:rsid w:val="000A6444"/>
    <w:rsid w:val="000A696F"/>
    <w:rsid w:val="000B3235"/>
    <w:rsid w:val="000B55E4"/>
    <w:rsid w:val="000B5F5D"/>
    <w:rsid w:val="000C1303"/>
    <w:rsid w:val="000C541E"/>
    <w:rsid w:val="000C6CBB"/>
    <w:rsid w:val="000D2EFD"/>
    <w:rsid w:val="000D543E"/>
    <w:rsid w:val="000F533E"/>
    <w:rsid w:val="00100AB9"/>
    <w:rsid w:val="00102D3B"/>
    <w:rsid w:val="001048CD"/>
    <w:rsid w:val="001061AC"/>
    <w:rsid w:val="001112A6"/>
    <w:rsid w:val="00113156"/>
    <w:rsid w:val="00113411"/>
    <w:rsid w:val="001230E1"/>
    <w:rsid w:val="00126909"/>
    <w:rsid w:val="00126ADE"/>
    <w:rsid w:val="00126CAE"/>
    <w:rsid w:val="00130A91"/>
    <w:rsid w:val="0013732B"/>
    <w:rsid w:val="00141005"/>
    <w:rsid w:val="001424D6"/>
    <w:rsid w:val="00146967"/>
    <w:rsid w:val="00146E03"/>
    <w:rsid w:val="00147E7B"/>
    <w:rsid w:val="00152462"/>
    <w:rsid w:val="001528A2"/>
    <w:rsid w:val="001549AC"/>
    <w:rsid w:val="00161199"/>
    <w:rsid w:val="001631C2"/>
    <w:rsid w:val="00163D8C"/>
    <w:rsid w:val="001726AC"/>
    <w:rsid w:val="00180470"/>
    <w:rsid w:val="00181128"/>
    <w:rsid w:val="001902F2"/>
    <w:rsid w:val="00196E47"/>
    <w:rsid w:val="00197873"/>
    <w:rsid w:val="001A60AE"/>
    <w:rsid w:val="001B201C"/>
    <w:rsid w:val="001B381D"/>
    <w:rsid w:val="001B482C"/>
    <w:rsid w:val="001B5B28"/>
    <w:rsid w:val="001D546B"/>
    <w:rsid w:val="001D7C6C"/>
    <w:rsid w:val="001E14A6"/>
    <w:rsid w:val="001E2689"/>
    <w:rsid w:val="001E6C49"/>
    <w:rsid w:val="001F27E3"/>
    <w:rsid w:val="001F4984"/>
    <w:rsid w:val="001F6B01"/>
    <w:rsid w:val="002016FF"/>
    <w:rsid w:val="002038BF"/>
    <w:rsid w:val="0020712E"/>
    <w:rsid w:val="00211B6C"/>
    <w:rsid w:val="002133CB"/>
    <w:rsid w:val="002225CC"/>
    <w:rsid w:val="00223657"/>
    <w:rsid w:val="0022624F"/>
    <w:rsid w:val="00226A43"/>
    <w:rsid w:val="00232A7C"/>
    <w:rsid w:val="002344F8"/>
    <w:rsid w:val="0023607A"/>
    <w:rsid w:val="00240E34"/>
    <w:rsid w:val="00243EDF"/>
    <w:rsid w:val="0024420C"/>
    <w:rsid w:val="00247ABE"/>
    <w:rsid w:val="00251C47"/>
    <w:rsid w:val="00252235"/>
    <w:rsid w:val="00253B70"/>
    <w:rsid w:val="00257B5B"/>
    <w:rsid w:val="0026248E"/>
    <w:rsid w:val="00264304"/>
    <w:rsid w:val="0026471C"/>
    <w:rsid w:val="002701E9"/>
    <w:rsid w:val="00281D43"/>
    <w:rsid w:val="00282463"/>
    <w:rsid w:val="00293ED1"/>
    <w:rsid w:val="0029416E"/>
    <w:rsid w:val="002970EB"/>
    <w:rsid w:val="002A3E89"/>
    <w:rsid w:val="002A50D4"/>
    <w:rsid w:val="002A52EA"/>
    <w:rsid w:val="002A6867"/>
    <w:rsid w:val="002B3190"/>
    <w:rsid w:val="002B4AA8"/>
    <w:rsid w:val="002B5F96"/>
    <w:rsid w:val="002B6CBB"/>
    <w:rsid w:val="002B7688"/>
    <w:rsid w:val="002D4F45"/>
    <w:rsid w:val="002E16D1"/>
    <w:rsid w:val="002E189D"/>
    <w:rsid w:val="002E3982"/>
    <w:rsid w:val="002F1FF9"/>
    <w:rsid w:val="002F2C67"/>
    <w:rsid w:val="00302615"/>
    <w:rsid w:val="00306C5B"/>
    <w:rsid w:val="003121BC"/>
    <w:rsid w:val="00322DA9"/>
    <w:rsid w:val="003256EC"/>
    <w:rsid w:val="003310FF"/>
    <w:rsid w:val="00333240"/>
    <w:rsid w:val="00333775"/>
    <w:rsid w:val="0033644E"/>
    <w:rsid w:val="003438D8"/>
    <w:rsid w:val="00346D77"/>
    <w:rsid w:val="00350765"/>
    <w:rsid w:val="0035245C"/>
    <w:rsid w:val="00352AD4"/>
    <w:rsid w:val="0035521F"/>
    <w:rsid w:val="003562F0"/>
    <w:rsid w:val="00361054"/>
    <w:rsid w:val="0036651A"/>
    <w:rsid w:val="00372D33"/>
    <w:rsid w:val="00374989"/>
    <w:rsid w:val="00375843"/>
    <w:rsid w:val="003811B9"/>
    <w:rsid w:val="003864A3"/>
    <w:rsid w:val="0038685B"/>
    <w:rsid w:val="0039108F"/>
    <w:rsid w:val="0039579C"/>
    <w:rsid w:val="003A12AC"/>
    <w:rsid w:val="003A1A76"/>
    <w:rsid w:val="003A1E67"/>
    <w:rsid w:val="003A2C6F"/>
    <w:rsid w:val="003A42AC"/>
    <w:rsid w:val="003A5E12"/>
    <w:rsid w:val="003B2F6F"/>
    <w:rsid w:val="003B5AA3"/>
    <w:rsid w:val="003B6BB8"/>
    <w:rsid w:val="003B7E41"/>
    <w:rsid w:val="003C04CF"/>
    <w:rsid w:val="003C1422"/>
    <w:rsid w:val="003D1EA8"/>
    <w:rsid w:val="003E0C6C"/>
    <w:rsid w:val="003E1CFD"/>
    <w:rsid w:val="003E2CA1"/>
    <w:rsid w:val="003E39C7"/>
    <w:rsid w:val="003E4A83"/>
    <w:rsid w:val="003E609E"/>
    <w:rsid w:val="003F4B5E"/>
    <w:rsid w:val="003F54E1"/>
    <w:rsid w:val="00400914"/>
    <w:rsid w:val="00400A19"/>
    <w:rsid w:val="0040267A"/>
    <w:rsid w:val="00403EB9"/>
    <w:rsid w:val="00414CF8"/>
    <w:rsid w:val="004168AC"/>
    <w:rsid w:val="004234FE"/>
    <w:rsid w:val="00427090"/>
    <w:rsid w:val="004344EB"/>
    <w:rsid w:val="00436167"/>
    <w:rsid w:val="004373B1"/>
    <w:rsid w:val="00440C1C"/>
    <w:rsid w:val="00441379"/>
    <w:rsid w:val="00443BC6"/>
    <w:rsid w:val="0044497E"/>
    <w:rsid w:val="004460A5"/>
    <w:rsid w:val="004470B6"/>
    <w:rsid w:val="004566A5"/>
    <w:rsid w:val="00462840"/>
    <w:rsid w:val="004649DA"/>
    <w:rsid w:val="0046523B"/>
    <w:rsid w:val="00470CAD"/>
    <w:rsid w:val="004715CB"/>
    <w:rsid w:val="00472BA3"/>
    <w:rsid w:val="004760BC"/>
    <w:rsid w:val="00483647"/>
    <w:rsid w:val="00485525"/>
    <w:rsid w:val="004878E1"/>
    <w:rsid w:val="00490BA5"/>
    <w:rsid w:val="004975E3"/>
    <w:rsid w:val="004A12AE"/>
    <w:rsid w:val="004A69C8"/>
    <w:rsid w:val="004B55D0"/>
    <w:rsid w:val="004C27FD"/>
    <w:rsid w:val="004C357E"/>
    <w:rsid w:val="004C36E2"/>
    <w:rsid w:val="004C3AD5"/>
    <w:rsid w:val="004D2718"/>
    <w:rsid w:val="004D2D18"/>
    <w:rsid w:val="004D3D90"/>
    <w:rsid w:val="004E1F5D"/>
    <w:rsid w:val="004F0007"/>
    <w:rsid w:val="004F2974"/>
    <w:rsid w:val="004F386A"/>
    <w:rsid w:val="004F43DF"/>
    <w:rsid w:val="004F482D"/>
    <w:rsid w:val="004F5EE2"/>
    <w:rsid w:val="00512162"/>
    <w:rsid w:val="00512F1E"/>
    <w:rsid w:val="00516FE6"/>
    <w:rsid w:val="00523621"/>
    <w:rsid w:val="00523B98"/>
    <w:rsid w:val="00532DA3"/>
    <w:rsid w:val="005348C8"/>
    <w:rsid w:val="00545DAE"/>
    <w:rsid w:val="0054649B"/>
    <w:rsid w:val="0055564F"/>
    <w:rsid w:val="005567A4"/>
    <w:rsid w:val="00560E8A"/>
    <w:rsid w:val="0057355F"/>
    <w:rsid w:val="00575A44"/>
    <w:rsid w:val="0058289C"/>
    <w:rsid w:val="00586B3F"/>
    <w:rsid w:val="005933B7"/>
    <w:rsid w:val="005A18DA"/>
    <w:rsid w:val="005A1ACF"/>
    <w:rsid w:val="005A5C47"/>
    <w:rsid w:val="005B01C0"/>
    <w:rsid w:val="005B18EE"/>
    <w:rsid w:val="005B5C9A"/>
    <w:rsid w:val="005B6E66"/>
    <w:rsid w:val="005C0019"/>
    <w:rsid w:val="005C0C09"/>
    <w:rsid w:val="005C3E6D"/>
    <w:rsid w:val="005C5C7E"/>
    <w:rsid w:val="005D3977"/>
    <w:rsid w:val="005D680B"/>
    <w:rsid w:val="005D7729"/>
    <w:rsid w:val="005E1AB4"/>
    <w:rsid w:val="005E2862"/>
    <w:rsid w:val="005E2A81"/>
    <w:rsid w:val="005E2E67"/>
    <w:rsid w:val="005E706F"/>
    <w:rsid w:val="005F0971"/>
    <w:rsid w:val="005F0DE9"/>
    <w:rsid w:val="005F1739"/>
    <w:rsid w:val="005F33F0"/>
    <w:rsid w:val="005F4AEC"/>
    <w:rsid w:val="005F6CA2"/>
    <w:rsid w:val="005F7DC0"/>
    <w:rsid w:val="006014CE"/>
    <w:rsid w:val="00605B59"/>
    <w:rsid w:val="00607987"/>
    <w:rsid w:val="0062252E"/>
    <w:rsid w:val="006269DB"/>
    <w:rsid w:val="00641B30"/>
    <w:rsid w:val="00643BD9"/>
    <w:rsid w:val="0064524D"/>
    <w:rsid w:val="00652AA5"/>
    <w:rsid w:val="00653399"/>
    <w:rsid w:val="0065626C"/>
    <w:rsid w:val="00656C83"/>
    <w:rsid w:val="00662053"/>
    <w:rsid w:val="006631CA"/>
    <w:rsid w:val="00670E96"/>
    <w:rsid w:val="00672381"/>
    <w:rsid w:val="00676860"/>
    <w:rsid w:val="00680DDA"/>
    <w:rsid w:val="006818ED"/>
    <w:rsid w:val="006821AC"/>
    <w:rsid w:val="00682CD3"/>
    <w:rsid w:val="00683ED8"/>
    <w:rsid w:val="00693ACB"/>
    <w:rsid w:val="00697A03"/>
    <w:rsid w:val="006A0D66"/>
    <w:rsid w:val="006A1BF5"/>
    <w:rsid w:val="006A2220"/>
    <w:rsid w:val="006A26C4"/>
    <w:rsid w:val="006B2914"/>
    <w:rsid w:val="006B50D1"/>
    <w:rsid w:val="006B78A6"/>
    <w:rsid w:val="006C7289"/>
    <w:rsid w:val="006D3F8F"/>
    <w:rsid w:val="006D51CC"/>
    <w:rsid w:val="006E672C"/>
    <w:rsid w:val="006E7205"/>
    <w:rsid w:val="006F0C0F"/>
    <w:rsid w:val="006F1DE5"/>
    <w:rsid w:val="006F20F5"/>
    <w:rsid w:val="006F500A"/>
    <w:rsid w:val="006F63BD"/>
    <w:rsid w:val="006F64F1"/>
    <w:rsid w:val="007048C7"/>
    <w:rsid w:val="00706B09"/>
    <w:rsid w:val="00710901"/>
    <w:rsid w:val="007120E8"/>
    <w:rsid w:val="00716608"/>
    <w:rsid w:val="00722F8C"/>
    <w:rsid w:val="0072312B"/>
    <w:rsid w:val="00730E1D"/>
    <w:rsid w:val="00733910"/>
    <w:rsid w:val="00735317"/>
    <w:rsid w:val="00736AAA"/>
    <w:rsid w:val="0074085F"/>
    <w:rsid w:val="00746E1B"/>
    <w:rsid w:val="00747BFE"/>
    <w:rsid w:val="00750017"/>
    <w:rsid w:val="007531D4"/>
    <w:rsid w:val="0075643F"/>
    <w:rsid w:val="00756ECD"/>
    <w:rsid w:val="00760AC3"/>
    <w:rsid w:val="007611A9"/>
    <w:rsid w:val="00767CFC"/>
    <w:rsid w:val="0077405E"/>
    <w:rsid w:val="00776735"/>
    <w:rsid w:val="00791FB0"/>
    <w:rsid w:val="007939FA"/>
    <w:rsid w:val="00794442"/>
    <w:rsid w:val="00794AF5"/>
    <w:rsid w:val="0079516E"/>
    <w:rsid w:val="007B0E3B"/>
    <w:rsid w:val="007B2C6E"/>
    <w:rsid w:val="007B4232"/>
    <w:rsid w:val="007B42B6"/>
    <w:rsid w:val="007B496C"/>
    <w:rsid w:val="007C0C9A"/>
    <w:rsid w:val="007C3AF6"/>
    <w:rsid w:val="007C488D"/>
    <w:rsid w:val="007D23B9"/>
    <w:rsid w:val="007D642D"/>
    <w:rsid w:val="007E44BB"/>
    <w:rsid w:val="007E49E0"/>
    <w:rsid w:val="007F3844"/>
    <w:rsid w:val="007F756D"/>
    <w:rsid w:val="008024E0"/>
    <w:rsid w:val="00810C93"/>
    <w:rsid w:val="008127CC"/>
    <w:rsid w:val="00812E6A"/>
    <w:rsid w:val="00815AA8"/>
    <w:rsid w:val="0081676E"/>
    <w:rsid w:val="00817549"/>
    <w:rsid w:val="00820429"/>
    <w:rsid w:val="008246D3"/>
    <w:rsid w:val="008325AD"/>
    <w:rsid w:val="00832DF7"/>
    <w:rsid w:val="00832E2F"/>
    <w:rsid w:val="00844337"/>
    <w:rsid w:val="00846713"/>
    <w:rsid w:val="008477AE"/>
    <w:rsid w:val="00852C6F"/>
    <w:rsid w:val="00852E2D"/>
    <w:rsid w:val="008545A7"/>
    <w:rsid w:val="00857A5E"/>
    <w:rsid w:val="008657DD"/>
    <w:rsid w:val="00871C9C"/>
    <w:rsid w:val="00871E85"/>
    <w:rsid w:val="00873262"/>
    <w:rsid w:val="00876108"/>
    <w:rsid w:val="00882D95"/>
    <w:rsid w:val="008A0920"/>
    <w:rsid w:val="008A1268"/>
    <w:rsid w:val="008A2B3D"/>
    <w:rsid w:val="008A55E2"/>
    <w:rsid w:val="008A5C66"/>
    <w:rsid w:val="008A77D6"/>
    <w:rsid w:val="008B71C6"/>
    <w:rsid w:val="008B7536"/>
    <w:rsid w:val="008C44D3"/>
    <w:rsid w:val="008D0581"/>
    <w:rsid w:val="008D4FDD"/>
    <w:rsid w:val="008D5787"/>
    <w:rsid w:val="008D5BF1"/>
    <w:rsid w:val="008E76BA"/>
    <w:rsid w:val="00903EC6"/>
    <w:rsid w:val="00904F64"/>
    <w:rsid w:val="00905636"/>
    <w:rsid w:val="00906ED1"/>
    <w:rsid w:val="009072F6"/>
    <w:rsid w:val="00910A19"/>
    <w:rsid w:val="009174EB"/>
    <w:rsid w:val="00920601"/>
    <w:rsid w:val="00924C05"/>
    <w:rsid w:val="00924CDD"/>
    <w:rsid w:val="00932CB2"/>
    <w:rsid w:val="00937C28"/>
    <w:rsid w:val="009421BB"/>
    <w:rsid w:val="009422BB"/>
    <w:rsid w:val="00944AC6"/>
    <w:rsid w:val="0095081C"/>
    <w:rsid w:val="00951D01"/>
    <w:rsid w:val="00954AD2"/>
    <w:rsid w:val="00963153"/>
    <w:rsid w:val="0097214E"/>
    <w:rsid w:val="00972A6B"/>
    <w:rsid w:val="00973A32"/>
    <w:rsid w:val="00995F0D"/>
    <w:rsid w:val="009961BA"/>
    <w:rsid w:val="00997411"/>
    <w:rsid w:val="009A203B"/>
    <w:rsid w:val="009A5A31"/>
    <w:rsid w:val="009A5B8C"/>
    <w:rsid w:val="009A5D5C"/>
    <w:rsid w:val="009B29DA"/>
    <w:rsid w:val="009B4B80"/>
    <w:rsid w:val="009C0EBF"/>
    <w:rsid w:val="009C1821"/>
    <w:rsid w:val="009C18F7"/>
    <w:rsid w:val="009D65D1"/>
    <w:rsid w:val="009D65EE"/>
    <w:rsid w:val="009E228E"/>
    <w:rsid w:val="009F0E96"/>
    <w:rsid w:val="009F7F43"/>
    <w:rsid w:val="00A000C2"/>
    <w:rsid w:val="00A06C10"/>
    <w:rsid w:val="00A07866"/>
    <w:rsid w:val="00A07F1A"/>
    <w:rsid w:val="00A12B5C"/>
    <w:rsid w:val="00A12B70"/>
    <w:rsid w:val="00A21ABC"/>
    <w:rsid w:val="00A22693"/>
    <w:rsid w:val="00A24CDC"/>
    <w:rsid w:val="00A304D8"/>
    <w:rsid w:val="00A36305"/>
    <w:rsid w:val="00A42997"/>
    <w:rsid w:val="00A4670A"/>
    <w:rsid w:val="00A468B4"/>
    <w:rsid w:val="00A50724"/>
    <w:rsid w:val="00A50CEE"/>
    <w:rsid w:val="00A65D6D"/>
    <w:rsid w:val="00A66407"/>
    <w:rsid w:val="00A70988"/>
    <w:rsid w:val="00A76642"/>
    <w:rsid w:val="00A801DE"/>
    <w:rsid w:val="00A933EB"/>
    <w:rsid w:val="00AA4177"/>
    <w:rsid w:val="00AA60DA"/>
    <w:rsid w:val="00AB225C"/>
    <w:rsid w:val="00AB5880"/>
    <w:rsid w:val="00AB5F99"/>
    <w:rsid w:val="00AB62F1"/>
    <w:rsid w:val="00AC29C8"/>
    <w:rsid w:val="00AC4E56"/>
    <w:rsid w:val="00AD04CE"/>
    <w:rsid w:val="00AD3F2D"/>
    <w:rsid w:val="00AD71AC"/>
    <w:rsid w:val="00AE0FA0"/>
    <w:rsid w:val="00AE4C31"/>
    <w:rsid w:val="00AF18E2"/>
    <w:rsid w:val="00AF1E6C"/>
    <w:rsid w:val="00AF225C"/>
    <w:rsid w:val="00AF247C"/>
    <w:rsid w:val="00AF42D7"/>
    <w:rsid w:val="00AF79C8"/>
    <w:rsid w:val="00B0295E"/>
    <w:rsid w:val="00B03489"/>
    <w:rsid w:val="00B04DAC"/>
    <w:rsid w:val="00B155CA"/>
    <w:rsid w:val="00B16AE5"/>
    <w:rsid w:val="00B27E41"/>
    <w:rsid w:val="00B3499D"/>
    <w:rsid w:val="00B35EB0"/>
    <w:rsid w:val="00B36DDF"/>
    <w:rsid w:val="00B40F21"/>
    <w:rsid w:val="00B56301"/>
    <w:rsid w:val="00B565B6"/>
    <w:rsid w:val="00B60531"/>
    <w:rsid w:val="00B61CF4"/>
    <w:rsid w:val="00B63646"/>
    <w:rsid w:val="00B651EE"/>
    <w:rsid w:val="00B7175E"/>
    <w:rsid w:val="00B80831"/>
    <w:rsid w:val="00B83AC4"/>
    <w:rsid w:val="00B91FD5"/>
    <w:rsid w:val="00B94799"/>
    <w:rsid w:val="00BA1996"/>
    <w:rsid w:val="00BB32A4"/>
    <w:rsid w:val="00BB4B3A"/>
    <w:rsid w:val="00BC3978"/>
    <w:rsid w:val="00BD2BC2"/>
    <w:rsid w:val="00BD3D9C"/>
    <w:rsid w:val="00BD5597"/>
    <w:rsid w:val="00BD6C39"/>
    <w:rsid w:val="00BE4050"/>
    <w:rsid w:val="00BF2A7C"/>
    <w:rsid w:val="00C079E8"/>
    <w:rsid w:val="00C11269"/>
    <w:rsid w:val="00C134A5"/>
    <w:rsid w:val="00C17164"/>
    <w:rsid w:val="00C20255"/>
    <w:rsid w:val="00C25CCE"/>
    <w:rsid w:val="00C40D91"/>
    <w:rsid w:val="00C436AF"/>
    <w:rsid w:val="00C438D3"/>
    <w:rsid w:val="00C5256E"/>
    <w:rsid w:val="00C55F63"/>
    <w:rsid w:val="00C64D3E"/>
    <w:rsid w:val="00C66858"/>
    <w:rsid w:val="00C773BC"/>
    <w:rsid w:val="00C8195D"/>
    <w:rsid w:val="00C8300D"/>
    <w:rsid w:val="00C85569"/>
    <w:rsid w:val="00C86B7C"/>
    <w:rsid w:val="00C92AAE"/>
    <w:rsid w:val="00C96D78"/>
    <w:rsid w:val="00CA1DA7"/>
    <w:rsid w:val="00CA2101"/>
    <w:rsid w:val="00CA48F8"/>
    <w:rsid w:val="00CA65A7"/>
    <w:rsid w:val="00CC5BA2"/>
    <w:rsid w:val="00CD2B03"/>
    <w:rsid w:val="00CD41F4"/>
    <w:rsid w:val="00CD6530"/>
    <w:rsid w:val="00CD7EE5"/>
    <w:rsid w:val="00CE2867"/>
    <w:rsid w:val="00CE5A4D"/>
    <w:rsid w:val="00CF3C40"/>
    <w:rsid w:val="00CF67E3"/>
    <w:rsid w:val="00D046B4"/>
    <w:rsid w:val="00D123D3"/>
    <w:rsid w:val="00D149C5"/>
    <w:rsid w:val="00D2282C"/>
    <w:rsid w:val="00D22E0F"/>
    <w:rsid w:val="00D22F81"/>
    <w:rsid w:val="00D23630"/>
    <w:rsid w:val="00D254DD"/>
    <w:rsid w:val="00D3427B"/>
    <w:rsid w:val="00D57846"/>
    <w:rsid w:val="00D57AC5"/>
    <w:rsid w:val="00D6336B"/>
    <w:rsid w:val="00D63612"/>
    <w:rsid w:val="00D644F9"/>
    <w:rsid w:val="00D66B3A"/>
    <w:rsid w:val="00D723F1"/>
    <w:rsid w:val="00D81683"/>
    <w:rsid w:val="00D81B3C"/>
    <w:rsid w:val="00D830C2"/>
    <w:rsid w:val="00D86CB1"/>
    <w:rsid w:val="00D93C05"/>
    <w:rsid w:val="00D95B7C"/>
    <w:rsid w:val="00DA116F"/>
    <w:rsid w:val="00DA67F2"/>
    <w:rsid w:val="00DB7F1C"/>
    <w:rsid w:val="00DC2F90"/>
    <w:rsid w:val="00DC5D14"/>
    <w:rsid w:val="00DC643D"/>
    <w:rsid w:val="00DD2AEC"/>
    <w:rsid w:val="00DD3255"/>
    <w:rsid w:val="00DD4D18"/>
    <w:rsid w:val="00DD5D66"/>
    <w:rsid w:val="00DE3361"/>
    <w:rsid w:val="00DE622A"/>
    <w:rsid w:val="00DF0382"/>
    <w:rsid w:val="00DF0E2C"/>
    <w:rsid w:val="00DF2C6A"/>
    <w:rsid w:val="00DF6E4C"/>
    <w:rsid w:val="00DF6EE6"/>
    <w:rsid w:val="00DF7C3C"/>
    <w:rsid w:val="00E0186F"/>
    <w:rsid w:val="00E022E2"/>
    <w:rsid w:val="00E11B0E"/>
    <w:rsid w:val="00E1325D"/>
    <w:rsid w:val="00E205E8"/>
    <w:rsid w:val="00E30495"/>
    <w:rsid w:val="00E33316"/>
    <w:rsid w:val="00E366C2"/>
    <w:rsid w:val="00E3688F"/>
    <w:rsid w:val="00E37280"/>
    <w:rsid w:val="00E41DB5"/>
    <w:rsid w:val="00E53AF2"/>
    <w:rsid w:val="00E5400D"/>
    <w:rsid w:val="00E6071E"/>
    <w:rsid w:val="00E60EF0"/>
    <w:rsid w:val="00E633DB"/>
    <w:rsid w:val="00E779B8"/>
    <w:rsid w:val="00E83C42"/>
    <w:rsid w:val="00E84586"/>
    <w:rsid w:val="00EA05E4"/>
    <w:rsid w:val="00EB5C05"/>
    <w:rsid w:val="00EB75F8"/>
    <w:rsid w:val="00EB7F74"/>
    <w:rsid w:val="00EC108C"/>
    <w:rsid w:val="00EC22E8"/>
    <w:rsid w:val="00EC66B6"/>
    <w:rsid w:val="00ED144E"/>
    <w:rsid w:val="00ED178C"/>
    <w:rsid w:val="00ED58AF"/>
    <w:rsid w:val="00EE21F4"/>
    <w:rsid w:val="00EE2E52"/>
    <w:rsid w:val="00EE3D90"/>
    <w:rsid w:val="00EE5FF7"/>
    <w:rsid w:val="00EE72A3"/>
    <w:rsid w:val="00F02A32"/>
    <w:rsid w:val="00F03C40"/>
    <w:rsid w:val="00F13655"/>
    <w:rsid w:val="00F23389"/>
    <w:rsid w:val="00F321DF"/>
    <w:rsid w:val="00F36FC6"/>
    <w:rsid w:val="00F40CC5"/>
    <w:rsid w:val="00F458AB"/>
    <w:rsid w:val="00F537A3"/>
    <w:rsid w:val="00F6271D"/>
    <w:rsid w:val="00F635D0"/>
    <w:rsid w:val="00F638E8"/>
    <w:rsid w:val="00F659F9"/>
    <w:rsid w:val="00F65C37"/>
    <w:rsid w:val="00F6666D"/>
    <w:rsid w:val="00F67DF5"/>
    <w:rsid w:val="00F70481"/>
    <w:rsid w:val="00F720FB"/>
    <w:rsid w:val="00F76F0A"/>
    <w:rsid w:val="00F8545F"/>
    <w:rsid w:val="00F8798C"/>
    <w:rsid w:val="00F94FC4"/>
    <w:rsid w:val="00F9579D"/>
    <w:rsid w:val="00F95FEF"/>
    <w:rsid w:val="00FA122D"/>
    <w:rsid w:val="00FA162E"/>
    <w:rsid w:val="00FA198B"/>
    <w:rsid w:val="00FA3133"/>
    <w:rsid w:val="00FA66D1"/>
    <w:rsid w:val="00FA6DB6"/>
    <w:rsid w:val="00FB1EEB"/>
    <w:rsid w:val="00FB2824"/>
    <w:rsid w:val="00FB5CB7"/>
    <w:rsid w:val="00FB60D9"/>
    <w:rsid w:val="00FB7CAF"/>
    <w:rsid w:val="00FC213B"/>
    <w:rsid w:val="00FC5EAD"/>
    <w:rsid w:val="00FC7BC1"/>
    <w:rsid w:val="00FD7D1E"/>
    <w:rsid w:val="00FE0FFE"/>
    <w:rsid w:val="00FE35DD"/>
    <w:rsid w:val="00FE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2F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DC2F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C2F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C2F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DC2F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DC2F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C2F90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DC2F90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DC2F90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DC2F90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rsid w:val="00DC2F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DC2F9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link w:val="4"/>
    <w:rsid w:val="00DC2F9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link w:val="5"/>
    <w:rsid w:val="00DC2F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C2F9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link w:val="7"/>
    <w:rsid w:val="00DC2F9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link w:val="8"/>
    <w:rsid w:val="00DC2F9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link w:val="9"/>
    <w:rsid w:val="00DC2F90"/>
    <w:rPr>
      <w:rFonts w:ascii="Cambria" w:eastAsia="Times New Roman" w:hAnsi="Cambria" w:cs="Times New Roman"/>
      <w:lang w:val="en-US" w:bidi="en-US"/>
    </w:rPr>
  </w:style>
  <w:style w:type="paragraph" w:customStyle="1" w:styleId="a4">
    <w:name w:val="Знак"/>
    <w:basedOn w:val="a0"/>
    <w:rsid w:val="00DC2F9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DC2F90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link w:val="2"/>
    <w:rsid w:val="00DC2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DC2F90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DC2F90"/>
    <w:rPr>
      <w:b/>
      <w:bCs/>
      <w:color w:val="0000FF"/>
      <w:sz w:val="20"/>
      <w:szCs w:val="20"/>
    </w:rPr>
  </w:style>
  <w:style w:type="paragraph" w:customStyle="1" w:styleId="ConsPlusNormal">
    <w:name w:val="ConsPlusNormal"/>
    <w:rsid w:val="00DC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0"/>
    <w:link w:val="a6"/>
    <w:rsid w:val="00DC2F90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7">
    <w:name w:val="caption"/>
    <w:basedOn w:val="a0"/>
    <w:qFormat/>
    <w:rsid w:val="00DC2F90"/>
    <w:pPr>
      <w:jc w:val="center"/>
    </w:pPr>
    <w:rPr>
      <w:b/>
      <w:szCs w:val="20"/>
    </w:rPr>
  </w:style>
  <w:style w:type="paragraph" w:styleId="a8">
    <w:name w:val="Body Text Indent"/>
    <w:basedOn w:val="a0"/>
    <w:link w:val="a9"/>
    <w:rsid w:val="00DC2F90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 Знак Знак Знак Знак"/>
    <w:basedOn w:val="a0"/>
    <w:rsid w:val="00DC2F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DC2F90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DC2F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C2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C2F9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C2F90"/>
    <w:rPr>
      <w:rFonts w:ascii="Arial" w:eastAsia="Times New Roman" w:hAnsi="Arial"/>
      <w:b/>
      <w:snapToGrid w:val="0"/>
      <w:sz w:val="16"/>
    </w:rPr>
  </w:style>
  <w:style w:type="paragraph" w:styleId="ab">
    <w:name w:val="Document Map"/>
    <w:basedOn w:val="a0"/>
    <w:link w:val="ac"/>
    <w:semiHidden/>
    <w:rsid w:val="00DC2F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semiHidden/>
    <w:rsid w:val="00DC2F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1"/>
    <w:rsid w:val="00DC2F90"/>
  </w:style>
  <w:style w:type="paragraph" w:customStyle="1" w:styleId="Aacaoiino">
    <w:name w:val="Aacao_iino"/>
    <w:basedOn w:val="a0"/>
    <w:rsid w:val="00DC2F90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character" w:styleId="ae">
    <w:name w:val="Hyperlink"/>
    <w:rsid w:val="00DC2F90"/>
    <w:rPr>
      <w:color w:val="0000FF"/>
      <w:u w:val="single"/>
    </w:rPr>
  </w:style>
  <w:style w:type="paragraph" w:styleId="af">
    <w:name w:val="Body Text"/>
    <w:basedOn w:val="a0"/>
    <w:link w:val="af0"/>
    <w:rsid w:val="00DC2F90"/>
    <w:pPr>
      <w:spacing w:after="120"/>
    </w:pPr>
  </w:style>
  <w:style w:type="character" w:customStyle="1" w:styleId="af0">
    <w:name w:val="Основной текст Знак"/>
    <w:link w:val="af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3"/>
    <w:rsid w:val="00DC2F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DC2F9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rsid w:val="00DC2F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rsid w:val="00DC2F90"/>
    <w:rPr>
      <w:sz w:val="20"/>
      <w:szCs w:val="20"/>
    </w:rPr>
  </w:style>
  <w:style w:type="character" w:customStyle="1" w:styleId="af4">
    <w:name w:val="Текст сноски Знак"/>
    <w:link w:val="af3"/>
    <w:rsid w:val="00DC2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DC2F90"/>
    <w:rPr>
      <w:vertAlign w:val="superscript"/>
    </w:rPr>
  </w:style>
  <w:style w:type="paragraph" w:customStyle="1" w:styleId="11">
    <w:name w:val="Обычный1"/>
    <w:rsid w:val="00DC2F9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FR1">
    <w:name w:val="FR1"/>
    <w:rsid w:val="00DC2F90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styleId="af6">
    <w:name w:val="header"/>
    <w:basedOn w:val="a0"/>
    <w:link w:val="af7"/>
    <w:rsid w:val="00DC2F9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2"/>
    <w:rsid w:val="00DC2F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2F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Title"/>
    <w:basedOn w:val="a0"/>
    <w:link w:val="afa"/>
    <w:qFormat/>
    <w:rsid w:val="00DC2F90"/>
    <w:pPr>
      <w:jc w:val="center"/>
    </w:pPr>
    <w:rPr>
      <w:b/>
      <w:szCs w:val="20"/>
    </w:rPr>
  </w:style>
  <w:style w:type="character" w:customStyle="1" w:styleId="afa">
    <w:name w:val="Название Знак"/>
    <w:link w:val="af9"/>
    <w:rsid w:val="00DC2F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DC2F90"/>
    <w:pPr>
      <w:widowControl w:val="0"/>
      <w:spacing w:line="260" w:lineRule="auto"/>
      <w:ind w:left="120" w:firstLine="54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6">
    <w:name w:val="Quote"/>
    <w:basedOn w:val="a0"/>
    <w:next w:val="a0"/>
    <w:link w:val="27"/>
    <w:qFormat/>
    <w:rsid w:val="00DC2F90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link w:val="26"/>
    <w:rsid w:val="00DC2F90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b">
    <w:name w:val="Intense Quote"/>
    <w:basedOn w:val="a0"/>
    <w:next w:val="a0"/>
    <w:link w:val="afc"/>
    <w:qFormat/>
    <w:rsid w:val="00DC2F90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b"/>
    <w:rsid w:val="00DC2F90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DC2F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rsid w:val="0065339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6">
    <w:name w:val="Обычный (веб) Знак"/>
    <w:link w:val="a5"/>
    <w:rsid w:val="00653399"/>
    <w:rPr>
      <w:rFonts w:ascii="Arial CYR" w:eastAsia="Times New Roman" w:hAnsi="Arial CYR" w:cs="Arial CYR"/>
      <w:color w:val="000000"/>
      <w:sz w:val="19"/>
      <w:szCs w:val="19"/>
    </w:rPr>
  </w:style>
  <w:style w:type="paragraph" w:customStyle="1" w:styleId="210">
    <w:name w:val="Основной текст с отступом 21"/>
    <w:basedOn w:val="a0"/>
    <w:rsid w:val="00873262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5E2A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fe">
    <w:name w:val="List Paragraph"/>
    <w:basedOn w:val="a0"/>
    <w:uiPriority w:val="34"/>
    <w:qFormat/>
    <w:rsid w:val="004878E1"/>
    <w:pPr>
      <w:suppressAutoHyphens/>
      <w:ind w:left="720"/>
      <w:contextualSpacing/>
    </w:pPr>
    <w:rPr>
      <w:lang w:eastAsia="ar-SA"/>
    </w:rPr>
  </w:style>
  <w:style w:type="paragraph" w:styleId="aff">
    <w:name w:val="No Spacing"/>
    <w:uiPriority w:val="1"/>
    <w:qFormat/>
    <w:rsid w:val="007E49E0"/>
    <w:rPr>
      <w:rFonts w:ascii="Times New Roman" w:eastAsia="Times New Roman" w:hAnsi="Times New Roman"/>
      <w:sz w:val="24"/>
      <w:szCs w:val="24"/>
    </w:rPr>
  </w:style>
  <w:style w:type="paragraph" w:styleId="aff0">
    <w:name w:val="Balloon Text"/>
    <w:basedOn w:val="a0"/>
    <w:link w:val="aff1"/>
    <w:uiPriority w:val="99"/>
    <w:semiHidden/>
    <w:unhideWhenUsed/>
    <w:rsid w:val="004A69C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4A69C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B78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2">
    <w:name w:val="Гипертекстовая ссылка"/>
    <w:uiPriority w:val="99"/>
    <w:rsid w:val="00CE2867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EED45-9A6F-4729-AF6C-46F8A35F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13156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94</cp:revision>
  <cp:lastPrinted>2022-03-31T12:03:00Z</cp:lastPrinted>
  <dcterms:created xsi:type="dcterms:W3CDTF">2018-11-19T13:28:00Z</dcterms:created>
  <dcterms:modified xsi:type="dcterms:W3CDTF">2022-03-31T12:03:00Z</dcterms:modified>
</cp:coreProperties>
</file>