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A3" w:rsidRPr="006B29A3" w:rsidRDefault="006B29A3" w:rsidP="006B29A3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29A3">
        <w:rPr>
          <w:rFonts w:ascii="Times New Roman" w:hAnsi="Times New Roman" w:cs="Times New Roman"/>
          <w:b/>
          <w:sz w:val="28"/>
          <w:szCs w:val="28"/>
        </w:rPr>
        <w:t>Роль органов прокуратуры в защите конституционных прав граждан</w:t>
      </w:r>
    </w:p>
    <w:p w:rsidR="006B29A3" w:rsidRDefault="006B29A3" w:rsidP="006B29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В 2018 году Конституции Российской Федерации исполняется 25 лет.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Основной закон нашей страны принят народом России 12 декабря 1993 года, вступил в силу 25 декабря 1993 года.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Конституция обладает высшей юридической силой, закрепляет основы конституционного строя России, государственное устройство, образование представительных, исполнительных, судебных органов власти и систему местного самоуправления, права и свободы человека и гражданина.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Особое место в правовой системе Российской Федерации занимает прокуратура.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Согласно ст. 129 Конституции Российской Федерации полномочия, организация и порядок деятельности прокуратуры Российской Федерации определяются федеральным законом.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Федеральный закон «О прокуратуре Российской Федерации» принят в 1992 году и устанавливает, что прокуратура России – это единая федеральная централизованная система органов, осуществляющих от имени государства надзор за соблюдением Конституции Российской Федерации и исполнением законов.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Исторически надзор является основной функцией органов прокуратуры. Круг «поднадзорных» субъектов достаточно широк. По сути это все органы власти – федеральные и региональные министерства и ведомства, органы местного самоуправления, органы, осуществляющие предварительное расследование и оперативно-розыскную деятельность, администрации органов и учреждений, исполняющих уголовные наказания. Исключение составляют судебные органы, которые действуют независимо. Прокуратура также надзирает за деятельностью коммерческих и некоммерческих организаций различных форм собственности и их должностных лиц. Граждане органам прокуратуры не поднадзорны.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Кроме того, прокуратура осуществляет множество иных функции – поддержание государственного обвинения в судах, административное преследование, участие в рассмотрении судами гражданских дел, координация деятельности правоохранительных органов по борьбе с преступностью, участие в правотворческой деятельности и др.</w:t>
      </w:r>
    </w:p>
    <w:p w:rsidR="0031688C" w:rsidRPr="0031688C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Задачи органов прокуратуры четко определены федеральным законом – это обеспечение верховенства закона, единства и укрепления законности, защита прав и свобод человека и гражданина, а также охраняемых законом интересов общества и государства. Приоритетным направлением работы выступает защита конституционных прав граждан - трудовых, жилищных, прав несовершеннолетних. К числу значимых направлений работы относится также защита прав субъектов предпринимательской деятельности, в том числе от необоснованного административного давления на бизнес со стороны контролирующих органов, противодействие коррупции, пресечение нарушений закона в экономике (в сфере использования бюджетных средств, </w:t>
      </w:r>
      <w:r w:rsidRPr="0031688C">
        <w:rPr>
          <w:rFonts w:ascii="Times New Roman" w:hAnsi="Times New Roman" w:cs="Times New Roman"/>
          <w:sz w:val="28"/>
          <w:szCs w:val="28"/>
        </w:rPr>
        <w:lastRenderedPageBreak/>
        <w:t>распоряжения государственным и муниципальным имуществом, кредитно-банковской сфере, землепользования и градостроительства и др.), надзор за исполнением законодательства об охране окружающей среды.</w:t>
      </w:r>
    </w:p>
    <w:p w:rsidR="006B29A3" w:rsidRPr="00183391" w:rsidRDefault="0031688C" w:rsidP="003168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В случае выявления нарушений закона прокурор принимает меры к их устранению, восстановлению нарушенных прав и свобод граждан, привлечению виновных лиц к юридической ответственности. В арсенале прокурора такие меры прокурорского реагирования как представление об устранении нарушений закона, протест на незаконный правовой акт, предостережение о недопустимости нарушений закона. Прокурор также вправе обратиться в суд с заявлением в защиту интересов государства, неопределенного круга лиц, а также в защиту прав гражданина, если последний в силу тех или иных причин (возраст, состояние здоровья и др.) не может самостоятельно защищать свои права (по некоторым категориям дел прокурор вправе обратиться в суд в защиту интересов конкретного гражданина независимо от наличии подобных причин). При выявлении административного правонарушения прокурор уполномочен инициировать административное преследование, а при установлении в ходе проверки признаков преступления – направить материалы в органы предварительного расследования для решения вопроса о возбуждении уголовного дела.</w:t>
      </w:r>
    </w:p>
    <w:sectPr w:rsidR="006B29A3" w:rsidRPr="0018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72"/>
    <w:rsid w:val="00000AD2"/>
    <w:rsid w:val="00000BD6"/>
    <w:rsid w:val="00000FEF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EB"/>
    <w:rsid w:val="000C7B78"/>
    <w:rsid w:val="000D0758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88C"/>
    <w:rsid w:val="00316C0E"/>
    <w:rsid w:val="0032123E"/>
    <w:rsid w:val="003255A2"/>
    <w:rsid w:val="00325DC4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6DB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913"/>
    <w:rsid w:val="00655DA3"/>
    <w:rsid w:val="00656DE2"/>
    <w:rsid w:val="00660BA5"/>
    <w:rsid w:val="00661C3F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B79"/>
    <w:rsid w:val="006A6CDE"/>
    <w:rsid w:val="006A768F"/>
    <w:rsid w:val="006B0527"/>
    <w:rsid w:val="006B1AFD"/>
    <w:rsid w:val="006B29A3"/>
    <w:rsid w:val="006B479F"/>
    <w:rsid w:val="006B4AF1"/>
    <w:rsid w:val="006B4D9A"/>
    <w:rsid w:val="006B5AC3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4B30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A38"/>
    <w:rsid w:val="008A0357"/>
    <w:rsid w:val="008A19F6"/>
    <w:rsid w:val="008A405B"/>
    <w:rsid w:val="008A4D6D"/>
    <w:rsid w:val="008A60F8"/>
    <w:rsid w:val="008A68B6"/>
    <w:rsid w:val="008A6A80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6F2E"/>
    <w:rsid w:val="00A17C61"/>
    <w:rsid w:val="00A21A2C"/>
    <w:rsid w:val="00A2247B"/>
    <w:rsid w:val="00A231D3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A28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710C"/>
    <w:rsid w:val="00B474FA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57A7C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26C4"/>
    <w:rsid w:val="00F8433F"/>
    <w:rsid w:val="00F85911"/>
    <w:rsid w:val="00F85ECD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9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C7B7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62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9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C7B7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62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2018-12-17T06:00:00Z</cp:lastPrinted>
  <dcterms:created xsi:type="dcterms:W3CDTF">2018-12-19T04:15:00Z</dcterms:created>
  <dcterms:modified xsi:type="dcterms:W3CDTF">2018-12-19T04:15:00Z</dcterms:modified>
</cp:coreProperties>
</file>