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405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102"/>
      </w:tblGrid>
      <w:tr w:rsidR="00CF1847" w:rsidTr="00E1028A">
        <w:trPr>
          <w:cantSplit/>
          <w:trHeight w:val="1653"/>
        </w:trPr>
        <w:tc>
          <w:tcPr>
            <w:tcW w:w="9102" w:type="dxa"/>
            <w:hideMark/>
          </w:tcPr>
          <w:p w:rsidR="00CF1847" w:rsidRDefault="00CF1847" w:rsidP="00E10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АДМИНИСТРАЦИЯ</w:t>
            </w:r>
          </w:p>
          <w:p w:rsidR="00CF1847" w:rsidRDefault="00CF1847" w:rsidP="00E10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CF1847" w:rsidRDefault="00CF1847" w:rsidP="00E10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CF1847" w:rsidRDefault="00CF1847" w:rsidP="00E1028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CF1847" w:rsidRDefault="00CF1847" w:rsidP="00E1028A">
            <w:pPr>
              <w:tabs>
                <w:tab w:val="left" w:pos="3225"/>
              </w:tabs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1847" w:rsidRPr="00CF1847" w:rsidTr="00E1028A">
        <w:trPr>
          <w:cantSplit/>
          <w:trHeight w:val="1125"/>
        </w:trPr>
        <w:tc>
          <w:tcPr>
            <w:tcW w:w="9102" w:type="dxa"/>
            <w:vAlign w:val="bottom"/>
          </w:tcPr>
          <w:p w:rsidR="00CF1847" w:rsidRPr="00CF1847" w:rsidRDefault="00CF1847" w:rsidP="00E1028A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18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1028A" w:rsidRDefault="007F2487" w:rsidP="00E1028A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22.09.2017                                                                             </w:t>
            </w:r>
            <w:r w:rsidR="00F74A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123-п</w:t>
            </w:r>
          </w:p>
          <w:p w:rsidR="00CF1847" w:rsidRPr="00CF1847" w:rsidRDefault="00CF1847" w:rsidP="00E57322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1847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Беляевка</w:t>
      </w:r>
    </w:p>
    <w:p w:rsidR="00CF1847" w:rsidRPr="00CF1847" w:rsidRDefault="00CF1847" w:rsidP="00CF184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Look w:val="04A0"/>
      </w:tblPr>
      <w:tblGrid>
        <w:gridCol w:w="8819"/>
      </w:tblGrid>
      <w:tr w:rsidR="00CF1847" w:rsidTr="00E1028A">
        <w:trPr>
          <w:trHeight w:val="1044"/>
        </w:trPr>
        <w:tc>
          <w:tcPr>
            <w:tcW w:w="8819" w:type="dxa"/>
            <w:hideMark/>
          </w:tcPr>
          <w:p w:rsidR="00CF1847" w:rsidRDefault="00CF1847" w:rsidP="00C46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предоставлении разрешения на отклонение от предельных параметров разрешенного строительства на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земельном участке, расположенного по адресу: Оренбургская область, Беляевский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с. Беляевка, ул. </w:t>
            </w:r>
            <w:r w:rsidR="00C46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д. </w:t>
            </w:r>
            <w:r w:rsidR="00C46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bookmarkEnd w:id="0"/>
          </w:p>
        </w:tc>
      </w:tr>
    </w:tbl>
    <w:p w:rsidR="00CF1847" w:rsidRDefault="00CF1847" w:rsidP="00CF1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1847" w:rsidRDefault="00CF1847" w:rsidP="000B61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Градостроительным Кодексом Российской Федерации, на основании 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 по результатам публичных слушаний по вопросу предоставления разрешения на отклонение от предельных параметров разрешенного строительства </w:t>
      </w:r>
      <w:r w:rsidR="000B6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земельном участке</w:t>
      </w:r>
      <w:r w:rsidR="006E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предоставления разрешения на условно разрешенный вид использования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741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4008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A2A5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4008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7416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постановляю:</w:t>
      </w:r>
    </w:p>
    <w:p w:rsidR="00CF1847" w:rsidRPr="00EB70CD" w:rsidRDefault="00CF1847" w:rsidP="00EB70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lang w:eastAsia="ru-RU"/>
        </w:rPr>
        <w:tab/>
      </w:r>
      <w:r w:rsidRPr="00EB70CD">
        <w:rPr>
          <w:rFonts w:ascii="Times New Roman" w:hAnsi="Times New Roman" w:cs="Times New Roman"/>
          <w:sz w:val="28"/>
          <w:szCs w:val="28"/>
          <w:lang w:eastAsia="ru-RU"/>
        </w:rPr>
        <w:t>1. Предоставить</w:t>
      </w:r>
      <w:r w:rsidR="006A2A56" w:rsidRPr="00EB70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70CD" w:rsidRPr="00EB70CD">
        <w:rPr>
          <w:rFonts w:ascii="Times New Roman" w:hAnsi="Times New Roman" w:cs="Times New Roman"/>
          <w:sz w:val="28"/>
          <w:szCs w:val="28"/>
          <w:lang w:eastAsia="ru-RU"/>
        </w:rPr>
        <w:t>Грибанову Дмитрию Ивановичу</w:t>
      </w:r>
      <w:r w:rsidR="00C74167" w:rsidRPr="00EB70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70CD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разрешение на отклонение от предельных параметров разрешенного строительства </w:t>
      </w:r>
      <w:r w:rsidR="00C74167" w:rsidRPr="00EB70CD">
        <w:rPr>
          <w:rFonts w:ascii="Times New Roman" w:hAnsi="Times New Roman" w:cs="Times New Roman"/>
          <w:sz w:val="28"/>
          <w:szCs w:val="28"/>
          <w:lang w:eastAsia="ru-RU"/>
        </w:rPr>
        <w:t>на земельном участке</w:t>
      </w:r>
      <w:r w:rsidRPr="00EB70C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B70CD" w:rsidRPr="00EB70CD" w:rsidRDefault="00CF1847" w:rsidP="00EB70C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B70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028A" w:rsidRPr="00EB70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B70C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34DC4" w:rsidRPr="00EB70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028A" w:rsidRPr="00EB70CD">
        <w:rPr>
          <w:rFonts w:ascii="Times New Roman" w:hAnsi="Times New Roman" w:cs="Times New Roman"/>
          <w:sz w:val="28"/>
          <w:szCs w:val="28"/>
        </w:rPr>
        <w:t xml:space="preserve">- </w:t>
      </w:r>
      <w:r w:rsidR="00EB70CD" w:rsidRPr="00EB70CD">
        <w:rPr>
          <w:rFonts w:ascii="Times New Roman" w:hAnsi="Times New Roman" w:cs="Times New Roman"/>
          <w:color w:val="052635"/>
          <w:sz w:val="28"/>
          <w:szCs w:val="28"/>
        </w:rPr>
        <w:t>разрешение на отклонение от предельных параметров разрешенного строительства, по минимальным отступам от границ участка, с западной и южной стороны без отступов, земельный участок с кадастровым номером 56:06:02010069:142 площадью 895 кв.м.,  расположенного по адресу: Оренбургская область, Беляевский район, Беляевский с/с, с. Беляевка, ул. Уральная, д. 45.</w:t>
      </w:r>
    </w:p>
    <w:p w:rsidR="00CF1847" w:rsidRPr="00EB70CD" w:rsidRDefault="00EB70CD" w:rsidP="00EB70CD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CF1847" w:rsidRPr="00EB70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CF1847" w:rsidRPr="00EB70CD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CF1847" w:rsidRPr="00EB70CD" w:rsidRDefault="00034DC4" w:rsidP="00EB70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0C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B70C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CF1847" w:rsidRPr="00EB70CD">
        <w:rPr>
          <w:rFonts w:ascii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CF1847" w:rsidRPr="00EB70CD" w:rsidRDefault="00034DC4" w:rsidP="00EB70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0C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EB70CD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CF1847" w:rsidRPr="00EB70CD">
        <w:rPr>
          <w:rFonts w:ascii="Times New Roman" w:hAnsi="Times New Roman" w:cs="Times New Roman"/>
          <w:sz w:val="28"/>
          <w:szCs w:val="28"/>
          <w:lang w:eastAsia="ru-RU"/>
        </w:rPr>
        <w:t>4. Постановление вступает в силу с момента опубликования.</w:t>
      </w:r>
    </w:p>
    <w:p w:rsidR="00CF1847" w:rsidRPr="00EB70CD" w:rsidRDefault="00CF1847" w:rsidP="00EB70C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8697" w:type="dxa"/>
        <w:tblInd w:w="108" w:type="dxa"/>
        <w:tblLook w:val="04A0"/>
      </w:tblPr>
      <w:tblGrid>
        <w:gridCol w:w="3969"/>
        <w:gridCol w:w="4728"/>
      </w:tblGrid>
      <w:tr w:rsidR="00DC1BC4" w:rsidRPr="00DC1BC4" w:rsidTr="00034DC4">
        <w:trPr>
          <w:trHeight w:val="464"/>
        </w:trPr>
        <w:tc>
          <w:tcPr>
            <w:tcW w:w="3969" w:type="dxa"/>
            <w:hideMark/>
          </w:tcPr>
          <w:p w:rsidR="00034DC4" w:rsidRDefault="00034D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Глав</w:t>
            </w:r>
            <w:r w:rsidR="00034DC4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администрации </w:t>
            </w:r>
          </w:p>
          <w:p w:rsidR="00DC1BC4" w:rsidRPr="00DC1BC4" w:rsidRDefault="00034DC4" w:rsidP="00034DC4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образования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 сельсовет</w:t>
            </w:r>
          </w:p>
        </w:tc>
        <w:tc>
          <w:tcPr>
            <w:tcW w:w="4728" w:type="dxa"/>
          </w:tcPr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C1BC4" w:rsidRPr="00DC1BC4" w:rsidRDefault="00DC1B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34DC4" w:rsidRDefault="00034D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DC1BC4" w:rsidRPr="00DC1BC4" w:rsidRDefault="00034DC4" w:rsidP="000B611C">
            <w:pPr>
              <w:tabs>
                <w:tab w:val="left" w:pos="383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DC1BC4" w:rsidRPr="00DC1BC4">
              <w:rPr>
                <w:rFonts w:ascii="Times New Roman" w:eastAsia="Times New Roman" w:hAnsi="Times New Roman" w:cs="Times New Roman"/>
                <w:sz w:val="28"/>
                <w:szCs w:val="28"/>
              </w:rPr>
              <w:t>Ю.В. Злубко</w:t>
            </w:r>
          </w:p>
        </w:tc>
      </w:tr>
    </w:tbl>
    <w:p w:rsidR="00034DC4" w:rsidRDefault="00034DC4" w:rsidP="000B61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847" w:rsidRDefault="00CF1847" w:rsidP="000B61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EB70CD">
        <w:rPr>
          <w:rFonts w:ascii="Times New Roman" w:hAnsi="Times New Roman" w:cs="Times New Roman"/>
          <w:sz w:val="28"/>
          <w:szCs w:val="28"/>
        </w:rPr>
        <w:t>заявителю</w:t>
      </w:r>
      <w:r w:rsidR="00316C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316CF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района,  прокурору района, в дело.</w:t>
      </w:r>
    </w:p>
    <w:sectPr w:rsidR="00CF1847" w:rsidSect="006E03F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29F"/>
    <w:rsid w:val="00034DC4"/>
    <w:rsid w:val="000B611C"/>
    <w:rsid w:val="00160600"/>
    <w:rsid w:val="002E543E"/>
    <w:rsid w:val="00316CF5"/>
    <w:rsid w:val="003969B6"/>
    <w:rsid w:val="00417A30"/>
    <w:rsid w:val="0042645F"/>
    <w:rsid w:val="00585335"/>
    <w:rsid w:val="0063555E"/>
    <w:rsid w:val="00697260"/>
    <w:rsid w:val="00697AD3"/>
    <w:rsid w:val="006A2A56"/>
    <w:rsid w:val="006C44A0"/>
    <w:rsid w:val="006E03FA"/>
    <w:rsid w:val="007B3C28"/>
    <w:rsid w:val="007F2487"/>
    <w:rsid w:val="00811EEC"/>
    <w:rsid w:val="00840087"/>
    <w:rsid w:val="00846C87"/>
    <w:rsid w:val="00996E84"/>
    <w:rsid w:val="00A71063"/>
    <w:rsid w:val="00B0669C"/>
    <w:rsid w:val="00B30397"/>
    <w:rsid w:val="00C02EB5"/>
    <w:rsid w:val="00C46515"/>
    <w:rsid w:val="00C74167"/>
    <w:rsid w:val="00CF1847"/>
    <w:rsid w:val="00D26C19"/>
    <w:rsid w:val="00D43781"/>
    <w:rsid w:val="00DC1BC4"/>
    <w:rsid w:val="00E1028A"/>
    <w:rsid w:val="00E1729F"/>
    <w:rsid w:val="00E57322"/>
    <w:rsid w:val="00EB70CD"/>
    <w:rsid w:val="00F74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2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2016-06-27T04:23:00Z</cp:lastPrinted>
  <dcterms:created xsi:type="dcterms:W3CDTF">2016-06-27T04:24:00Z</dcterms:created>
  <dcterms:modified xsi:type="dcterms:W3CDTF">2017-09-25T07:16:00Z</dcterms:modified>
</cp:coreProperties>
</file>